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台州市台州湾教育集团有限公司公开招聘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2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4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82"/>
        <w:gridCol w:w="847"/>
        <w:gridCol w:w="481"/>
        <w:gridCol w:w="928"/>
        <w:gridCol w:w="1000"/>
        <w:gridCol w:w="1332"/>
        <w:gridCol w:w="2127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3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21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园长（含副园长）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1977年8月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lang w:val="en-US" w:eastAsia="zh-CN" w:bidi="ar-SA"/>
              </w:rPr>
              <w:t>1日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以后出生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本科学历及以上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幼儿教育、学前教育、教育管理相关专业</w:t>
            </w:r>
          </w:p>
          <w:p>
            <w:pPr>
              <w:pStyle w:val="2"/>
              <w:tabs>
                <w:tab w:val="left" w:pos="312"/>
              </w:tabs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持有幼儿园教师资格证、幼儿园园长资格证;有5年及以上幼儿园工作经验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保健医生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1977年8月1日以后出生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专科及以上学历</w:t>
            </w: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持有上岗证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教研员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1977年8月1日以后出生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本科及以上学历</w:t>
            </w:r>
          </w:p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幼儿教育、学前教育、教育管理相关专业，持有幼儿园教师资格证，一级教师及以上职称。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具有5年及以上教科研管理相关工作经历，有省、市课题立项和相关成果。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1987年8月1日以后出生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全日制大专学历及以上</w:t>
            </w: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学前教育专业，持幼儿教师资格证,普通话水平二乙及以上。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曾获得区级及以上教学业务类评比一等奖、区级及以上先进荣誉或持中级及以上教师职称者，年龄可放宽至40周岁，专业不限。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信息专员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1982年8月1日以后出生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本科及以上学历</w:t>
            </w:r>
          </w:p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新闻传播学类、设计学类、美术学类等相关专业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具有2年及以上公众号、网站运营经历，或有2年及以上媒体相关岗位从业经历；擅长摄影、摄像，熟练掌握图片处理和视频剪辑工作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年8月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以后出生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财务会计类专业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年及以上相关工作经历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具有中级职称或硕士研究生学历的，可放宽到40周岁；具有高级以上职称的可放宽到45周岁；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0" w:type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台州市台州湾教育集团有限公司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年8月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1日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以后出生</w:t>
            </w:r>
          </w:p>
        </w:tc>
        <w:tc>
          <w:tcPr>
            <w:tcW w:w="10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专科及以上学历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财务会计类专业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年及以上相关工作经历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具有中级职称或硕士研究生学历的，可放宽到40周岁；具有高级以上职称的可放宽到45周岁；</w:t>
            </w:r>
          </w:p>
        </w:tc>
        <w:tc>
          <w:tcPr>
            <w:tcW w:w="1215" w:type="dxa"/>
            <w:vAlign w:val="center"/>
          </w:tcPr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笔试+面试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GIwMWVjNDlmOTdmM2I4OWVlZWQ4NWRhOWE5NjEifQ=="/>
  </w:docVars>
  <w:rsids>
    <w:rsidRoot w:val="28D362D2"/>
    <w:rsid w:val="185C3A27"/>
    <w:rsid w:val="28D3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2023-08-08T08:51:00Z</dcterms:created>
  <dc:creator>百感交集</dc:creator>
  <cp:lastModifiedBy>百感交集</cp:lastModifiedBy>
  <dcterms:modified xsi:type="dcterms:W3CDTF">2023-08-08T09:38:07Z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00A266D27E7C4F6A962F48012DDD04FF_11</vt:lpwstr>
  </property>
</Properties>
</file>