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FF2" w:rsidRDefault="00347FF2" w:rsidP="00347FF2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textAlignment w:val="center"/>
        <w:rPr>
          <w:rFonts w:ascii="微软雅黑" w:eastAsia="微软雅黑" w:hAnsi="微软雅黑"/>
          <w:color w:val="666666"/>
          <w:sz w:val="27"/>
          <w:szCs w:val="27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附件2：</w:t>
      </w:r>
    </w:p>
    <w:p w:rsidR="00347FF2" w:rsidRDefault="00347FF2" w:rsidP="00347FF2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jc w:val="center"/>
        <w:textAlignment w:val="baseline"/>
        <w:rPr>
          <w:rFonts w:ascii="微软雅黑" w:eastAsia="微软雅黑" w:hAnsi="微软雅黑" w:hint="eastAsia"/>
          <w:color w:val="666666"/>
          <w:sz w:val="27"/>
          <w:szCs w:val="27"/>
        </w:rPr>
      </w:pPr>
      <w:r>
        <w:rPr>
          <w:rFonts w:ascii="方正小标宋简体" w:eastAsia="方正小标宋简体" w:hAnsi="微软雅黑" w:hint="eastAsia"/>
          <w:color w:val="333333"/>
          <w:sz w:val="41"/>
          <w:szCs w:val="41"/>
        </w:rPr>
        <w:t>中小学教师岗位设置专业类别</w:t>
      </w:r>
    </w:p>
    <w:p w:rsidR="00347FF2" w:rsidRDefault="00347FF2" w:rsidP="00347FF2">
      <w:pPr>
        <w:pStyle w:val="a3"/>
        <w:shd w:val="clear" w:color="auto" w:fill="FFFFFF"/>
        <w:spacing w:before="0" w:beforeAutospacing="0" w:after="0" w:afterAutospacing="0" w:line="645" w:lineRule="atLeast"/>
        <w:ind w:firstLine="645"/>
        <w:textAlignment w:val="baseline"/>
        <w:rPr>
          <w:rFonts w:ascii="微软雅黑" w:eastAsia="微软雅黑" w:hAnsi="微软雅黑" w:hint="eastAsia"/>
          <w:color w:val="666666"/>
          <w:sz w:val="27"/>
          <w:szCs w:val="27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一、语文：汉语言文学、汉语言、汉语言国际教育、语言学及应用语言学、汉语言文字学、中国语言与文学、中国古典文献学、中国古代文学、中国现当代文学、语文教育、学科教学（语文）、应用语言学、对外汉语。</w:t>
      </w:r>
    </w:p>
    <w:p w:rsidR="00347FF2" w:rsidRDefault="00347FF2" w:rsidP="00347FF2">
      <w:pPr>
        <w:pStyle w:val="a3"/>
        <w:shd w:val="clear" w:color="auto" w:fill="FFFFFF"/>
        <w:spacing w:before="0" w:beforeAutospacing="0" w:after="0" w:afterAutospacing="0" w:line="645" w:lineRule="atLeast"/>
        <w:ind w:firstLine="645"/>
        <w:textAlignment w:val="baseline"/>
        <w:rPr>
          <w:rFonts w:ascii="微软雅黑" w:eastAsia="微软雅黑" w:hAnsi="微软雅黑" w:hint="eastAsia"/>
          <w:color w:val="666666"/>
          <w:sz w:val="27"/>
          <w:szCs w:val="27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二、数学：数学与应用数学、信息与计算科学、数理基础科学、基础数学、计算数学、概率论与数理统计、应用数学、运筹学与控制论、数学教育、学科教学（数学）、数据计算及应用。</w:t>
      </w:r>
    </w:p>
    <w:p w:rsidR="00347FF2" w:rsidRDefault="00347FF2" w:rsidP="00347FF2">
      <w:pPr>
        <w:pStyle w:val="a3"/>
        <w:shd w:val="clear" w:color="auto" w:fill="FFFFFF"/>
        <w:spacing w:before="0" w:beforeAutospacing="0" w:after="0" w:afterAutospacing="0" w:line="645" w:lineRule="atLeast"/>
        <w:ind w:firstLine="645"/>
        <w:textAlignment w:val="baseline"/>
        <w:rPr>
          <w:rFonts w:ascii="微软雅黑" w:eastAsia="微软雅黑" w:hAnsi="微软雅黑" w:hint="eastAsia"/>
          <w:color w:val="666666"/>
          <w:sz w:val="27"/>
          <w:szCs w:val="27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三、英语：英语、商务英语研究、英语教育、学科教学（英语）、英语语言文学、英语翻译、英语笔译、英语口译、外国语言学及应用语言学（英语）、外语、课程与教学论（英语）。</w:t>
      </w:r>
    </w:p>
    <w:p w:rsidR="00347FF2" w:rsidRDefault="00347FF2" w:rsidP="00347FF2">
      <w:pPr>
        <w:pStyle w:val="a3"/>
        <w:shd w:val="clear" w:color="auto" w:fill="FFFFFF"/>
        <w:spacing w:before="0" w:beforeAutospacing="0" w:after="0" w:afterAutospacing="0" w:line="645" w:lineRule="atLeast"/>
        <w:ind w:firstLine="645"/>
        <w:textAlignment w:val="baseline"/>
        <w:rPr>
          <w:rFonts w:ascii="微软雅黑" w:eastAsia="微软雅黑" w:hAnsi="微软雅黑" w:hint="eastAsia"/>
          <w:color w:val="666666"/>
          <w:sz w:val="27"/>
          <w:szCs w:val="27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四、俄语：俄语</w:t>
      </w:r>
    </w:p>
    <w:p w:rsidR="00347FF2" w:rsidRDefault="00347FF2" w:rsidP="00347FF2">
      <w:pPr>
        <w:pStyle w:val="a3"/>
        <w:shd w:val="clear" w:color="auto" w:fill="FFFFFF"/>
        <w:spacing w:before="0" w:beforeAutospacing="0" w:after="0" w:afterAutospacing="0" w:line="645" w:lineRule="atLeast"/>
        <w:ind w:firstLine="645"/>
        <w:textAlignment w:val="baseline"/>
        <w:rPr>
          <w:rFonts w:ascii="微软雅黑" w:eastAsia="微软雅黑" w:hAnsi="微软雅黑" w:hint="eastAsia"/>
          <w:color w:val="666666"/>
          <w:sz w:val="27"/>
          <w:szCs w:val="27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五、日语：日语</w:t>
      </w:r>
    </w:p>
    <w:p w:rsidR="00347FF2" w:rsidRDefault="00347FF2" w:rsidP="00347FF2">
      <w:pPr>
        <w:pStyle w:val="a3"/>
        <w:shd w:val="clear" w:color="auto" w:fill="FFFFFF"/>
        <w:spacing w:before="0" w:beforeAutospacing="0" w:after="0" w:afterAutospacing="0" w:line="645" w:lineRule="atLeast"/>
        <w:ind w:firstLine="645"/>
        <w:textAlignment w:val="baseline"/>
        <w:rPr>
          <w:rFonts w:ascii="微软雅黑" w:eastAsia="微软雅黑" w:hAnsi="微软雅黑" w:hint="eastAsia"/>
          <w:color w:val="666666"/>
          <w:sz w:val="27"/>
          <w:szCs w:val="27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六、物理：物理学、应用物理学、物理教育、学科教学（物理）、理论物理、粒子物理与原子核物理、原子与分子物理、等离子体物理、凝聚态物理、声学、光学、核物理、系统科学与工程、量子信息科学。</w:t>
      </w:r>
    </w:p>
    <w:p w:rsidR="00347FF2" w:rsidRDefault="00347FF2" w:rsidP="00347FF2">
      <w:pPr>
        <w:pStyle w:val="a3"/>
        <w:shd w:val="clear" w:color="auto" w:fill="FFFFFF"/>
        <w:spacing w:before="0" w:beforeAutospacing="0" w:after="0" w:afterAutospacing="0" w:line="645" w:lineRule="atLeast"/>
        <w:ind w:firstLine="645"/>
        <w:textAlignment w:val="baseline"/>
        <w:rPr>
          <w:rFonts w:ascii="微软雅黑" w:eastAsia="微软雅黑" w:hAnsi="微软雅黑" w:hint="eastAsia"/>
          <w:color w:val="666666"/>
          <w:sz w:val="27"/>
          <w:szCs w:val="27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七、化学：化学、应用化学、化学教育、学科教学（化学）、无机化学、分析化学、有机化学、物理化学</w:t>
      </w:r>
      <w:r>
        <w:rPr>
          <w:rFonts w:ascii="仿宋" w:eastAsia="仿宋" w:hAnsi="仿宋" w:hint="eastAsia"/>
          <w:color w:val="333333"/>
          <w:sz w:val="32"/>
          <w:szCs w:val="32"/>
        </w:rPr>
        <w:lastRenderedPageBreak/>
        <w:t>（含化学物理）、高分子化学与物理、化学生物学、分子科学与工程、能源化学、化学测量学与技术、化学工程与工艺。</w:t>
      </w:r>
    </w:p>
    <w:p w:rsidR="00347FF2" w:rsidRDefault="00347FF2" w:rsidP="00347FF2">
      <w:pPr>
        <w:pStyle w:val="a3"/>
        <w:shd w:val="clear" w:color="auto" w:fill="FFFFFF"/>
        <w:spacing w:before="0" w:beforeAutospacing="0" w:after="0" w:afterAutospacing="0" w:line="645" w:lineRule="atLeast"/>
        <w:ind w:firstLine="645"/>
        <w:textAlignment w:val="baseline"/>
        <w:rPr>
          <w:rFonts w:ascii="微软雅黑" w:eastAsia="微软雅黑" w:hAnsi="微软雅黑" w:hint="eastAsia"/>
          <w:color w:val="666666"/>
          <w:sz w:val="27"/>
          <w:szCs w:val="27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八、生物：生物科学、生物学、生物技术、生物信息学、生物教育、植物学、植物生物、动物学、生理学、水生生物学、微生物学、神经生物学、遗传学、发育生物学、细胞生物学、生物化学与分子生物学、生物物理学、生态学、神经科学。</w:t>
      </w:r>
    </w:p>
    <w:p w:rsidR="00347FF2" w:rsidRDefault="00347FF2" w:rsidP="00347FF2">
      <w:pPr>
        <w:pStyle w:val="a3"/>
        <w:shd w:val="clear" w:color="auto" w:fill="FFFFFF"/>
        <w:spacing w:before="0" w:beforeAutospacing="0" w:after="0" w:afterAutospacing="0" w:line="645" w:lineRule="atLeast"/>
        <w:ind w:firstLine="645"/>
        <w:textAlignment w:val="baseline"/>
        <w:rPr>
          <w:rFonts w:ascii="微软雅黑" w:eastAsia="微软雅黑" w:hAnsi="微软雅黑" w:hint="eastAsia"/>
          <w:color w:val="666666"/>
          <w:sz w:val="27"/>
          <w:szCs w:val="27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九、政治：政治学与行政学、国际政治、哲学、中国哲学、外国哲学、科学社会主义、科学社会主义与国际共产主义运动、中国共产党历史、思想政治教育、学科教学（思政）、马克思主义理论、马克思主义基本原理、马克思主义发展史、马克思主义中国化研究、国外马克思主义研究、国际关系、外交学、国际事务与国际关系、政治学经济学与哲学、经济法。</w:t>
      </w:r>
    </w:p>
    <w:p w:rsidR="00347FF2" w:rsidRDefault="00347FF2" w:rsidP="00347FF2">
      <w:pPr>
        <w:pStyle w:val="a3"/>
        <w:shd w:val="clear" w:color="auto" w:fill="FFFFFF"/>
        <w:spacing w:before="0" w:beforeAutospacing="0" w:after="0" w:afterAutospacing="0" w:line="645" w:lineRule="atLeast"/>
        <w:ind w:firstLine="645"/>
        <w:textAlignment w:val="baseline"/>
        <w:rPr>
          <w:rFonts w:ascii="微软雅黑" w:eastAsia="微软雅黑" w:hAnsi="微软雅黑" w:hint="eastAsia"/>
          <w:color w:val="666666"/>
          <w:sz w:val="27"/>
          <w:szCs w:val="27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十、历史：历史学、世界史、历史教育、学科教学（历史）、考古学、文物与博物馆学、史学理论及史学史、历史地理学、历史文献学、中国古代史、中国近现代史、中国史、专门史。</w:t>
      </w:r>
    </w:p>
    <w:p w:rsidR="00347FF2" w:rsidRDefault="00347FF2" w:rsidP="00347FF2">
      <w:pPr>
        <w:pStyle w:val="a3"/>
        <w:shd w:val="clear" w:color="auto" w:fill="FFFFFF"/>
        <w:spacing w:before="0" w:beforeAutospacing="0" w:after="0" w:afterAutospacing="0" w:line="645" w:lineRule="atLeast"/>
        <w:ind w:firstLine="645"/>
        <w:textAlignment w:val="baseline"/>
        <w:rPr>
          <w:rFonts w:ascii="微软雅黑" w:eastAsia="微软雅黑" w:hAnsi="微软雅黑" w:hint="eastAsia"/>
          <w:color w:val="666666"/>
          <w:sz w:val="27"/>
          <w:szCs w:val="27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十一、地理：地理科学、地理信息科学、自然地理与资源环境、地理信息系统、地理教育、学科教学（地理）、</w:t>
      </w:r>
      <w:r>
        <w:rPr>
          <w:rFonts w:ascii="仿宋" w:eastAsia="仿宋" w:hAnsi="仿宋" w:hint="eastAsia"/>
          <w:color w:val="333333"/>
          <w:sz w:val="32"/>
          <w:szCs w:val="32"/>
        </w:rPr>
        <w:lastRenderedPageBreak/>
        <w:t>自然地理学、人文地理学、人文地理与城乡规划、地图学与地理信息系统。</w:t>
      </w:r>
    </w:p>
    <w:p w:rsidR="00347FF2" w:rsidRDefault="00347FF2" w:rsidP="00347FF2">
      <w:pPr>
        <w:pStyle w:val="a3"/>
        <w:shd w:val="clear" w:color="auto" w:fill="FFFFFF"/>
        <w:spacing w:before="0" w:beforeAutospacing="0" w:after="0" w:afterAutospacing="0" w:line="645" w:lineRule="atLeast"/>
        <w:ind w:firstLine="645"/>
        <w:textAlignment w:val="baseline"/>
        <w:rPr>
          <w:rFonts w:ascii="微软雅黑" w:eastAsia="微软雅黑" w:hAnsi="微软雅黑" w:hint="eastAsia"/>
          <w:color w:val="666666"/>
          <w:sz w:val="27"/>
          <w:szCs w:val="27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十二、美术：学科教学（美术）、美术学类、设计学类</w:t>
      </w:r>
    </w:p>
    <w:p w:rsidR="00347FF2" w:rsidRDefault="00347FF2" w:rsidP="00347FF2">
      <w:pPr>
        <w:pStyle w:val="a3"/>
        <w:shd w:val="clear" w:color="auto" w:fill="FFFFFF"/>
        <w:spacing w:before="0" w:beforeAutospacing="0" w:after="0" w:afterAutospacing="0" w:line="645" w:lineRule="atLeast"/>
        <w:ind w:firstLine="645"/>
        <w:textAlignment w:val="baseline"/>
        <w:rPr>
          <w:rFonts w:ascii="微软雅黑" w:eastAsia="微软雅黑" w:hAnsi="微软雅黑" w:hint="eastAsia"/>
          <w:color w:val="666666"/>
          <w:sz w:val="27"/>
          <w:szCs w:val="27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十三、体育：体育教育、学科教学（体育）、体育教学、运动训练、竞赛组织、社会体育指导与管理、武术与民族传统体育、运动人体科学、体育人文社会学、运动人体科学、体育教育训练学、民族传统体育学。</w:t>
      </w:r>
    </w:p>
    <w:p w:rsidR="00347FF2" w:rsidRDefault="00347FF2" w:rsidP="00347FF2">
      <w:pPr>
        <w:pStyle w:val="a3"/>
        <w:shd w:val="clear" w:color="auto" w:fill="FFFFFF"/>
        <w:spacing w:before="0" w:beforeAutospacing="0" w:after="0" w:afterAutospacing="0" w:line="645" w:lineRule="atLeast"/>
        <w:ind w:firstLine="645"/>
        <w:textAlignment w:val="baseline"/>
        <w:rPr>
          <w:rFonts w:ascii="微软雅黑" w:eastAsia="微软雅黑" w:hAnsi="微软雅黑" w:hint="eastAsia"/>
          <w:color w:val="666666"/>
          <w:sz w:val="27"/>
          <w:szCs w:val="27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十四、音乐：音乐表演，音乐学、音乐学（师范类）。</w:t>
      </w:r>
    </w:p>
    <w:p w:rsidR="00347FF2" w:rsidRDefault="00347FF2" w:rsidP="00347FF2">
      <w:pPr>
        <w:pStyle w:val="a3"/>
        <w:shd w:val="clear" w:color="auto" w:fill="FFFFFF"/>
        <w:spacing w:before="0" w:beforeAutospacing="0" w:after="0" w:afterAutospacing="0" w:line="645" w:lineRule="atLeast"/>
        <w:ind w:firstLine="645"/>
        <w:textAlignment w:val="baseline"/>
        <w:rPr>
          <w:rFonts w:ascii="微软雅黑" w:eastAsia="微软雅黑" w:hAnsi="微软雅黑" w:hint="eastAsia"/>
          <w:color w:val="666666"/>
          <w:sz w:val="27"/>
          <w:szCs w:val="27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十五、科学：科学、物理学、化学、地理。</w:t>
      </w:r>
    </w:p>
    <w:p w:rsidR="00347FF2" w:rsidRDefault="00347FF2" w:rsidP="00347FF2">
      <w:pPr>
        <w:pStyle w:val="a3"/>
        <w:shd w:val="clear" w:color="auto" w:fill="FFFFFF"/>
        <w:spacing w:before="0" w:beforeAutospacing="0" w:after="0" w:afterAutospacing="0" w:line="645" w:lineRule="atLeast"/>
        <w:ind w:firstLine="645"/>
        <w:textAlignment w:val="baseline"/>
        <w:rPr>
          <w:rFonts w:ascii="微软雅黑" w:eastAsia="微软雅黑" w:hAnsi="微软雅黑" w:hint="eastAsia"/>
          <w:color w:val="666666"/>
          <w:sz w:val="27"/>
          <w:szCs w:val="27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十六、心理健康：心理学。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47FF2"/>
    <w:rsid w:val="003D37D8"/>
    <w:rsid w:val="00426133"/>
    <w:rsid w:val="004358AB"/>
    <w:rsid w:val="008B7726"/>
    <w:rsid w:val="00C86C15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7FF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5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2023-06-30T13:39:00Z</dcterms:modified>
</cp:coreProperties>
</file>