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092" w:firstLineChars="70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考生专业测试须知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一、本次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A、B组</w:t>
      </w:r>
      <w:r>
        <w:rPr>
          <w:rFonts w:hint="eastAsia" w:ascii="仿宋_GB2312" w:hAnsi="仿宋" w:eastAsia="仿宋_GB2312" w:cs="仿宋"/>
          <w:sz w:val="28"/>
          <w:szCs w:val="28"/>
        </w:rPr>
        <w:t>采取</w:t>
      </w:r>
      <w:r>
        <w:rPr>
          <w:rFonts w:hint="eastAsia" w:ascii="仿宋" w:hAnsi="仿宋" w:eastAsia="仿宋" w:cs="仿宋"/>
          <w:sz w:val="28"/>
          <w:szCs w:val="28"/>
        </w:rPr>
        <w:t>采用试讲、钢琴弹唱、舞蹈、绘画等</w:t>
      </w:r>
      <w:r>
        <w:rPr>
          <w:rFonts w:hint="eastAsia" w:ascii="仿宋_GB2312" w:hAnsi="仿宋" w:eastAsia="仿宋_GB2312" w:cs="仿宋"/>
          <w:sz w:val="28"/>
          <w:szCs w:val="28"/>
        </w:rPr>
        <w:t>方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式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_GB2312" w:hAnsi="仿宋" w:eastAsia="仿宋_GB2312" w:cs="仿宋"/>
          <w:sz w:val="28"/>
          <w:szCs w:val="28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C组采取试讲、答辩方式进行，</w:t>
      </w:r>
      <w:r>
        <w:rPr>
          <w:rFonts w:hint="eastAsia" w:ascii="仿宋_GB2312" w:hAnsi="仿宋" w:eastAsia="仿宋_GB2312" w:cs="仿宋"/>
          <w:sz w:val="28"/>
          <w:szCs w:val="28"/>
        </w:rPr>
        <w:t>满分为100分。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最终成绩低于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60</w:t>
      </w:r>
      <w:r>
        <w:rPr>
          <w:rFonts w:hint="eastAsia" w:ascii="仿宋_GB2312" w:hAnsi="仿宋" w:eastAsia="仿宋_GB2312" w:cs="仿宋"/>
          <w:sz w:val="28"/>
          <w:szCs w:val="28"/>
        </w:rPr>
        <w:t>分的，取消进入下一环节资格。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若</w:t>
      </w:r>
      <w:r>
        <w:rPr>
          <w:rFonts w:hint="eastAsia" w:ascii="仿宋" w:hAnsi="仿宋" w:eastAsia="仿宋" w:cs="仿宋"/>
          <w:sz w:val="28"/>
          <w:szCs w:val="28"/>
        </w:rPr>
        <w:t>实际参加专业测试人员数少于或等于岗位招聘计划数的考生，专业测试成绩须达到70分以上或当日该评委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组实际参加专业测试人员的平均分，方可进入体检考察环节。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考生备课时间为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40分钟，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时间为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15</w:t>
      </w:r>
      <w:r>
        <w:rPr>
          <w:rFonts w:hint="eastAsia" w:ascii="仿宋_GB2312" w:hAnsi="仿宋" w:eastAsia="仿宋_GB2312" w:cs="仿宋"/>
          <w:sz w:val="28"/>
          <w:szCs w:val="28"/>
        </w:rPr>
        <w:t>分钟，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专业测试结束前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5分钟由计时员口头提醒，专业测试</w:t>
      </w:r>
      <w:r>
        <w:rPr>
          <w:rFonts w:hint="eastAsia" w:ascii="仿宋_GB2312" w:hAnsi="仿宋" w:eastAsia="仿宋_GB2312" w:cs="仿宋"/>
          <w:sz w:val="28"/>
          <w:szCs w:val="28"/>
        </w:rPr>
        <w:t>规定时间一到，报考者应立即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停止上课或答题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三、报考者须携带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通知书、本人有效居民身份证(原件),按规定时间到指定地点报到。截止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当天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8"/>
          <w:szCs w:val="28"/>
        </w:rPr>
        <w:t>: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0仍未报到的，视为自动弃权。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0" w:firstLine="66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四、考点实行封闭管理。报考者进入候考室必须接受安检，主动关闭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(取消闹钟设置)</w:t>
      </w:r>
      <w:r>
        <w:rPr>
          <w:rFonts w:hint="eastAsia" w:ascii="仿宋_GB2312" w:hAnsi="仿宋" w:eastAsia="仿宋_GB2312" w:cs="仿宋"/>
          <w:sz w:val="28"/>
          <w:szCs w:val="28"/>
        </w:rPr>
        <w:t>所有电子设备(包括但不限于手机、智能手表或手环、笔记本或平板电脑、耳机等)并交工作人员集中保管。违者一经发现，作违纪处理。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124" w:firstLine="66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前，报考者应将本人有关证件交工作人员核验，并在指定候考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室</w:t>
      </w:r>
      <w:r>
        <w:rPr>
          <w:rFonts w:hint="eastAsia" w:ascii="仿宋_GB2312" w:hAnsi="仿宋" w:eastAsia="仿宋_GB2312" w:cs="仿宋"/>
          <w:sz w:val="28"/>
          <w:szCs w:val="28"/>
        </w:rPr>
        <w:t>候考。报考者按规则抽签确定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顺序。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以抽签号为报考者代号，由工作人员按抽签顺序逐一引入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备课室、专业测试室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六、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过程中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报考者不得介绍本人姓名及有关身份信息，</w:t>
      </w:r>
      <w:r>
        <w:rPr>
          <w:rFonts w:hint="eastAsia" w:ascii="仿宋_GB2312" w:hAnsi="仿宋" w:eastAsia="仿宋_GB2312" w:cs="仿宋"/>
          <w:sz w:val="28"/>
          <w:szCs w:val="28"/>
        </w:rPr>
        <w:t>只能说明抽签顺序号，违者取消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资格或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成绩作无效处理。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50" w:firstLine="64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七、报考者待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成绩公布后，由工作人员引导退场并及时离开考点，不得返回候考室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、备课室</w:t>
      </w:r>
      <w:r>
        <w:rPr>
          <w:rFonts w:hint="eastAsia" w:ascii="仿宋_GB2312" w:hAnsi="仿宋" w:eastAsia="仿宋_GB2312" w:cs="仿宋"/>
          <w:sz w:val="28"/>
          <w:szCs w:val="28"/>
        </w:rPr>
        <w:t>。报考者退场时不得带走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题签、草稿纸等任何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八、报考者必须严格遵守候考室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、备课室</w:t>
      </w:r>
      <w:r>
        <w:rPr>
          <w:rFonts w:hint="eastAsia" w:ascii="仿宋_GB2312" w:hAnsi="仿宋" w:eastAsia="仿宋_GB2312" w:cs="仿宋"/>
          <w:sz w:val="28"/>
          <w:szCs w:val="28"/>
        </w:rPr>
        <w:t>管理规定、考场纪律、保密规定等，听从工作人员安排，不得随意走动、喧哗。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九、报考者违纪的，视情节轻重，给予警告、取消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资格或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专业测试</w:t>
      </w:r>
      <w:r>
        <w:rPr>
          <w:rFonts w:hint="eastAsia" w:ascii="仿宋_GB2312" w:hAnsi="仿宋" w:eastAsia="仿宋_GB2312" w:cs="仿宋"/>
          <w:sz w:val="28"/>
          <w:szCs w:val="28"/>
        </w:rPr>
        <w:t>成绩无效等处理。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十、考试期间，报考者要自觉维护考试秩序，服从现场工作人员安排，考试结束后按规定有序离场。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440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OTY3ZGZmZTUyYzc5MzQ2ZTQ4MGZmNmEwZTNjYzEifQ=="/>
  </w:docVars>
  <w:rsids>
    <w:rsidRoot w:val="5F8654F8"/>
    <w:rsid w:val="5F8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2023-06-29T00:45:00Z</dcterms:created>
  <dc:creator>YGUANGZ</dc:creator>
  <cp:lastModifiedBy>YGUANGZ</cp:lastModifiedBy>
  <dcterms:modified xsi:type="dcterms:W3CDTF">2023-06-29T00:47:27Z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724A772C0CFB4C2C8E1C133C15A29C23_11</vt:lpwstr>
  </property>
</Properties>
</file>