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312" w:beforeLines="10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312" w:beforeLines="10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</w:pPr>
    </w:p>
    <w:tbl>
      <w:tblPr>
        <w:tblStyle w:val="5"/>
        <w:tblW w:w="91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0" w:hRule="atLeast"/>
        </w:trPr>
        <w:tc>
          <w:tcPr>
            <w:tcW w:w="9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312" w:beforeLines="10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333333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6"/>
                <w:szCs w:val="36"/>
                <w:lang w:val="en-US" w:eastAsia="zh-CN" w:bidi="ar"/>
              </w:rPr>
              <w:t>西塞山区2023年义务教育学校公开招聘教师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373" w:firstLineChars="700"/>
              <w:jc w:val="both"/>
              <w:rPr>
                <w:rFonts w:hint="default"/>
                <w:b/>
                <w:bCs w:val="0"/>
                <w:sz w:val="48"/>
                <w:szCs w:val="4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48"/>
                <w:szCs w:val="48"/>
                <w:lang w:val="en-US" w:eastAsia="zh-CN" w:bidi="ar"/>
              </w:rPr>
              <w:t>面试通知书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48"/>
                <w:szCs w:val="48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105" w:leftChars="5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通知书编号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630" w:firstLineChars="300"/>
              <w:jc w:val="both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267335</wp:posOffset>
                      </wp:positionV>
                      <wp:extent cx="1393190" cy="1866900"/>
                      <wp:effectExtent l="4445" t="5080" r="12065" b="76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19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660" w:lineRule="exact"/>
                                    <w:ind w:left="0" w:right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660" w:lineRule="exact"/>
                                    <w:ind w:left="0" w:right="0"/>
                                    <w:jc w:val="both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宋体"/>
                                      <w:kern w:val="2"/>
                                      <w:sz w:val="24"/>
                                      <w:szCs w:val="24"/>
                                      <w:lang w:val="en-US" w:eastAsia="zh-CN" w:bidi="ar"/>
                                    </w:rPr>
                                    <w:t>与笔试准考证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660" w:lineRule="exact"/>
                                    <w:ind w:left="0" w:right="0"/>
                                    <w:jc w:val="both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宋体"/>
                                      <w:kern w:val="2"/>
                                      <w:sz w:val="24"/>
                                      <w:szCs w:val="24"/>
                                      <w:lang w:val="en-US" w:eastAsia="zh-CN" w:bidi="ar"/>
                                    </w:rPr>
                                    <w:t>相同相片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9.8pt;margin-top:21.05pt;height:147pt;width:109.7pt;z-index:251659264;mso-width-relative:page;mso-height-relative:page;" fillcolor="#FFFFFF" filled="t" stroked="t" coordsize="21600,21600" o:gfxdata="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Mq5+2gAAAAoBAAAPAAAAAAAAAAEA&#10;IAAAACIAAABkcnMvZG93bnJldi54bWxQSwECFAAUAAAACACHTuJAUycGdQ0CAAA3BAAADgAAAAAA&#10;AAABACAAAAApAQAAZHJzL2Uyb0RvYy54bWxQSwUGAAAAAAYABgBZAQAAqA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660" w:lineRule="exact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660" w:lineRule="exact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与笔试准考证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660" w:lineRule="exact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相同相片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宋体"/>
                <w:b/>
                <w:bCs w:val="0"/>
                <w:sz w:val="28"/>
                <w:szCs w:val="28"/>
              </w:rPr>
              <w:t>姓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bCs w:val="0"/>
                <w:sz w:val="28"/>
                <w:szCs w:val="28"/>
              </w:rPr>
              <w:t>名：</w:t>
            </w:r>
            <w:r>
              <w:rPr>
                <w:rFonts w:hint="default"/>
                <w:b w:val="0"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别：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身份证号：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i/>
                <w:i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笔试准考证号：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报考学科：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报考岗位代码：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面试时间：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2023年7月 1日上午7 :10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105" w:leftChars="50" w:right="0" w:firstLine="562" w:firstLineChars="2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面试地点：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黄石市第十六中学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right="0" w:firstLine="560" w:firstLineChars="2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备注：考生应该佩戴一次性医用口罩，在面试当天早上7：10到达考点，并提前准备好相关证件。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西塞山区教育局  西塞山区人社局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040" w:firstLineChars="18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2023年6月21日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040" w:firstLineChars="18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pStyle w:val="2"/>
        <w:widowControl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pacing w:val="40"/>
          <w:kern w:val="0"/>
          <w:sz w:val="2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40"/>
          <w:kern w:val="0"/>
          <w:sz w:val="24"/>
          <w:szCs w:val="24"/>
          <w:lang w:eastAsia="zh-CN"/>
        </w:rPr>
        <w:t>正面</w:t>
      </w:r>
    </w:p>
    <w:p>
      <w:pPr>
        <w:pStyle w:val="2"/>
        <w:widowControl/>
        <w:spacing w:line="53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40"/>
          <w:kern w:val="0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15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（一）考生须按照面试通知书要求，在面试当天上午7:10开始凭本人身份证、面试通知书、笔试准考证到指定考点候考室报到，参加面试抽签。考生所携带的一切通讯工具交工作人员统一保管，考完离场时领回。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15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（二）考生7:40未能报到的，按自动放弃面试资格处理；对证件携带不齐的，取消面试资格。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15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考生不得穿制服或有明显文字的服装参加面试。</w:t>
      </w:r>
    </w:p>
    <w:p>
      <w:pPr>
        <w:pStyle w:val="4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（四）考生报到后，通过面试岗位抽签方式，决定面试的先后顺序。考生按抽签确定的面试顺序参加面试。</w:t>
      </w:r>
    </w:p>
    <w:p>
      <w:pPr>
        <w:pStyle w:val="4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五）面试开始后，考生由引导员按抽签顺序逐一引导进入备课室备课。候考考生应服从工作人员的管理，在候考室静候，不得喧哗，不得影响他人。候考期间实行封闭管理，考生不得擅自离开候考室。需上洗手间的，由工作人员陪同前往。考生不得向任何人询问试题信息。</w:t>
      </w:r>
    </w:p>
    <w:p>
      <w:pPr>
        <w:pStyle w:val="3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六）备课完毕后，由引导员引导进入面试室。在面试中，考生只报面试序号，不得透露姓名、家庭住址以及毕业院校等个人相关信息，凡在面试中透露个人相关信息的考生，取消其面试资格。考生须服从考官对自己的成绩评定，不得要求考官加分、复试或无理取闹。</w:t>
      </w:r>
    </w:p>
    <w:p>
      <w:pPr>
        <w:pStyle w:val="3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（七）面试结束后，待面试成绩统计完毕，签字确认面试成绩后离开考场，不得在考场附近逗留。</w:t>
      </w:r>
    </w:p>
    <w:p>
      <w:pPr>
        <w:pStyle w:val="3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（八）考生应遵守面试规定，服从现场工作人员的管理，对违反面试规定的，将按照有关规定进行严肃处理。</w:t>
      </w:r>
    </w:p>
    <w:p>
      <w:pPr>
        <w:pStyle w:val="2"/>
        <w:widowControl/>
        <w:spacing w:line="530" w:lineRule="exact"/>
        <w:jc w:val="center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40"/>
          <w:kern w:val="0"/>
          <w:sz w:val="24"/>
          <w:szCs w:val="24"/>
          <w:lang w:eastAsia="zh-CN"/>
        </w:rPr>
        <w:t>反面</w:t>
      </w:r>
    </w:p>
    <w:p/>
    <w:sectPr>
      <w:pgSz w:w="11906" w:h="16838"/>
      <w:pgMar w:top="1417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ZTJlYTQzN2NkNmI4ZWJmZDExNjRjOGNhZjEwMDgifQ=="/>
  </w:docVars>
  <w:rsids>
    <w:rsidRoot w:val="3F3232BD"/>
    <w:rsid w:val="20071536"/>
    <w:rsid w:val="3F3232BD"/>
    <w:rsid w:val="73A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qFormat="1"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 2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4">
    <w:name w:val="Body Text Indent 3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696</Words>
  <Characters>715</Characters>
  <Lines>0</Lines>
  <Paragraphs>0</Paragraphs>
  <TotalTime>6</TotalTime>
  <ScaleCrop>false</ScaleCrop>
  <LinksUpToDate>false</LinksUpToDate>
  <CharactersWithSpaces>862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2023-06-21T01:30:00Z</dcterms:created>
  <dc:creator>Administrator</dc:creator>
  <cp:lastModifiedBy>Administrator</cp:lastModifiedBy>
  <dcterms:modified xsi:type="dcterms:W3CDTF">2023-06-21T04:35:53Z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0062B204ECDA4645A71DF6E44279984E_11</vt:lpwstr>
  </property>
</Properties>
</file>