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贵阳市202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年统一公开招聘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中小学、幼儿园教师笔试有关事项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根据《贵阳市202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中小学、幼儿园教师</w:t>
      </w:r>
      <w:r>
        <w:rPr>
          <w:rFonts w:hint="eastAsia" w:ascii="仿宋_GB2312" w:eastAsia="仿宋_GB2312"/>
          <w:sz w:val="32"/>
          <w:szCs w:val="32"/>
        </w:rPr>
        <w:t>简章》要求，决定于2023年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日开展笔试工作，现将有关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事宜</w:t>
      </w:r>
      <w:r>
        <w:rPr>
          <w:rFonts w:hint="eastAsia" w:ascii="仿宋_GB2312" w:eastAsia="仿宋_GB2312"/>
          <w:sz w:val="32"/>
          <w:szCs w:val="32"/>
        </w:rPr>
        <w:t>公告如下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笔试时间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笔试时间：2023年6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日上午9:00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11:30。</w:t>
      </w:r>
    </w:p>
    <w:p>
      <w:pPr>
        <w:widowControl/>
        <w:spacing w:line="560" w:lineRule="exact"/>
        <w:ind w:firstLine="579" w:firstLineChars="181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0分钟，考生可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检验身份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但不能进入考场。在考试前30分钟，凭笔试准考证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和有效居民身份证原件（含有效期内的临时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身份证）进入考场，开始考试30分钟后，考生不得入场。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考生不得提前交卷、退场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考生应尽早到达考点，做好入场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检验身份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准备，确保入场时间充足、秩序良好。</w:t>
      </w:r>
    </w:p>
    <w:p>
      <w:pPr>
        <w:widowControl/>
        <w:spacing w:line="560" w:lineRule="exact"/>
        <w:ind w:firstLine="581" w:firstLineChars="181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本次考试所需的所有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B铅笔、橡皮、黑色字迹钢笔或签字笔等考试工具均由考场提供，考生只需携带笔试准考证、身份证原件（含有效期内的临时身份证）进场考试，不得携带（佩戴）任何书籍、稿纸、涂改液、修正带、手表、通讯工具、摄影、录音录像、电子存储记忆录放设备等与考试无关的物品进入考场。</w:t>
      </w:r>
    </w:p>
    <w:p>
      <w:pPr>
        <w:pStyle w:val="2"/>
        <w:rPr>
          <w:rFonts w:hint="eastAsia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考试地点及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考场规则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详见笔试准考证</w:t>
      </w:r>
      <w:r>
        <w:rPr>
          <w:rFonts w:hint="eastAsia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二、笔试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准考证打印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 w:bidi="ar-SA"/>
        </w:rPr>
        <w:t>于2023年6月12日09:00至6月16日17:00期间进入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“</w:t>
      </w:r>
      <w:r>
        <w:rPr>
          <w:rFonts w:hint="eastAsia" w:ascii="仿宋_GB2312" w:hAnsi="仿宋" w:eastAsia="仿宋_GB2312"/>
          <w:color w:val="auto"/>
          <w:spacing w:val="-20"/>
          <w:kern w:val="0"/>
          <w:sz w:val="32"/>
          <w:szCs w:val="32"/>
          <w:highlight w:val="none"/>
        </w:rPr>
        <w:t>贵阳市人力资源和社会保障</w:t>
      </w:r>
      <w:r>
        <w:rPr>
          <w:rFonts w:hint="eastAsia" w:ascii="仿宋_GB2312" w:hAnsi="仿宋" w:eastAsia="仿宋_GB2312"/>
          <w:color w:val="auto"/>
          <w:spacing w:val="-20"/>
          <w:ker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仿宋" w:eastAsia="仿宋_GB2312"/>
          <w:color w:val="auto"/>
          <w:spacing w:val="-20"/>
          <w:kern w:val="0"/>
          <w:sz w:val="32"/>
          <w:szCs w:val="32"/>
          <w:highlight w:val="none"/>
        </w:rPr>
        <w:t>(http://rsj.guiyang.gov.cn)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  <w:lang w:eastAsia="zh-CN"/>
        </w:rPr>
        <w:t>“服务大厅”的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“准考证打印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eastAsia="仿宋_GB2312" w:cs="仿宋_GB2312"/>
          <w:bCs/>
          <w:sz w:val="32"/>
          <w:szCs w:val="32"/>
          <w:highlight w:val="none"/>
          <w:lang w:bidi="ar-SA"/>
        </w:rPr>
        <w:t>链接登录报名系统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打印笔试准考证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，并认真阅读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考试时间、地点及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笔试科目及方式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笔试科目为《教育综合知识》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  <w:t>考试时限为</w:t>
      </w:r>
      <w:r>
        <w:rPr>
          <w:rFonts w:ascii="仿宋_GB2312" w:hAnsi="??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??_GB2312" w:eastAsia="仿宋_GB2312" w:cs="仿宋_GB2312"/>
          <w:color w:val="000000"/>
          <w:sz w:val="32"/>
          <w:szCs w:val="32"/>
          <w:highlight w:val="none"/>
        </w:rPr>
        <w:t>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  <w:t>分钟，满分为</w:t>
      </w:r>
      <w:r>
        <w:rPr>
          <w:rFonts w:ascii="仿宋_GB2312" w:hAnsi="??_GB2312" w:eastAsia="仿宋_GB2312" w:cs="仿宋_GB2312"/>
          <w:color w:val="000000"/>
          <w:sz w:val="32"/>
          <w:szCs w:val="32"/>
          <w:highlight w:val="none"/>
        </w:rPr>
        <w:t>150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  <w:t>分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采取闭卷考试的方式进行。</w:t>
      </w:r>
    </w:p>
    <w:p>
      <w:pPr>
        <w:pStyle w:val="2"/>
        <w:ind w:left="0" w:leftChars="0"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疫情防控要求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此次笔试按照</w:t>
      </w:r>
      <w:r>
        <w:rPr>
          <w:rFonts w:hint="eastAsia" w:ascii="仿宋_GB2312" w:eastAsia="仿宋_GB2312"/>
          <w:sz w:val="32"/>
          <w:szCs w:val="32"/>
        </w:rPr>
        <w:t>疫情防控最新形势和相关规定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sz w:val="32"/>
          <w:szCs w:val="32"/>
        </w:rPr>
        <w:t>，请考生实时了解贵阳市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最新</w:t>
      </w:r>
      <w:r>
        <w:rPr>
          <w:rFonts w:hint="eastAsia" w:ascii="仿宋_GB2312" w:eastAsia="仿宋_GB2312"/>
          <w:sz w:val="32"/>
          <w:szCs w:val="32"/>
        </w:rPr>
        <w:t>疫情防控政策，严格落实疫情防控有关要求，做好笔试准备。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若国家、省关于疫情防控规定发生变化，将按照新规定严格执行。</w:t>
      </w:r>
    </w:p>
    <w:p>
      <w:pPr>
        <w:pStyle w:val="2"/>
        <w:ind w:left="0"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笔试准考证打印技术咨询电话：0851-85759150（市考试指导中心考务二部，处理网上在线报名、打印信息表和准考证等技术问题）</w:t>
      </w:r>
      <w:r>
        <w:rPr>
          <w:rFonts w:hint="eastAsia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DDD162-126B-45A3-A02E-578B374B5E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6282A14-9D12-45AA-996F-832493C37D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2C1B16-D27C-4469-A678-0C66D79FE9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91E9F0-3445-4675-BB45-5E8B5FCDF3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B781114-1269-4BCF-A2AD-AA6B8363739C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DE2NDhmYWNmMjBkZjhkYzQ3YjYyNWJmZjQzZDYifQ=="/>
  </w:docVars>
  <w:rsids>
    <w:rsidRoot w:val="00000000"/>
    <w:rsid w:val="01846205"/>
    <w:rsid w:val="01F544FE"/>
    <w:rsid w:val="022316E1"/>
    <w:rsid w:val="064446FA"/>
    <w:rsid w:val="0A8E72D3"/>
    <w:rsid w:val="0FB818C9"/>
    <w:rsid w:val="10023B97"/>
    <w:rsid w:val="18B5040E"/>
    <w:rsid w:val="1B386938"/>
    <w:rsid w:val="1DBE5719"/>
    <w:rsid w:val="1E49417F"/>
    <w:rsid w:val="1FB832A3"/>
    <w:rsid w:val="20F95E47"/>
    <w:rsid w:val="20FA41A9"/>
    <w:rsid w:val="21B33F1E"/>
    <w:rsid w:val="22C46979"/>
    <w:rsid w:val="25CA37BE"/>
    <w:rsid w:val="2CA2116D"/>
    <w:rsid w:val="2E112405"/>
    <w:rsid w:val="2E4A287F"/>
    <w:rsid w:val="2F6972C8"/>
    <w:rsid w:val="31513072"/>
    <w:rsid w:val="3177747B"/>
    <w:rsid w:val="330A4B30"/>
    <w:rsid w:val="33B164AF"/>
    <w:rsid w:val="33D65B0D"/>
    <w:rsid w:val="35810735"/>
    <w:rsid w:val="37E741AC"/>
    <w:rsid w:val="38113945"/>
    <w:rsid w:val="39E63C23"/>
    <w:rsid w:val="3CDF5DB9"/>
    <w:rsid w:val="40251061"/>
    <w:rsid w:val="406C62CC"/>
    <w:rsid w:val="48157173"/>
    <w:rsid w:val="50DF45A0"/>
    <w:rsid w:val="50E16F08"/>
    <w:rsid w:val="51C57E03"/>
    <w:rsid w:val="5530449C"/>
    <w:rsid w:val="56156B42"/>
    <w:rsid w:val="572D12D3"/>
    <w:rsid w:val="58D85220"/>
    <w:rsid w:val="5D760F6F"/>
    <w:rsid w:val="5F82471C"/>
    <w:rsid w:val="60244E8F"/>
    <w:rsid w:val="6A206DAB"/>
    <w:rsid w:val="6DA8246D"/>
    <w:rsid w:val="6F2C766E"/>
    <w:rsid w:val="70E1684A"/>
    <w:rsid w:val="75E25E59"/>
    <w:rsid w:val="793E72D7"/>
    <w:rsid w:val="7E9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777</Characters>
  <Lines>0</Lines>
  <Paragraphs>0</Paragraphs>
  <TotalTime>3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燃血</cp:lastModifiedBy>
  <dcterms:modified xsi:type="dcterms:W3CDTF">2023-06-07T08:56:23Z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0A737830C4F64B269FB08734E40AAD6C</vt:lpwstr>
  </property>
  <property fmtid="{D5CDD505-2E9C-101B-9397-08002B2CF9AE}" pid="4" name="KSOSaveFontToCloudKey">
    <vt:lpwstr>232456426_cloud</vt:lpwstr>
  </property>
</Properties>
</file>