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b w:val="0"/>
          <w:bCs w:val="0"/>
          <w:spacing w:val="20"/>
          <w:sz w:val="32"/>
          <w:szCs w:val="32"/>
          <w:lang w:val="en-US" w:eastAsia="zh-CN"/>
        </w:rPr>
      </w:pPr>
      <w:bookmarkStart w:id="51" w:name="_GoBack"/>
      <w:bookmarkEnd w:id="51"/>
      <w:r>
        <w:rPr>
          <w:rFonts w:hint="default" w:ascii="Times New Roman" w:hAnsi="Times New Roman" w:eastAsia="黑体" w:cs="Times New Roman"/>
          <w:b w:val="0"/>
          <w:bCs w:val="0"/>
          <w:spacing w:val="2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eastAsia" w:ascii="方正小标宋简体" w:hAnsi="方正小标宋简体" w:eastAsia="方正小标宋简体" w:cs="方正小标宋简体"/>
          <w:b/>
          <w:bCs/>
          <w:spacing w:val="20"/>
          <w:sz w:val="36"/>
          <w:szCs w:val="36"/>
          <w:lang w:eastAsia="zh-Hans"/>
        </w:rPr>
      </w:pPr>
      <w:r>
        <w:rPr>
          <w:rFonts w:hint="eastAsia" w:ascii="方正小标宋简体" w:hAnsi="方正小标宋简体" w:eastAsia="方正小标宋简体" w:cs="方正小标宋简体"/>
          <w:b/>
          <w:bCs/>
          <w:spacing w:val="20"/>
          <w:sz w:val="36"/>
          <w:szCs w:val="36"/>
        </w:rPr>
        <w:t>湖北</w:t>
      </w:r>
      <w:r>
        <w:rPr>
          <w:rFonts w:hint="eastAsia" w:ascii="方正小标宋简体" w:hAnsi="方正小标宋简体" w:eastAsia="方正小标宋简体" w:cs="方正小标宋简体"/>
          <w:b/>
          <w:bCs/>
          <w:spacing w:val="20"/>
          <w:sz w:val="36"/>
          <w:szCs w:val="36"/>
          <w:lang w:eastAsia="zh-Hans"/>
        </w:rPr>
        <w:t>省教师资格申请人员体检表</w:t>
      </w:r>
    </w:p>
    <w:p>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default" w:ascii="Times New Roman" w:hAnsi="Times New Roman" w:eastAsia="仿宋_GB2312" w:cs="Times New Roman"/>
          <w:b/>
          <w:caps/>
        </w:rPr>
      </w:pPr>
      <w:r>
        <w:rPr>
          <w:rFonts w:hint="default" w:ascii="Times New Roman" w:hAnsi="Times New Roman" w:eastAsia="仿宋_GB2312" w:cs="Times New Roman"/>
          <w:b/>
          <w:caps/>
        </w:rPr>
        <w:t>(适合申请中小学、中等专业学校、实习指导教师资格人员使用)</w:t>
      </w:r>
    </w:p>
    <w:p>
      <w:pPr>
        <w:spacing w:line="160" w:lineRule="exact"/>
        <w:ind w:right="601"/>
        <w:rPr>
          <w:rFonts w:hint="default" w:ascii="Times New Roman" w:hAnsi="Times New Roman" w:cs="Times New Roman"/>
          <w:bCs/>
          <w:spacing w:val="20"/>
          <w:sz w:val="18"/>
          <w:szCs w:val="18"/>
        </w:rPr>
      </w:pPr>
    </w:p>
    <w:tbl>
      <w:tblPr>
        <w:tblStyle w:val="10"/>
        <w:tblpPr w:leftFromText="180" w:rightFromText="180" w:vertAnchor="text" w:horzAnchor="page" w:tblpX="1479" w:tblpY="164"/>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2"/>
        <w:gridCol w:w="222"/>
        <w:gridCol w:w="1001"/>
        <w:gridCol w:w="160"/>
        <w:gridCol w:w="726"/>
        <w:gridCol w:w="99"/>
        <w:gridCol w:w="232"/>
        <w:gridCol w:w="514"/>
        <w:gridCol w:w="554"/>
        <w:gridCol w:w="171"/>
        <w:gridCol w:w="229"/>
        <w:gridCol w:w="561"/>
        <w:gridCol w:w="103"/>
        <w:gridCol w:w="364"/>
        <w:gridCol w:w="363"/>
        <w:gridCol w:w="369"/>
        <w:gridCol w:w="355"/>
        <w:gridCol w:w="355"/>
        <w:gridCol w:w="466"/>
        <w:gridCol w:w="628"/>
        <w:gridCol w:w="1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姓名</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r>
              <w:rPr>
                <w:rFonts w:hint="default" w:ascii="Times New Roman" w:hAnsi="Times New Roman" w:eastAsia="仿宋_GB2312" w:cs="Times New Roman"/>
                <w:b/>
                <w:bCs/>
              </w:rPr>
              <w:t>年龄</w:t>
            </w:r>
          </w:p>
        </w:tc>
        <w:tc>
          <w:tcPr>
            <w:tcW w:w="84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954"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性别</w:t>
            </w:r>
          </w:p>
        </w:tc>
        <w:tc>
          <w:tcPr>
            <w:tcW w:w="66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婚否</w:t>
            </w:r>
          </w:p>
        </w:tc>
        <w:tc>
          <w:tcPr>
            <w:tcW w:w="72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82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民族</w:t>
            </w:r>
          </w:p>
        </w:tc>
        <w:tc>
          <w:tcPr>
            <w:tcW w:w="628"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w:t>
            </w:r>
          </w:p>
          <w:p>
            <w:pPr>
              <w:rPr>
                <w:rFonts w:hint="default" w:ascii="Times New Roman" w:hAnsi="Times New Roman" w:cs="Times New Roman"/>
                <w:b/>
                <w:sz w:val="24"/>
              </w:rPr>
            </w:pPr>
            <w:r>
              <w:rPr>
                <w:rFonts w:hint="default" w:ascii="Times New Roman" w:hAnsi="Times New Roman" w:eastAsia="仿宋_GB2312" w:cs="Times New Roman"/>
                <w:b/>
                <w:bCs/>
              </w:rPr>
              <w:t xml:space="preserve"> </w:t>
            </w:r>
            <w:r>
              <w:rPr>
                <w:rFonts w:hint="default" w:ascii="Times New Roman" w:hAnsi="Times New Roman" w:eastAsia="仿宋_GB2312" w:cs="Times New Roman"/>
                <w:b/>
                <w:caps/>
              </w:rPr>
              <w:t>一寸照片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2"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籍贯</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工 作</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单 位</w:t>
            </w:r>
          </w:p>
        </w:tc>
        <w:tc>
          <w:tcPr>
            <w:tcW w:w="2132"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联系</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电话</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tabs>
                <w:tab w:val="left" w:pos="1152"/>
              </w:tabs>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既 往 病 史</w:t>
            </w:r>
          </w:p>
          <w:p>
            <w:pPr>
              <w:rPr>
                <w:rFonts w:hint="default" w:ascii="Times New Roman" w:hAnsi="Times New Roman" w:eastAsia="仿宋_GB2312" w:cs="Times New Roman"/>
                <w:b/>
                <w:bCs/>
              </w:rPr>
            </w:pPr>
            <w:r>
              <w:rPr>
                <w:rFonts w:hint="default" w:ascii="Times New Roman" w:hAnsi="Times New Roman" w:eastAsia="仿宋_GB2312" w:cs="Times New Roman"/>
                <w:b/>
                <w:bCs/>
              </w:rPr>
              <w:t>本 人 如 实 填 写</w:t>
            </w:r>
          </w:p>
        </w:tc>
        <w:tc>
          <w:tcPr>
            <w:tcW w:w="6089" w:type="dxa"/>
            <w:gridSpan w:val="16"/>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cs="Times New Roman"/>
                <w:b/>
              </w:rPr>
            </w:pPr>
            <w:r>
              <w:rPr>
                <w:rFonts w:hint="default" w:ascii="Times New Roman" w:hAnsi="Times New Roman" w:cs="Times New Roman"/>
                <w:b/>
              </w:rPr>
              <w:t>1.肝炎    2.结核    3.皮肤病    4.性传播性疾病</w:t>
            </w:r>
          </w:p>
          <w:p>
            <w:pPr>
              <w:rPr>
                <w:rFonts w:hint="default" w:ascii="Times New Roman" w:hAnsi="Times New Roman" w:cs="Times New Roman"/>
                <w:b/>
              </w:rPr>
            </w:pPr>
            <w:r>
              <w:rPr>
                <w:rFonts w:hint="default" w:ascii="Times New Roman" w:hAnsi="Times New Roman" w:cs="Times New Roman"/>
                <w:b/>
              </w:rPr>
              <w:t>5.精神病  6.其他</w:t>
            </w:r>
          </w:p>
          <w:p>
            <w:pPr>
              <w:spacing w:after="156" w:afterLines="50"/>
              <w:ind w:firstLine="2374" w:firstLineChars="1126"/>
              <w:rPr>
                <w:rFonts w:hint="default" w:ascii="Times New Roman" w:hAnsi="Times New Roman" w:eastAsia="仿宋_GB2312" w:cs="Times New Roman"/>
                <w:b/>
                <w:sz w:val="24"/>
                <w:u w:val="single"/>
              </w:rPr>
            </w:pPr>
            <w:r>
              <w:rPr>
                <w:rFonts w:hint="default" w:ascii="Times New Roman" w:hAnsi="Times New Roman" w:cs="Times New Roman"/>
                <w:b/>
              </w:rPr>
              <w:t>受检者确认签字：</w:t>
            </w:r>
            <w:r>
              <w:rPr>
                <w:rFonts w:hint="default" w:ascii="Times New Roman" w:hAnsi="Times New Roman" w:cs="Times New Roman"/>
                <w:b/>
                <w:u w:val="single"/>
              </w:rPr>
              <w:t xml:space="preserve">               </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7"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五</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官</w:t>
            </w:r>
          </w:p>
          <w:p>
            <w:pPr>
              <w:rPr>
                <w:rFonts w:hint="default" w:ascii="Times New Roman" w:hAnsi="Times New Roman" w:eastAsia="仿宋_GB2312" w:cs="Times New Roman"/>
                <w:b/>
                <w:bCs/>
              </w:rPr>
            </w:pP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裸  眼</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68"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42"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度  数</w:t>
            </w: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616"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68"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4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辩 色 力</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tcBorders>
              <w:top w:val="nil"/>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听  力</w:t>
            </w:r>
          </w:p>
        </w:tc>
        <w:tc>
          <w:tcPr>
            <w:tcW w:w="3086" w:type="dxa"/>
            <w:gridSpan w:val="8"/>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左 耳           米</w:t>
            </w:r>
          </w:p>
        </w:tc>
        <w:tc>
          <w:tcPr>
            <w:tcW w:w="3003" w:type="dxa"/>
            <w:gridSpan w:val="8"/>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 耳           米</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嗅 觉</w:t>
            </w:r>
          </w:p>
        </w:tc>
        <w:tc>
          <w:tcPr>
            <w:tcW w:w="2261"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554"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鼻及鼻窦</w:t>
            </w:r>
          </w:p>
        </w:tc>
        <w:tc>
          <w:tcPr>
            <w:tcW w:w="1449"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面  部</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咽  喉</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口腔唇腭</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牙齿</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8"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是否口吃</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发音是否嘶哑</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外</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身  高</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公分</w:t>
            </w: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  重</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ind w:firstLine="1254" w:firstLineChars="595"/>
              <w:rPr>
                <w:rFonts w:hint="default" w:ascii="Times New Roman" w:hAnsi="Times New Roman" w:eastAsia="仿宋_GB2312" w:cs="Times New Roman"/>
                <w:b/>
                <w:bCs/>
              </w:rPr>
            </w:pPr>
            <w:r>
              <w:rPr>
                <w:rFonts w:hint="default" w:ascii="Times New Roman" w:hAnsi="Times New Roman" w:eastAsia="仿宋_GB2312" w:cs="Times New Roman"/>
                <w:b/>
                <w:bCs/>
              </w:rPr>
              <w:t>公斤</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淋  巴</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脊  柱</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四  肢</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关  节</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皮  肤</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颈  部</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  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2"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内</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营养状况</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血  压</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心脏及血管</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呼吸系统</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腹部器官</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神经及精神</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1" w:hRule="atLeast"/>
        </w:trPr>
        <w:tc>
          <w:tcPr>
            <w:tcW w:w="632" w:type="dxa"/>
            <w:tcBorders>
              <w:top w:val="single" w:color="auto" w:sz="4" w:space="0"/>
              <w:left w:val="single" w:color="auto" w:sz="4" w:space="0"/>
              <w:right w:val="single" w:color="auto" w:sz="4" w:space="0"/>
            </w:tcBorders>
            <w:shd w:val="clear" w:color="auto" w:fill="auto"/>
            <w:vAlign w:val="center"/>
          </w:tcPr>
          <w:p>
            <w:pPr>
              <w:spacing w:line="240" w:lineRule="exact"/>
              <w:rPr>
                <w:rFonts w:hint="default" w:ascii="Times New Roman" w:hAnsi="Times New Roman" w:cs="Times New Roman"/>
                <w:b/>
                <w:bCs/>
              </w:rPr>
            </w:pPr>
            <w:r>
              <w:rPr>
                <w:rFonts w:hint="default" w:ascii="Times New Roman" w:hAnsi="Times New Roman" w:cs="Times New Roman"/>
                <w:b/>
                <w:bCs/>
              </w:rPr>
              <w:t>化验检查</w:t>
            </w: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20" w:lineRule="exact"/>
              <w:rPr>
                <w:rFonts w:hint="default" w:ascii="Times New Roman" w:hAnsi="Times New Roman" w:eastAsia="仿宋_GB2312" w:cs="Times New Roman"/>
                <w:b/>
              </w:rPr>
            </w:pPr>
            <w:r>
              <w:rPr>
                <w:rFonts w:hint="default" w:ascii="Times New Roman" w:hAnsi="Times New Roman" w:eastAsia="仿宋_GB2312" w:cs="Times New Roman"/>
                <w:b/>
              </w:rPr>
              <w:t>丙氨酸氨基转移酶（ALT）</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其 它</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tcBorders>
              <w:top w:val="single" w:color="auto" w:sz="4" w:space="0"/>
              <w:left w:val="single" w:color="auto" w:sz="4" w:space="0"/>
              <w:right w:val="single" w:color="auto" w:sz="4" w:space="0"/>
            </w:tcBorders>
            <w:vAlign w:val="center"/>
          </w:tcPr>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心电图检查</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胸 部 透 视</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3" w:hRule="atLeast"/>
        </w:trPr>
        <w:tc>
          <w:tcPr>
            <w:tcW w:w="9720" w:type="dxa"/>
            <w:gridSpan w:val="21"/>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粘   贴   报   告   单</w:t>
            </w: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体</w:t>
            </w:r>
          </w:p>
          <w:p>
            <w:pPr>
              <w:rPr>
                <w:rFonts w:hint="default" w:ascii="Times New Roman" w:hAnsi="Times New Roman" w:cs="Times New Roman"/>
                <w:sz w:val="24"/>
              </w:rPr>
            </w:pPr>
            <w:r>
              <w:rPr>
                <w:rFonts w:hint="default" w:ascii="Times New Roman" w:hAnsi="Times New Roman" w:eastAsia="仿宋_GB2312" w:cs="Times New Roman"/>
                <w:b/>
                <w:bCs/>
              </w:rPr>
              <w:t>检</w:t>
            </w:r>
          </w:p>
          <w:p>
            <w:pPr>
              <w:rPr>
                <w:rFonts w:hint="default" w:ascii="Times New Roman" w:hAnsi="Times New Roman" w:cs="Times New Roman"/>
                <w:sz w:val="24"/>
              </w:rPr>
            </w:pPr>
            <w:r>
              <w:rPr>
                <w:rFonts w:hint="default" w:ascii="Times New Roman" w:hAnsi="Times New Roman" w:eastAsia="仿宋_GB2312" w:cs="Times New Roman"/>
                <w:b/>
                <w:bCs/>
              </w:rPr>
              <w:t>结</w:t>
            </w:r>
          </w:p>
          <w:p>
            <w:pPr>
              <w:rPr>
                <w:rFonts w:hint="default" w:ascii="Times New Roman" w:hAnsi="Times New Roman" w:cs="Times New Roman"/>
                <w:sz w:val="24"/>
              </w:rPr>
            </w:pPr>
            <w:r>
              <w:rPr>
                <w:rFonts w:hint="default" w:ascii="Times New Roman" w:hAnsi="Times New Roman" w:eastAsia="仿宋_GB2312" w:cs="Times New Roman"/>
                <w:b/>
                <w:bCs/>
              </w:rPr>
              <w:t>论</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spacing w:after="156" w:afterLines="50"/>
              <w:rPr>
                <w:rFonts w:hint="default" w:ascii="Times New Roman" w:hAnsi="Times New Roman" w:eastAsia="仿宋_GB2312" w:cs="Times New Roman"/>
                <w:sz w:val="24"/>
              </w:rPr>
            </w:pPr>
            <w:r>
              <w:rPr>
                <w:rFonts w:hint="default" w:ascii="Times New Roman" w:hAnsi="Times New Roman" w:eastAsia="仿宋_GB2312" w:cs="Times New Roman"/>
                <w:b/>
                <w:bCs/>
              </w:rPr>
              <w:t xml:space="preserve">                                      负责医师签名: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3"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w:t>
            </w:r>
          </w:p>
          <w:p>
            <w:pPr>
              <w:rPr>
                <w:rFonts w:hint="default" w:ascii="Times New Roman" w:hAnsi="Times New Roman" w:eastAsia="仿宋_GB2312" w:cs="Times New Roman"/>
                <w:b/>
                <w:bCs/>
              </w:rPr>
            </w:pPr>
            <w:r>
              <w:rPr>
                <w:rFonts w:hint="default" w:ascii="Times New Roman" w:hAnsi="Times New Roman" w:eastAsia="仿宋_GB2312" w:cs="Times New Roman"/>
                <w:b/>
                <w:bCs/>
              </w:rPr>
              <w:t>检</w:t>
            </w:r>
          </w:p>
          <w:p>
            <w:pPr>
              <w:rPr>
                <w:rFonts w:hint="default" w:ascii="Times New Roman" w:hAnsi="Times New Roman" w:eastAsia="仿宋_GB2312" w:cs="Times New Roman"/>
                <w:b/>
                <w:bCs/>
              </w:rPr>
            </w:pPr>
            <w:r>
              <w:rPr>
                <w:rFonts w:hint="default" w:ascii="Times New Roman" w:hAnsi="Times New Roman" w:eastAsia="仿宋_GB2312" w:cs="Times New Roman"/>
                <w:b/>
                <w:bCs/>
              </w:rPr>
              <w:t>意</w:t>
            </w:r>
          </w:p>
          <w:p>
            <w:pPr>
              <w:rPr>
                <w:rFonts w:hint="default" w:ascii="Times New Roman" w:hAnsi="Times New Roman" w:eastAsia="仿宋_GB2312" w:cs="Times New Roman"/>
                <w:b/>
                <w:bCs/>
              </w:rPr>
            </w:pPr>
            <w:r>
              <w:rPr>
                <w:rFonts w:hint="default" w:ascii="Times New Roman" w:hAnsi="Times New Roman" w:eastAsia="仿宋_GB2312" w:cs="Times New Roman"/>
                <w:b/>
                <w:bCs/>
              </w:rPr>
              <w:t>见</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spacing w:line="360" w:lineRule="auto"/>
              <w:ind w:firstLine="3985" w:firstLineChars="1890"/>
              <w:rPr>
                <w:rFonts w:hint="default" w:ascii="Times New Roman" w:hAnsi="Times New Roman" w:cs="Times New Roman"/>
                <w:b/>
                <w:bCs/>
              </w:rPr>
            </w:pPr>
          </w:p>
          <w:p>
            <w:pPr>
              <w:spacing w:line="360" w:lineRule="auto"/>
              <w:ind w:firstLine="3985" w:firstLineChars="1890"/>
              <w:rPr>
                <w:rFonts w:hint="default" w:ascii="Times New Roman" w:hAnsi="Times New Roman" w:eastAsia="仿宋_GB2312" w:cs="Times New Roman"/>
                <w:b/>
                <w:bCs/>
              </w:rPr>
            </w:pPr>
          </w:p>
          <w:p>
            <w:pPr>
              <w:spacing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体检医院公章</w:t>
            </w:r>
          </w:p>
          <w:p>
            <w:pPr>
              <w:spacing w:after="156" w:afterLines="50"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年     月     日</w:t>
            </w:r>
          </w:p>
        </w:tc>
      </w:tr>
    </w:tbl>
    <w:p>
      <w:pPr>
        <w:adjustRightInd w:val="0"/>
        <w:snapToGrid w:val="0"/>
        <w:spacing w:line="300" w:lineRule="exact"/>
        <w:rPr>
          <w:rFonts w:hint="default" w:ascii="Times New Roman" w:hAnsi="Times New Roman" w:eastAsia="仿宋_GB2312" w:cs="Times New Roman"/>
          <w:b/>
          <w:szCs w:val="21"/>
        </w:rPr>
      </w:pPr>
    </w:p>
    <w:p>
      <w:pPr>
        <w:adjustRightInd w:val="0"/>
        <w:snapToGrid w:val="0"/>
        <w:spacing w:line="300" w:lineRule="exact"/>
        <w:rPr>
          <w:rFonts w:hint="default" w:ascii="Times New Roman" w:hAnsi="Times New Roman" w:eastAsia="仿宋_GB2312" w:cs="Times New Roman"/>
          <w:b/>
        </w:rPr>
      </w:pPr>
      <w:r>
        <w:rPr>
          <w:rFonts w:hint="default" w:ascii="Times New Roman" w:hAnsi="Times New Roman" w:eastAsia="仿宋_GB2312" w:cs="Times New Roman"/>
          <w:b/>
          <w:szCs w:val="21"/>
        </w:rPr>
        <w:t>说明：1.</w:t>
      </w:r>
      <w:r>
        <w:rPr>
          <w:rFonts w:hint="default" w:ascii="Times New Roman" w:hAnsi="Times New Roman" w:eastAsia="仿宋_GB2312" w:cs="Times New Roman"/>
          <w:b/>
        </w:rPr>
        <w:t>“既往病史”一栏，申请人必须如实填写，如发现有隐瞒严重病史，不符合认定条件者，即使取得资格，一经发现收回认定资格</w:t>
      </w:r>
      <w:r>
        <w:rPr>
          <w:rFonts w:hint="default" w:ascii="Times New Roman" w:hAnsi="Times New Roman" w:eastAsia="仿宋_GB2312" w:cs="Times New Roman"/>
          <w:b/>
          <w:szCs w:val="21"/>
        </w:rPr>
        <w:t>；2.本表适用于除幼儿园类别以外其他类别教师资格申请人员；3.体检结论要填写合格或不合格结论，并简要说明原因。</w:t>
      </w:r>
    </w:p>
    <w:p>
      <w:pPr>
        <w:widowControl/>
        <w:jc w:val="left"/>
        <w:rPr>
          <w:rFonts w:hint="default" w:ascii="Times New Roman" w:hAnsi="Times New Roman" w:cs="Times New Roman"/>
          <w:b/>
          <w:bCs/>
          <w:spacing w:val="20"/>
          <w:sz w:val="30"/>
          <w:szCs w:val="30"/>
        </w:rPr>
      </w:pPr>
      <w:r>
        <w:rPr>
          <w:rFonts w:hint="default" w:ascii="Times New Roman" w:hAnsi="Times New Roman" w:cs="Times New Roman"/>
          <w:b/>
          <w:bCs/>
          <w:spacing w:val="20"/>
          <w:sz w:val="30"/>
          <w:szCs w:val="30"/>
        </w:rPr>
        <w:br w:type="page"/>
      </w:r>
    </w:p>
    <w:p>
      <w:pPr>
        <w:keepNext w:val="0"/>
        <w:keepLines w:val="0"/>
        <w:pageBreakBefore w:val="0"/>
        <w:widowControl w:val="0"/>
        <w:kinsoku/>
        <w:wordWrap/>
        <w:overflowPunct/>
        <w:topLinePunct w:val="0"/>
        <w:autoSpaceDE/>
        <w:autoSpaceDN/>
        <w:bidi w:val="0"/>
        <w:adjustRightInd/>
        <w:snapToGrid/>
        <w:ind w:right="0" w:firstLine="0" w:firstLineChars="0"/>
        <w:jc w:val="left"/>
        <w:textAlignment w:val="auto"/>
        <w:rPr>
          <w:rFonts w:hint="default" w:ascii="Times New Roman" w:hAnsi="Times New Roman" w:eastAsia="仿宋_GB2312" w:cs="Times New Roman"/>
          <w:b/>
          <w:bCs/>
          <w:spacing w:val="20"/>
          <w:sz w:val="30"/>
          <w:szCs w:val="30"/>
          <w:lang w:val="en-US" w:eastAsia="zh-CN"/>
        </w:rPr>
      </w:pPr>
      <w:r>
        <w:rPr>
          <w:rFonts w:hint="default" w:ascii="Times New Roman" w:hAnsi="Times New Roman" w:eastAsia="仿宋_GB2312" w:cs="Times New Roman"/>
          <w:b/>
          <w:bCs/>
          <w:spacing w:val="20"/>
          <w:sz w:val="30"/>
          <w:szCs w:val="30"/>
          <w:lang w:val="en-US" w:eastAsia="zh-CN"/>
        </w:rPr>
        <w:t>附件2</w:t>
      </w:r>
    </w:p>
    <w:p>
      <w:pPr>
        <w:ind w:right="600" w:firstLine="2208" w:firstLineChars="550"/>
        <w:rPr>
          <w:rFonts w:hint="eastAsia" w:ascii="方正小标宋简体" w:hAnsi="方正小标宋简体" w:eastAsia="方正小标宋简体" w:cs="方正小标宋简体"/>
          <w:b/>
          <w:bCs/>
          <w:spacing w:val="20"/>
          <w:sz w:val="36"/>
          <w:szCs w:val="36"/>
        </w:rPr>
      </w:pPr>
      <w:r>
        <w:rPr>
          <w:rFonts w:hint="eastAsia" w:ascii="方正小标宋简体" w:hAnsi="方正小标宋简体" w:eastAsia="方正小标宋简体" w:cs="方正小标宋简体"/>
          <w:b/>
          <w:bCs/>
          <w:spacing w:val="20"/>
          <w:sz w:val="36"/>
          <w:szCs w:val="36"/>
        </w:rPr>
        <w:t>湖北</w:t>
      </w:r>
      <w:r>
        <w:rPr>
          <w:rFonts w:hint="eastAsia" w:ascii="方正小标宋简体" w:hAnsi="方正小标宋简体" w:eastAsia="方正小标宋简体" w:cs="方正小标宋简体"/>
          <w:b/>
          <w:bCs/>
          <w:spacing w:val="20"/>
          <w:sz w:val="36"/>
          <w:szCs w:val="36"/>
          <w:lang w:eastAsia="zh-Hans"/>
        </w:rPr>
        <w:t>省教师资格申请人员体检表</w:t>
      </w:r>
    </w:p>
    <w:p>
      <w:pPr>
        <w:ind w:firstLine="2496" w:firstLineChars="1184"/>
        <w:rPr>
          <w:rFonts w:hint="default" w:ascii="Times New Roman" w:hAnsi="Times New Roman" w:eastAsia="仿宋_GB2312" w:cs="Times New Roman"/>
          <w:b/>
          <w:caps/>
        </w:rPr>
      </w:pPr>
      <w:r>
        <w:rPr>
          <w:rFonts w:hint="default" w:ascii="Times New Roman" w:hAnsi="Times New Roman" w:eastAsia="仿宋_GB2312" w:cs="Times New Roman"/>
          <w:b/>
          <w:caps/>
        </w:rPr>
        <w:t>（适合申请幼儿园教师资格人员使用）</w:t>
      </w:r>
    </w:p>
    <w:tbl>
      <w:tblPr>
        <w:tblStyle w:val="10"/>
        <w:tblpPr w:leftFromText="180" w:rightFromText="180" w:vertAnchor="text" w:horzAnchor="page" w:tblpX="1375" w:tblpY="154"/>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2"/>
        <w:gridCol w:w="222"/>
        <w:gridCol w:w="1001"/>
        <w:gridCol w:w="160"/>
        <w:gridCol w:w="726"/>
        <w:gridCol w:w="99"/>
        <w:gridCol w:w="232"/>
        <w:gridCol w:w="514"/>
        <w:gridCol w:w="554"/>
        <w:gridCol w:w="171"/>
        <w:gridCol w:w="229"/>
        <w:gridCol w:w="561"/>
        <w:gridCol w:w="103"/>
        <w:gridCol w:w="364"/>
        <w:gridCol w:w="363"/>
        <w:gridCol w:w="369"/>
        <w:gridCol w:w="355"/>
        <w:gridCol w:w="355"/>
        <w:gridCol w:w="466"/>
        <w:gridCol w:w="628"/>
        <w:gridCol w:w="1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姓名</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r>
              <w:rPr>
                <w:rFonts w:hint="default" w:ascii="Times New Roman" w:hAnsi="Times New Roman" w:eastAsia="仿宋_GB2312" w:cs="Times New Roman"/>
                <w:b/>
                <w:bCs/>
              </w:rPr>
              <w:t>年龄</w:t>
            </w:r>
          </w:p>
        </w:tc>
        <w:tc>
          <w:tcPr>
            <w:tcW w:w="84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954"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性别</w:t>
            </w:r>
          </w:p>
        </w:tc>
        <w:tc>
          <w:tcPr>
            <w:tcW w:w="66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婚否</w:t>
            </w:r>
          </w:p>
        </w:tc>
        <w:tc>
          <w:tcPr>
            <w:tcW w:w="72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82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民族</w:t>
            </w:r>
          </w:p>
        </w:tc>
        <w:tc>
          <w:tcPr>
            <w:tcW w:w="628"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w:t>
            </w:r>
          </w:p>
          <w:p>
            <w:pPr>
              <w:rPr>
                <w:rFonts w:hint="default" w:ascii="Times New Roman" w:hAnsi="Times New Roman" w:cs="Times New Roman"/>
                <w:b/>
                <w:sz w:val="24"/>
              </w:rPr>
            </w:pPr>
            <w:r>
              <w:rPr>
                <w:rFonts w:hint="default" w:ascii="Times New Roman" w:hAnsi="Times New Roman" w:eastAsia="仿宋_GB2312" w:cs="Times New Roman"/>
                <w:b/>
                <w:bCs/>
              </w:rPr>
              <w:t xml:space="preserve"> </w:t>
            </w:r>
            <w:r>
              <w:rPr>
                <w:rFonts w:hint="default" w:ascii="Times New Roman" w:hAnsi="Times New Roman" w:eastAsia="仿宋_GB2312" w:cs="Times New Roman"/>
                <w:b/>
                <w:caps/>
              </w:rPr>
              <w:t>一寸照片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2"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籍贯</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工 作</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单 位</w:t>
            </w:r>
          </w:p>
        </w:tc>
        <w:tc>
          <w:tcPr>
            <w:tcW w:w="2132"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联系</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电话</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tabs>
                <w:tab w:val="left" w:pos="1152"/>
              </w:tabs>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既 往 病 史</w:t>
            </w:r>
          </w:p>
          <w:p>
            <w:pPr>
              <w:rPr>
                <w:rFonts w:hint="default" w:ascii="Times New Roman" w:hAnsi="Times New Roman" w:eastAsia="仿宋_GB2312" w:cs="Times New Roman"/>
                <w:b/>
                <w:bCs/>
              </w:rPr>
            </w:pPr>
            <w:r>
              <w:rPr>
                <w:rFonts w:hint="default" w:ascii="Times New Roman" w:hAnsi="Times New Roman" w:eastAsia="仿宋_GB2312" w:cs="Times New Roman"/>
                <w:b/>
                <w:bCs/>
              </w:rPr>
              <w:t>本 人 如 实 填 写</w:t>
            </w:r>
          </w:p>
        </w:tc>
        <w:tc>
          <w:tcPr>
            <w:tcW w:w="6089" w:type="dxa"/>
            <w:gridSpan w:val="16"/>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cs="Times New Roman"/>
                <w:b/>
              </w:rPr>
            </w:pPr>
            <w:r>
              <w:rPr>
                <w:rFonts w:hint="default" w:ascii="Times New Roman" w:hAnsi="Times New Roman" w:cs="Times New Roman"/>
                <w:b/>
              </w:rPr>
              <w:t>1.肝炎    2.结核    3.皮肤病    4.性传播性疾病</w:t>
            </w:r>
          </w:p>
          <w:p>
            <w:pPr>
              <w:rPr>
                <w:rFonts w:hint="default" w:ascii="Times New Roman" w:hAnsi="Times New Roman" w:cs="Times New Roman"/>
                <w:b/>
              </w:rPr>
            </w:pPr>
            <w:r>
              <w:rPr>
                <w:rFonts w:hint="default" w:ascii="Times New Roman" w:hAnsi="Times New Roman" w:cs="Times New Roman"/>
                <w:b/>
              </w:rPr>
              <w:t>5.精神病  6.其他</w:t>
            </w:r>
          </w:p>
          <w:p>
            <w:pPr>
              <w:spacing w:after="156" w:afterLines="50"/>
              <w:ind w:firstLine="2374" w:firstLineChars="1126"/>
              <w:rPr>
                <w:rFonts w:hint="default" w:ascii="Times New Roman" w:hAnsi="Times New Roman" w:eastAsia="仿宋_GB2312" w:cs="Times New Roman"/>
                <w:b/>
                <w:sz w:val="24"/>
                <w:u w:val="single"/>
              </w:rPr>
            </w:pPr>
            <w:r>
              <w:rPr>
                <w:rFonts w:hint="default" w:ascii="Times New Roman" w:hAnsi="Times New Roman" w:cs="Times New Roman"/>
                <w:b/>
              </w:rPr>
              <w:t>受检者确认签字：</w:t>
            </w:r>
            <w:r>
              <w:rPr>
                <w:rFonts w:hint="default" w:ascii="Times New Roman" w:hAnsi="Times New Roman" w:cs="Times New Roman"/>
                <w:b/>
                <w:u w:val="single"/>
              </w:rPr>
              <w:t xml:space="preserve">               </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7"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五</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官</w:t>
            </w:r>
          </w:p>
          <w:p>
            <w:pPr>
              <w:rPr>
                <w:rFonts w:hint="default" w:ascii="Times New Roman" w:hAnsi="Times New Roman" w:eastAsia="仿宋_GB2312" w:cs="Times New Roman"/>
                <w:b/>
                <w:bCs/>
              </w:rPr>
            </w:pP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裸  眼</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68"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42"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度  数</w:t>
            </w: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616"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68"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4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辩 色 力</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tcBorders>
              <w:top w:val="nil"/>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听  力</w:t>
            </w:r>
          </w:p>
        </w:tc>
        <w:tc>
          <w:tcPr>
            <w:tcW w:w="3086" w:type="dxa"/>
            <w:gridSpan w:val="8"/>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左 耳           米</w:t>
            </w:r>
          </w:p>
        </w:tc>
        <w:tc>
          <w:tcPr>
            <w:tcW w:w="3003" w:type="dxa"/>
            <w:gridSpan w:val="8"/>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 耳           米</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嗅 觉</w:t>
            </w:r>
          </w:p>
        </w:tc>
        <w:tc>
          <w:tcPr>
            <w:tcW w:w="2261"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554"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鼻及鼻窦</w:t>
            </w:r>
          </w:p>
        </w:tc>
        <w:tc>
          <w:tcPr>
            <w:tcW w:w="1449"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面  部</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咽  喉</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口腔唇腭</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牙齿</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8"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是否口吃</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发音是否嘶哑</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外</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身  高</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公分</w:t>
            </w: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  重</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ind w:firstLine="1254" w:firstLineChars="595"/>
              <w:rPr>
                <w:rFonts w:hint="default" w:ascii="Times New Roman" w:hAnsi="Times New Roman" w:eastAsia="仿宋_GB2312" w:cs="Times New Roman"/>
                <w:b/>
                <w:bCs/>
              </w:rPr>
            </w:pPr>
            <w:r>
              <w:rPr>
                <w:rFonts w:hint="default" w:ascii="Times New Roman" w:hAnsi="Times New Roman" w:eastAsia="仿宋_GB2312" w:cs="Times New Roman"/>
                <w:b/>
                <w:bCs/>
              </w:rPr>
              <w:t>公斤</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淋  巴</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脊  柱</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四  肢</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关  节</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皮  肤</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颈  部</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  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内</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营养状况</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血  压</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心脏及血管</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呼吸系统</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腹部器官</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神经及精神</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9" w:hRule="atLeast"/>
        </w:trPr>
        <w:tc>
          <w:tcPr>
            <w:tcW w:w="632"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hint="default" w:ascii="Times New Roman" w:hAnsi="Times New Roman" w:cs="Times New Roman"/>
                <w:b/>
                <w:bCs/>
              </w:rPr>
            </w:pPr>
            <w:r>
              <w:rPr>
                <w:rFonts w:hint="default" w:ascii="Times New Roman" w:hAnsi="Times New Roman" w:cs="Times New Roman"/>
                <w:b/>
                <w:bCs/>
              </w:rPr>
              <w:t>化验检查</w:t>
            </w: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20" w:lineRule="exact"/>
              <w:rPr>
                <w:rFonts w:hint="default" w:ascii="Times New Roman" w:hAnsi="Times New Roman" w:eastAsia="仿宋_GB2312" w:cs="Times New Roman"/>
                <w:b/>
              </w:rPr>
            </w:pPr>
            <w:r>
              <w:rPr>
                <w:rFonts w:hint="default" w:ascii="Times New Roman" w:hAnsi="Times New Roman" w:eastAsia="仿宋_GB2312" w:cs="Times New Roman"/>
                <w:b/>
              </w:rPr>
              <w:t>丙氨酸氨基转移酶（ALT）</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外阴阴道假丝酵母菌（念珠菌）</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right w:val="single" w:color="auto" w:sz="4" w:space="0"/>
            </w:tcBorders>
            <w:vAlign w:val="center"/>
          </w:tcPr>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left w:val="single" w:color="auto" w:sz="4" w:space="0"/>
              <w:right w:val="single" w:color="auto" w:sz="4" w:space="0"/>
            </w:tcBorders>
            <w:shd w:val="clear" w:color="auto" w:fill="auto"/>
            <w:vAlign w:val="center"/>
          </w:tcPr>
          <w:p>
            <w:pPr>
              <w:widowControl/>
              <w:spacing w:line="240" w:lineRule="exact"/>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tcPr>
          <w:p>
            <w:pPr>
              <w:spacing w:line="500" w:lineRule="exact"/>
              <w:rPr>
                <w:rFonts w:hint="default" w:ascii="Times New Roman" w:hAnsi="Times New Roman" w:eastAsia="仿宋_GB2312" w:cs="Times New Roman"/>
                <w:b/>
                <w:bCs/>
              </w:rPr>
            </w:pPr>
            <w:r>
              <w:rPr>
                <w:rFonts w:hint="default" w:ascii="Times New Roman" w:hAnsi="Times New Roman" w:eastAsia="仿宋_GB2312" w:cs="Times New Roman"/>
                <w:b/>
                <w:bCs/>
              </w:rPr>
              <w:t>淋球菌</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滴  虫</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left w:val="single" w:color="auto" w:sz="4" w:space="0"/>
              <w:right w:val="single" w:color="auto" w:sz="4" w:space="0"/>
            </w:tcBorders>
            <w:vAlign w:val="center"/>
          </w:tcPr>
          <w:p>
            <w:pPr>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7" w:hRule="atLeast"/>
        </w:trPr>
        <w:tc>
          <w:tcPr>
            <w:tcW w:w="632" w:type="dxa"/>
            <w:vMerge w:val="continue"/>
            <w:tcBorders>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梅毒螺旋体</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其  他</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心电图检查</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胸 部 透 视</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0" w:hRule="atLeast"/>
        </w:trPr>
        <w:tc>
          <w:tcPr>
            <w:tcW w:w="9720" w:type="dxa"/>
            <w:gridSpan w:val="21"/>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粘   贴   报   告   单</w:t>
            </w: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75"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4"/>
              </w:rPr>
            </w:pPr>
            <w:r>
              <w:rPr>
                <w:rFonts w:hint="default" w:ascii="Times New Roman" w:hAnsi="Times New Roman" w:eastAsia="仿宋_GB2312" w:cs="Times New Roman"/>
                <w:b/>
                <w:bCs/>
              </w:rPr>
              <w:t>体</w:t>
            </w:r>
          </w:p>
          <w:p>
            <w:pPr>
              <w:jc w:val="center"/>
              <w:rPr>
                <w:rFonts w:hint="default" w:ascii="Times New Roman" w:hAnsi="Times New Roman" w:cs="Times New Roman"/>
                <w:sz w:val="24"/>
              </w:rPr>
            </w:pPr>
            <w:r>
              <w:rPr>
                <w:rFonts w:hint="default" w:ascii="Times New Roman" w:hAnsi="Times New Roman" w:eastAsia="仿宋_GB2312" w:cs="Times New Roman"/>
                <w:b/>
                <w:bCs/>
              </w:rPr>
              <w:t>检</w:t>
            </w:r>
          </w:p>
          <w:p>
            <w:pPr>
              <w:jc w:val="center"/>
              <w:rPr>
                <w:rFonts w:hint="default" w:ascii="Times New Roman" w:hAnsi="Times New Roman" w:cs="Times New Roman"/>
                <w:sz w:val="24"/>
              </w:rPr>
            </w:pPr>
            <w:r>
              <w:rPr>
                <w:rFonts w:hint="default" w:ascii="Times New Roman" w:hAnsi="Times New Roman" w:eastAsia="仿宋_GB2312" w:cs="Times New Roman"/>
                <w:b/>
                <w:bCs/>
              </w:rPr>
              <w:t>结</w:t>
            </w:r>
          </w:p>
          <w:p>
            <w:pPr>
              <w:jc w:val="center"/>
              <w:rPr>
                <w:rFonts w:hint="default" w:ascii="Times New Roman" w:hAnsi="Times New Roman" w:cs="Times New Roman"/>
                <w:sz w:val="24"/>
              </w:rPr>
            </w:pPr>
            <w:r>
              <w:rPr>
                <w:rFonts w:hint="default" w:ascii="Times New Roman" w:hAnsi="Times New Roman" w:eastAsia="仿宋_GB2312" w:cs="Times New Roman"/>
                <w:b/>
                <w:bCs/>
              </w:rPr>
              <w:t>论</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spacing w:after="156" w:afterLines="50"/>
              <w:rPr>
                <w:rFonts w:hint="default" w:ascii="Times New Roman" w:hAnsi="Times New Roman" w:eastAsia="仿宋_GB2312" w:cs="Times New Roman"/>
                <w:sz w:val="24"/>
              </w:rPr>
            </w:pPr>
            <w:r>
              <w:rPr>
                <w:rFonts w:hint="default" w:ascii="Times New Roman" w:hAnsi="Times New Roman" w:eastAsia="仿宋_GB2312" w:cs="Times New Roman"/>
                <w:b/>
                <w:bCs/>
              </w:rPr>
              <w:t xml:space="preserve">                                      负责医师签名: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6"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bCs/>
              </w:rPr>
            </w:pPr>
            <w:r>
              <w:rPr>
                <w:rFonts w:hint="default" w:ascii="Times New Roman" w:hAnsi="Times New Roman" w:eastAsia="仿宋_GB2312" w:cs="Times New Roman"/>
                <w:b/>
                <w:bCs/>
              </w:rPr>
              <w:t>体</w:t>
            </w:r>
          </w:p>
          <w:p>
            <w:pPr>
              <w:jc w:val="center"/>
              <w:rPr>
                <w:rFonts w:hint="default" w:ascii="Times New Roman" w:hAnsi="Times New Roman" w:eastAsia="仿宋_GB2312" w:cs="Times New Roman"/>
                <w:b/>
                <w:bCs/>
              </w:rPr>
            </w:pPr>
            <w:r>
              <w:rPr>
                <w:rFonts w:hint="default" w:ascii="Times New Roman" w:hAnsi="Times New Roman" w:eastAsia="仿宋_GB2312" w:cs="Times New Roman"/>
                <w:b/>
                <w:bCs/>
              </w:rPr>
              <w:t>检</w:t>
            </w:r>
          </w:p>
          <w:p>
            <w:pPr>
              <w:jc w:val="center"/>
              <w:rPr>
                <w:rFonts w:hint="default" w:ascii="Times New Roman" w:hAnsi="Times New Roman" w:eastAsia="仿宋_GB2312" w:cs="Times New Roman"/>
                <w:b/>
                <w:bCs/>
              </w:rPr>
            </w:pPr>
            <w:r>
              <w:rPr>
                <w:rFonts w:hint="default" w:ascii="Times New Roman" w:hAnsi="Times New Roman" w:eastAsia="仿宋_GB2312" w:cs="Times New Roman"/>
                <w:b/>
                <w:bCs/>
              </w:rPr>
              <w:t>意</w:t>
            </w:r>
          </w:p>
          <w:p>
            <w:pPr>
              <w:jc w:val="center"/>
              <w:rPr>
                <w:rFonts w:hint="default" w:ascii="Times New Roman" w:hAnsi="Times New Roman" w:eastAsia="仿宋_GB2312" w:cs="Times New Roman"/>
                <w:b/>
                <w:bCs/>
              </w:rPr>
            </w:pPr>
            <w:r>
              <w:rPr>
                <w:rFonts w:hint="default" w:ascii="Times New Roman" w:hAnsi="Times New Roman" w:eastAsia="仿宋_GB2312" w:cs="Times New Roman"/>
                <w:b/>
                <w:bCs/>
              </w:rPr>
              <w:t>见</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spacing w:line="360" w:lineRule="auto"/>
              <w:ind w:firstLine="3985" w:firstLineChars="1890"/>
              <w:rPr>
                <w:rFonts w:hint="default" w:ascii="Times New Roman" w:hAnsi="Times New Roman" w:cs="Times New Roman"/>
                <w:b/>
                <w:bCs/>
              </w:rPr>
            </w:pPr>
          </w:p>
          <w:p>
            <w:pPr>
              <w:spacing w:line="360" w:lineRule="auto"/>
              <w:ind w:firstLine="3985" w:firstLineChars="1890"/>
              <w:rPr>
                <w:rFonts w:hint="default" w:ascii="Times New Roman" w:hAnsi="Times New Roman" w:eastAsia="仿宋_GB2312" w:cs="Times New Roman"/>
                <w:b/>
                <w:bCs/>
              </w:rPr>
            </w:pPr>
          </w:p>
          <w:p>
            <w:pPr>
              <w:spacing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体检医院公章</w:t>
            </w:r>
          </w:p>
          <w:p>
            <w:pPr>
              <w:spacing w:after="156" w:afterLines="50"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年     月     日</w:t>
            </w:r>
          </w:p>
        </w:tc>
      </w:tr>
    </w:tbl>
    <w:p>
      <w:pPr>
        <w:spacing w:line="160" w:lineRule="exact"/>
        <w:ind w:right="601"/>
        <w:rPr>
          <w:rFonts w:hint="default" w:ascii="Times New Roman" w:hAnsi="Times New Roman" w:cs="Times New Roman"/>
          <w:bCs/>
          <w:spacing w:val="20"/>
          <w:sz w:val="18"/>
          <w:szCs w:val="18"/>
        </w:rPr>
      </w:pPr>
    </w:p>
    <w:p>
      <w:pPr>
        <w:adjustRightInd w:val="0"/>
        <w:snapToGrid w:val="0"/>
        <w:spacing w:line="300" w:lineRule="exact"/>
        <w:rPr>
          <w:rFonts w:hint="default" w:ascii="Times New Roman" w:hAnsi="Times New Roman" w:eastAsia="仿宋_GB2312" w:cs="Times New Roman"/>
        </w:rPr>
      </w:pPr>
      <w:r>
        <w:rPr>
          <w:rFonts w:hint="default" w:ascii="Times New Roman" w:hAnsi="Times New Roman" w:eastAsia="仿宋_GB2312" w:cs="Times New Roman"/>
          <w:szCs w:val="21"/>
        </w:rPr>
        <w:t>说明：1.</w:t>
      </w:r>
      <w:r>
        <w:rPr>
          <w:rFonts w:hint="default" w:ascii="Times New Roman" w:hAnsi="Times New Roman" w:eastAsia="仿宋_GB2312" w:cs="Times New Roman"/>
        </w:rPr>
        <w:t>“既往病史”一栏，申请人必须如实填写，如发现有隐瞒严重病史，不符合认定条件者，即使取得资格，一经发现收回认定资格</w:t>
      </w:r>
      <w:r>
        <w:rPr>
          <w:rFonts w:hint="default" w:ascii="Times New Roman" w:hAnsi="Times New Roman" w:eastAsia="仿宋_GB2312" w:cs="Times New Roman"/>
          <w:szCs w:val="21"/>
        </w:rPr>
        <w:t>；2.滴虫、外阴阴道假丝酵母菌（念珠菌）指妇科检查项目；3.体检结论要填写合格或不合格结论，并简要说明原因。</w:t>
      </w:r>
    </w:p>
    <w:p>
      <w:pPr>
        <w:snapToGrid w:val="0"/>
        <w:spacing w:line="480" w:lineRule="exact"/>
        <w:rPr>
          <w:rFonts w:hint="default" w:ascii="Times New Roman" w:hAnsi="Times New Roman" w:eastAsia="仿宋_GB2312" w:cs="Times New Roman"/>
          <w:color w:val="333333"/>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ind w:right="0" w:firstLine="0" w:firstLineChars="0"/>
        <w:jc w:val="left"/>
        <w:textAlignment w:val="auto"/>
        <w:rPr>
          <w:rFonts w:hint="eastAsia" w:ascii="Times New Roman" w:hAnsi="Times New Roman" w:eastAsia="仿宋_GB2312" w:cs="Times New Roman"/>
          <w:b/>
          <w:bCs/>
          <w:spacing w:val="20"/>
          <w:sz w:val="30"/>
          <w:szCs w:val="30"/>
          <w:lang w:val="en-US" w:eastAsia="zh-CN"/>
        </w:rPr>
      </w:pPr>
      <w:r>
        <w:rPr>
          <w:rFonts w:hint="eastAsia" w:ascii="Times New Roman" w:hAnsi="Times New Roman" w:eastAsia="仿宋_GB2312" w:cs="Times New Roman"/>
          <w:b/>
          <w:bCs/>
          <w:spacing w:val="20"/>
          <w:sz w:val="30"/>
          <w:szCs w:val="30"/>
          <w:lang w:val="en-US" w:eastAsia="zh-CN"/>
        </w:rPr>
        <w:t>附件3</w:t>
      </w:r>
    </w:p>
    <w:p>
      <w:pPr>
        <w:jc w:val="center"/>
        <w:rPr>
          <w:rFonts w:hint="eastAsia"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hint="eastAsia"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14605"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17"/>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17"/>
          <w:rFonts w:ascii="宋体" w:hAnsi="宋体" w:eastAsia="宋体"/>
          <w:b/>
          <w:bCs/>
        </w:rPr>
      </w:pPr>
      <w:r>
        <w:rPr>
          <w:rStyle w:val="17"/>
          <w:rFonts w:ascii="宋体" w:hAnsi="宋体" w:eastAsia="宋体"/>
          <w:b/>
          <w:bCs/>
        </w:rPr>
        <w:t>1.3.1</w:t>
      </w:r>
      <w:r>
        <w:rPr>
          <w:rStyle w:val="17"/>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17"/>
          <w:rFonts w:ascii="宋体" w:hAnsi="宋体" w:eastAsia="宋体"/>
          <w:b/>
          <w:bCs/>
        </w:rPr>
      </w:pPr>
      <w:r>
        <w:rPr>
          <w:rStyle w:val="17"/>
          <w:rFonts w:ascii="宋体" w:hAnsi="宋体" w:eastAsia="宋体"/>
          <w:b/>
          <w:bCs/>
        </w:rPr>
        <w:t>1.3.2</w:t>
      </w:r>
      <w:r>
        <w:rPr>
          <w:rStyle w:val="17"/>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1397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1714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1</w:t>
      </w:r>
      <w:r>
        <w:rPr>
          <w:rStyle w:val="17"/>
          <w:rFonts w:ascii="宋体" w:hAnsi="宋体" w:eastAsia="宋体"/>
          <w:b/>
          <w:bCs/>
        </w:rPr>
        <w:t>.3.3</w:t>
      </w:r>
      <w:r>
        <w:rPr>
          <w:rStyle w:val="17"/>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17"/>
          <w:rFonts w:ascii="宋体" w:hAnsi="宋体" w:eastAsia="宋体"/>
        </w:rPr>
      </w:pPr>
      <w:r>
        <w:rPr>
          <w:rFonts w:ascii="宋体" w:hAnsi="宋体"/>
        </w:rPr>
        <w:drawing>
          <wp:inline distT="0" distB="0" distL="0" distR="0">
            <wp:extent cx="3810000" cy="240284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18"/>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13970" b="13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tretch>
                      <a:fillRect/>
                    </a:stretch>
                  </pic:blipFill>
                  <pic:spPr>
                    <a:xfrm>
                      <a:off x="0" y="0"/>
                      <a:ext cx="6120130" cy="4005580"/>
                    </a:xfrm>
                    <a:prstGeom prst="rect">
                      <a:avLst/>
                    </a:prstGeom>
                  </pic:spPr>
                </pic:pic>
              </a:graphicData>
            </a:graphic>
          </wp:inline>
        </w:drawing>
      </w:r>
    </w:p>
    <w:p>
      <w:pPr>
        <w:pStyle w:val="18"/>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18"/>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13970"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18"/>
        <w:keepNext/>
        <w:keepLines/>
        <w:numPr>
          <w:ilvl w:val="0"/>
          <w:numId w:val="3"/>
        </w:numPr>
        <w:spacing w:before="120" w:after="120" w:line="360" w:lineRule="auto"/>
        <w:ind w:firstLineChars="0"/>
        <w:outlineLvl w:val="2"/>
        <w:rPr>
          <w:rStyle w:val="17"/>
          <w:rFonts w:hint="eastAsia" w:ascii="宋体" w:hAnsi="宋体" w:eastAsia="宋体"/>
          <w:b w:val="0"/>
          <w:bCs w:val="0"/>
          <w:vanish/>
        </w:rPr>
      </w:pPr>
      <w:bookmarkStart w:id="15" w:name="_Hlk128071579"/>
    </w:p>
    <w:p>
      <w:pPr>
        <w:pStyle w:val="18"/>
        <w:keepNext/>
        <w:keepLines/>
        <w:numPr>
          <w:ilvl w:val="0"/>
          <w:numId w:val="3"/>
        </w:numPr>
        <w:spacing w:before="120" w:after="120" w:line="360" w:lineRule="auto"/>
        <w:ind w:firstLineChars="0"/>
        <w:outlineLvl w:val="2"/>
        <w:rPr>
          <w:rStyle w:val="17"/>
          <w:rFonts w:hint="eastAsia" w:ascii="宋体" w:hAnsi="宋体" w:eastAsia="宋体"/>
          <w:b w:val="0"/>
          <w:bCs w:val="0"/>
          <w:vanish/>
        </w:rPr>
      </w:pPr>
    </w:p>
    <w:p>
      <w:pPr>
        <w:pStyle w:val="18"/>
        <w:keepNext/>
        <w:keepLines/>
        <w:numPr>
          <w:ilvl w:val="1"/>
          <w:numId w:val="3"/>
        </w:numPr>
        <w:spacing w:before="120" w:after="120" w:line="360" w:lineRule="auto"/>
        <w:ind w:firstLineChars="0"/>
        <w:outlineLvl w:val="2"/>
        <w:rPr>
          <w:rStyle w:val="17"/>
          <w:rFonts w:hint="eastAsia" w:ascii="宋体" w:hAnsi="宋体" w:eastAsia="宋体"/>
          <w:b w:val="0"/>
          <w:bCs w:val="0"/>
          <w:vanish/>
        </w:rPr>
      </w:pPr>
    </w:p>
    <w:p>
      <w:pPr>
        <w:pStyle w:val="18"/>
        <w:keepNext/>
        <w:keepLines/>
        <w:numPr>
          <w:ilvl w:val="1"/>
          <w:numId w:val="3"/>
        </w:numPr>
        <w:spacing w:before="120" w:after="120" w:line="360" w:lineRule="auto"/>
        <w:ind w:firstLineChars="0"/>
        <w:outlineLvl w:val="2"/>
        <w:rPr>
          <w:rStyle w:val="17"/>
          <w:rFonts w:hint="eastAsia" w:ascii="宋体" w:hAnsi="宋体" w:eastAsia="宋体"/>
          <w:b w:val="0"/>
          <w:bCs w:val="0"/>
          <w:vanish/>
        </w:rPr>
      </w:pPr>
    </w:p>
    <w:p>
      <w:pPr>
        <w:pStyle w:val="4"/>
        <w:numPr>
          <w:ilvl w:val="2"/>
          <w:numId w:val="3"/>
        </w:numPr>
        <w:spacing w:before="120" w:after="120" w:line="360" w:lineRule="auto"/>
        <w:rPr>
          <w:rStyle w:val="17"/>
          <w:rFonts w:ascii="宋体" w:hAnsi="宋体" w:eastAsia="宋体"/>
          <w:b w:val="0"/>
          <w:bCs w:val="0"/>
        </w:rPr>
      </w:pPr>
      <w:r>
        <w:rPr>
          <w:rStyle w:val="17"/>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7"/>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17"/>
          <w:rFonts w:ascii="宋体" w:hAnsi="宋体" w:eastAsia="宋体"/>
          <w:b/>
          <w:bCs/>
        </w:rPr>
      </w:pPr>
      <w:r>
        <w:rPr>
          <w:rStyle w:val="17"/>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139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6" w:name="_普通话证书信息"/>
      <w:bookmarkEnd w:id="16"/>
      <w:r>
        <w:rPr>
          <w:rStyle w:val="17"/>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9"/>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7" w:name="_学历学籍信息"/>
      <w:bookmarkEnd w:id="17"/>
      <w:r>
        <w:rPr>
          <w:rStyle w:val="17"/>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18"/>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18"/>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18"/>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18"/>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1"/>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3"/>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8" w:name="_学位证书信息"/>
      <w:bookmarkEnd w:id="18"/>
      <w:r>
        <w:rPr>
          <w:rStyle w:val="17"/>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17"/>
          <w:rFonts w:ascii="宋体" w:hAnsi="宋体" w:eastAsia="宋体"/>
          <w:b/>
          <w:bCs/>
        </w:rPr>
      </w:pPr>
      <w:r>
        <w:rPr>
          <w:rStyle w:val="17"/>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9" w:name="_其他证书信息"/>
      <w:bookmarkEnd w:id="19"/>
      <w:r>
        <w:rPr>
          <w:rStyle w:val="17"/>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127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1397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3</w:t>
      </w:r>
      <w:r>
        <w:rPr>
          <w:rStyle w:val="17"/>
          <w:rFonts w:ascii="宋体" w:hAnsi="宋体" w:eastAsia="宋体"/>
          <w:b/>
          <w:bCs/>
        </w:rPr>
        <w:t>.1.1</w:t>
      </w:r>
      <w:r>
        <w:rPr>
          <w:rStyle w:val="17"/>
          <w:rFonts w:hint="eastAsia" w:ascii="宋体" w:hAnsi="宋体" w:eastAsia="宋体"/>
          <w:b/>
          <w:bCs/>
        </w:rPr>
        <w:t>阅读</w:t>
      </w:r>
      <w:r>
        <w:rPr>
          <w:rStyle w:val="17"/>
          <w:rFonts w:ascii="宋体" w:hAnsi="宋体" w:eastAsia="宋体"/>
          <w:b/>
          <w:bCs/>
        </w:rPr>
        <w:t>须知</w:t>
      </w:r>
      <w:r>
        <w:rPr>
          <w:rStyle w:val="17"/>
          <w:rFonts w:hint="eastAsia" w:ascii="宋体" w:hAnsi="宋体" w:eastAsia="宋体"/>
          <w:b/>
          <w:bCs/>
        </w:rPr>
        <w:t>、</w:t>
      </w:r>
      <w:r>
        <w:rPr>
          <w:rStyle w:val="17"/>
          <w:rFonts w:ascii="宋体" w:hAnsi="宋体" w:eastAsia="宋体"/>
          <w:b/>
          <w:bCs/>
        </w:rPr>
        <w:t>查询</w:t>
      </w:r>
      <w:r>
        <w:rPr>
          <w:rStyle w:val="17"/>
          <w:rFonts w:hint="eastAsia" w:ascii="宋体" w:hAnsi="宋体" w:eastAsia="宋体"/>
          <w:b/>
          <w:bCs/>
        </w:rPr>
        <w:t>工作</w:t>
      </w:r>
      <w:r>
        <w:rPr>
          <w:rStyle w:val="17"/>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1397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1397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139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3</w:t>
      </w:r>
      <w:r>
        <w:rPr>
          <w:rStyle w:val="17"/>
          <w:rFonts w:ascii="宋体" w:hAnsi="宋体" w:eastAsia="宋体"/>
          <w:b/>
          <w:bCs/>
        </w:rPr>
        <w:t>.1.2</w:t>
      </w:r>
      <w:r>
        <w:rPr>
          <w:rStyle w:val="17"/>
          <w:rFonts w:hint="eastAsia" w:ascii="宋体" w:hAnsi="宋体" w:eastAsia="宋体"/>
          <w:b/>
          <w:bCs/>
        </w:rPr>
        <w:t>正式</w:t>
      </w:r>
      <w:r>
        <w:rPr>
          <w:rStyle w:val="17"/>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17"/>
          <w:rFonts w:ascii="宋体" w:hAnsi="宋体" w:eastAsia="宋体"/>
          <w:b w:val="0"/>
          <w:bCs w:val="0"/>
        </w:rPr>
      </w:pPr>
      <w:bookmarkStart w:id="24" w:name="_Hlk128072041"/>
      <w:r>
        <w:rPr>
          <w:rStyle w:val="17"/>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1397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18"/>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18"/>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18"/>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13970"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4"/>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3"/>
          <w:rFonts w:hint="eastAsia" w:ascii="宋体" w:hAnsi="宋体"/>
          <w:sz w:val="24"/>
        </w:rPr>
        <w:t>普通话证书信息</w:t>
      </w:r>
      <w:r>
        <w:rPr>
          <w:rStyle w:val="13"/>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1397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3"/>
          <w:rFonts w:hint="eastAsia" w:ascii="宋体" w:hAnsi="宋体"/>
          <w:sz w:val="24"/>
        </w:rPr>
        <w:t>学历学籍信息</w:t>
      </w:r>
      <w:r>
        <w:rPr>
          <w:rStyle w:val="13"/>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3"/>
          <w:rFonts w:hint="eastAsia" w:ascii="宋体" w:hAnsi="宋体"/>
          <w:sz w:val="24"/>
        </w:rPr>
        <w:t>学位证书信息</w:t>
      </w:r>
      <w:r>
        <w:rPr>
          <w:rStyle w:val="13"/>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1905"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13970" b="184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步骤三：</w:t>
      </w:r>
      <w:r>
        <w:rPr>
          <w:rStyle w:val="17"/>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1397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1397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3"/>
          <w:rFonts w:hint="eastAsia" w:ascii="宋体" w:hAnsi="宋体"/>
          <w:sz w:val="24"/>
        </w:rPr>
        <w:t>其他证书信息</w:t>
      </w:r>
      <w:r>
        <w:rPr>
          <w:rStyle w:val="13"/>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0"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步骤四：</w:t>
      </w:r>
      <w:r>
        <w:rPr>
          <w:rStyle w:val="17"/>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63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317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139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17"/>
          <w:rFonts w:ascii="宋体" w:hAnsi="宋体" w:eastAsia="宋体"/>
          <w:b w:val="0"/>
          <w:bCs w:val="0"/>
        </w:rPr>
      </w:pPr>
      <w:bookmarkStart w:id="27" w:name="_Hlk128075418"/>
      <w:r>
        <w:rPr>
          <w:rStyle w:val="17"/>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17"/>
          <w:rFonts w:ascii="宋体" w:hAnsi="宋体" w:eastAsia="宋体"/>
          <w:b w:val="0"/>
          <w:bCs w:val="0"/>
        </w:rPr>
      </w:pPr>
      <w:bookmarkStart w:id="29" w:name="_Hlk128075453"/>
      <w:r>
        <w:rPr>
          <w:rStyle w:val="17"/>
          <w:rFonts w:hint="eastAsia" w:ascii="宋体" w:hAnsi="宋体" w:eastAsia="宋体"/>
          <w:b w:val="0"/>
          <w:bCs w:val="0"/>
        </w:rPr>
        <w:t>步骤六：</w:t>
      </w:r>
      <w:r>
        <w:rPr>
          <w:rStyle w:val="17"/>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5"/>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bookmarkStart w:id="31" w:name="_Hlk128075584"/>
      <w:r>
        <w:rPr>
          <w:rStyle w:val="17"/>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6"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bookmarkStart w:id="33" w:name="_Hlk128075647"/>
      <w:r>
        <w:rPr>
          <w:rStyle w:val="17"/>
          <w:rFonts w:hint="eastAsia" w:ascii="宋体" w:hAnsi="宋体" w:eastAsia="宋体"/>
          <w:b w:val="0"/>
          <w:bCs w:val="0"/>
        </w:rPr>
        <w:t>步骤八：</w:t>
      </w:r>
      <w:r>
        <w:rPr>
          <w:rStyle w:val="17"/>
          <w:rFonts w:ascii="宋体" w:hAnsi="宋体" w:eastAsia="宋体"/>
          <w:b w:val="0"/>
          <w:bCs w:val="0"/>
        </w:rPr>
        <w:t>申报</w:t>
      </w:r>
      <w:r>
        <w:rPr>
          <w:rStyle w:val="17"/>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1397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1397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18"/>
        <w:keepNext/>
        <w:keepLines/>
        <w:numPr>
          <w:ilvl w:val="0"/>
          <w:numId w:val="3"/>
        </w:numPr>
        <w:spacing w:before="120" w:after="120" w:line="360" w:lineRule="auto"/>
        <w:ind w:firstLineChars="0"/>
        <w:outlineLvl w:val="2"/>
        <w:rPr>
          <w:rStyle w:val="17"/>
          <w:rFonts w:ascii="宋体" w:hAnsi="宋体" w:eastAsia="宋体"/>
          <w:vanish/>
        </w:rPr>
      </w:pPr>
      <w:bookmarkStart w:id="35" w:name="_Hlk128128187"/>
    </w:p>
    <w:p>
      <w:pPr>
        <w:pStyle w:val="18"/>
        <w:keepNext/>
        <w:keepLines/>
        <w:numPr>
          <w:ilvl w:val="1"/>
          <w:numId w:val="3"/>
        </w:numPr>
        <w:spacing w:before="120" w:after="120" w:line="360" w:lineRule="auto"/>
        <w:ind w:firstLineChars="0"/>
        <w:outlineLvl w:val="2"/>
        <w:rPr>
          <w:rStyle w:val="17"/>
          <w:rFonts w:ascii="宋体" w:hAnsi="宋体" w:eastAsia="宋体"/>
          <w:vanish/>
        </w:rPr>
      </w:pPr>
    </w:p>
    <w:p>
      <w:pPr>
        <w:pStyle w:val="18"/>
        <w:keepNext/>
        <w:keepLines/>
        <w:numPr>
          <w:ilvl w:val="1"/>
          <w:numId w:val="3"/>
        </w:numPr>
        <w:spacing w:before="120" w:after="120" w:line="360" w:lineRule="auto"/>
        <w:ind w:firstLineChars="0"/>
        <w:outlineLvl w:val="2"/>
        <w:rPr>
          <w:rStyle w:val="17"/>
          <w:rFonts w:ascii="宋体" w:hAnsi="宋体" w:eastAsia="宋体"/>
          <w:vanish/>
        </w:rPr>
      </w:pPr>
    </w:p>
    <w:p>
      <w:pPr>
        <w:pStyle w:val="4"/>
        <w:numPr>
          <w:ilvl w:val="2"/>
          <w:numId w:val="3"/>
        </w:numPr>
        <w:spacing w:before="120" w:after="120" w:line="360" w:lineRule="auto"/>
        <w:rPr>
          <w:rStyle w:val="17"/>
          <w:rFonts w:ascii="宋体" w:hAnsi="宋体" w:eastAsia="宋体"/>
          <w:b/>
          <w:bCs/>
        </w:rPr>
      </w:pPr>
      <w:r>
        <w:rPr>
          <w:rStyle w:val="17"/>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1397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38" w:name="_Hlk128128196"/>
      <w:r>
        <w:rPr>
          <w:rStyle w:val="17"/>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1397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40" w:name="_Hlk128128203"/>
      <w:r>
        <w:rPr>
          <w:rStyle w:val="17"/>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3"/>
          <w:rFonts w:ascii="宋体" w:hAnsi="宋体"/>
          <w:color w:val="000000" w:themeColor="text1"/>
          <w:sz w:val="24"/>
          <w14:textFill>
            <w14:solidFill>
              <w14:schemeClr w14:val="tx1"/>
            </w14:solidFill>
          </w14:textFill>
        </w:rPr>
        <w:t>2.2部分内容</w:t>
      </w:r>
      <w:r>
        <w:rPr>
          <w:rStyle w:val="13"/>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17"/>
          <w:rFonts w:ascii="宋体" w:hAnsi="宋体" w:eastAsia="宋体"/>
          <w:b/>
          <w:bCs/>
        </w:rPr>
      </w:pPr>
      <w:bookmarkStart w:id="44" w:name="_Hlk128128208"/>
      <w:r>
        <w:rPr>
          <w:rStyle w:val="17"/>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17"/>
          <w:rFonts w:ascii="宋体" w:hAnsi="宋体" w:eastAsia="宋体"/>
          <w:b/>
          <w:bCs/>
        </w:rPr>
      </w:pPr>
      <w:bookmarkStart w:id="45" w:name="_Hlk128128214"/>
      <w:r>
        <w:rPr>
          <w:rStyle w:val="17"/>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1397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46" w:name="_Hlk128128219"/>
      <w:r>
        <w:rPr>
          <w:rStyle w:val="17"/>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3175"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17"/>
          <w:rFonts w:ascii="宋体" w:hAnsi="宋体" w:eastAsia="宋体"/>
          <w:b/>
          <w:bCs/>
        </w:rPr>
      </w:pPr>
      <w:bookmarkStart w:id="48" w:name="_Hlk128128224"/>
      <w:r>
        <w:rPr>
          <w:rStyle w:val="17"/>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1397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7"/>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8255"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13970" b="165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6120130" cy="1736090"/>
                    </a:xfrm>
                    <a:prstGeom prst="rect">
                      <a:avLst/>
                    </a:prstGeom>
                  </pic:spPr>
                </pic:pic>
              </a:graphicData>
            </a:graphic>
          </wp:inline>
        </w:drawing>
      </w:r>
    </w:p>
    <w:p>
      <w:pPr>
        <w:snapToGrid w:val="0"/>
        <w:spacing w:line="480" w:lineRule="exact"/>
        <w:rPr>
          <w:rFonts w:hint="default" w:ascii="Times New Roman" w:hAnsi="Times New Roman" w:eastAsia="仿宋_GB2312" w:cs="Times New Roman"/>
          <w:color w:val="333333"/>
          <w:sz w:val="32"/>
          <w:szCs w:val="32"/>
          <w:shd w:val="clear" w:color="auto" w:fill="FFFFFF"/>
          <w:lang w:val="en-US" w:eastAsia="zh-CN"/>
        </w:rPr>
      </w:pP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YTQ5M2Y2Y2U1N2MwNzYxZjA3YTIwMDc1OGNhYTYifQ=="/>
  </w:docVars>
  <w:rsids>
    <w:rsidRoot w:val="2D2A0420"/>
    <w:rsid w:val="0000338C"/>
    <w:rsid w:val="00396E9B"/>
    <w:rsid w:val="003C239D"/>
    <w:rsid w:val="00445B84"/>
    <w:rsid w:val="006630FA"/>
    <w:rsid w:val="00BE52A6"/>
    <w:rsid w:val="0195596B"/>
    <w:rsid w:val="022D66A7"/>
    <w:rsid w:val="026A4040"/>
    <w:rsid w:val="02A4008E"/>
    <w:rsid w:val="036409AC"/>
    <w:rsid w:val="05ED01D7"/>
    <w:rsid w:val="06245DE4"/>
    <w:rsid w:val="072E0311"/>
    <w:rsid w:val="073C767F"/>
    <w:rsid w:val="08680D47"/>
    <w:rsid w:val="088766C0"/>
    <w:rsid w:val="0ADB47CB"/>
    <w:rsid w:val="0D884D1C"/>
    <w:rsid w:val="0D892CEA"/>
    <w:rsid w:val="0EBC2128"/>
    <w:rsid w:val="0F003BE4"/>
    <w:rsid w:val="0FE158F0"/>
    <w:rsid w:val="10CD2FDA"/>
    <w:rsid w:val="11586462"/>
    <w:rsid w:val="1B9B15F3"/>
    <w:rsid w:val="1D7A4CF1"/>
    <w:rsid w:val="1F7D4EA8"/>
    <w:rsid w:val="1FF56C2F"/>
    <w:rsid w:val="20AE781D"/>
    <w:rsid w:val="20F9208A"/>
    <w:rsid w:val="22127C47"/>
    <w:rsid w:val="221B0DFD"/>
    <w:rsid w:val="239C52BE"/>
    <w:rsid w:val="24AE3837"/>
    <w:rsid w:val="259011F8"/>
    <w:rsid w:val="27554102"/>
    <w:rsid w:val="29192F0D"/>
    <w:rsid w:val="2C9E581B"/>
    <w:rsid w:val="2D2A0420"/>
    <w:rsid w:val="2D8F3758"/>
    <w:rsid w:val="30B2361D"/>
    <w:rsid w:val="31677DE9"/>
    <w:rsid w:val="31FD24CA"/>
    <w:rsid w:val="32D435C3"/>
    <w:rsid w:val="33EE1F4A"/>
    <w:rsid w:val="352814C9"/>
    <w:rsid w:val="358A0D34"/>
    <w:rsid w:val="358F7CC6"/>
    <w:rsid w:val="35CD7573"/>
    <w:rsid w:val="35FB42BE"/>
    <w:rsid w:val="37C95A3B"/>
    <w:rsid w:val="382D3B3B"/>
    <w:rsid w:val="39987E7E"/>
    <w:rsid w:val="399A3356"/>
    <w:rsid w:val="3B6F5DC7"/>
    <w:rsid w:val="3F1E2BD3"/>
    <w:rsid w:val="3FC3340F"/>
    <w:rsid w:val="41376FB1"/>
    <w:rsid w:val="417B60BB"/>
    <w:rsid w:val="41F02E4C"/>
    <w:rsid w:val="4268033E"/>
    <w:rsid w:val="44390E61"/>
    <w:rsid w:val="454B53B4"/>
    <w:rsid w:val="459A5232"/>
    <w:rsid w:val="46032C58"/>
    <w:rsid w:val="461A25F3"/>
    <w:rsid w:val="464E1D15"/>
    <w:rsid w:val="4A791A90"/>
    <w:rsid w:val="4A88240B"/>
    <w:rsid w:val="4B8603DD"/>
    <w:rsid w:val="4BF05314"/>
    <w:rsid w:val="4C1F27E9"/>
    <w:rsid w:val="4D260C88"/>
    <w:rsid w:val="4DBD67BA"/>
    <w:rsid w:val="4E941485"/>
    <w:rsid w:val="4E9674CC"/>
    <w:rsid w:val="50B12D1A"/>
    <w:rsid w:val="522E17FA"/>
    <w:rsid w:val="528F5E6A"/>
    <w:rsid w:val="55867CE8"/>
    <w:rsid w:val="55A36C4B"/>
    <w:rsid w:val="55F62E5E"/>
    <w:rsid w:val="56CD0042"/>
    <w:rsid w:val="56E90506"/>
    <w:rsid w:val="590B1BDB"/>
    <w:rsid w:val="5B3A41E7"/>
    <w:rsid w:val="5BDB3ECE"/>
    <w:rsid w:val="5CD81F8A"/>
    <w:rsid w:val="5D677E41"/>
    <w:rsid w:val="5F4B3119"/>
    <w:rsid w:val="604B0A34"/>
    <w:rsid w:val="608114A5"/>
    <w:rsid w:val="60957585"/>
    <w:rsid w:val="60E2798C"/>
    <w:rsid w:val="61856F4B"/>
    <w:rsid w:val="62206ADF"/>
    <w:rsid w:val="63DF5DED"/>
    <w:rsid w:val="67766FEE"/>
    <w:rsid w:val="67982C74"/>
    <w:rsid w:val="694521C5"/>
    <w:rsid w:val="6A35693E"/>
    <w:rsid w:val="6AA51A53"/>
    <w:rsid w:val="6C406BE2"/>
    <w:rsid w:val="6D2D5511"/>
    <w:rsid w:val="707300ED"/>
    <w:rsid w:val="70EE37E6"/>
    <w:rsid w:val="72F0605A"/>
    <w:rsid w:val="7521568D"/>
    <w:rsid w:val="754830A3"/>
    <w:rsid w:val="75631F8F"/>
    <w:rsid w:val="75973E46"/>
    <w:rsid w:val="794873B0"/>
    <w:rsid w:val="7A67443C"/>
    <w:rsid w:val="7D7D498E"/>
    <w:rsid w:val="7EA87A54"/>
    <w:rsid w:val="7F9E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7"/>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5"/>
    <w:qFormat/>
    <w:uiPriority w:val="0"/>
    <w:pPr>
      <w:tabs>
        <w:tab w:val="center" w:pos="4153"/>
        <w:tab w:val="right" w:pos="8306"/>
      </w:tabs>
      <w:snapToGrid w:val="0"/>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customStyle="1" w:styleId="14">
    <w:name w:val="页眉 字符"/>
    <w:basedOn w:val="11"/>
    <w:link w:val="8"/>
    <w:qFormat/>
    <w:uiPriority w:val="0"/>
    <w:rPr>
      <w:rFonts w:asciiTheme="minorHAnsi" w:hAnsiTheme="minorHAnsi" w:eastAsiaTheme="minorEastAsia" w:cstheme="minorBidi"/>
      <w:kern w:val="2"/>
      <w:sz w:val="18"/>
      <w:szCs w:val="18"/>
    </w:rPr>
  </w:style>
  <w:style w:type="character" w:customStyle="1" w:styleId="15">
    <w:name w:val="页脚 字符"/>
    <w:basedOn w:val="11"/>
    <w:link w:val="7"/>
    <w:qFormat/>
    <w:uiPriority w:val="0"/>
    <w:rPr>
      <w:rFonts w:asciiTheme="minorHAnsi" w:hAnsiTheme="minorHAnsi" w:eastAsiaTheme="minorEastAsia" w:cstheme="minorBidi"/>
      <w:kern w:val="2"/>
      <w:sz w:val="18"/>
      <w:szCs w:val="18"/>
    </w:rPr>
  </w:style>
  <w:style w:type="character" w:customStyle="1" w:styleId="16">
    <w:name w:val="标题 4 Char"/>
    <w:link w:val="5"/>
    <w:qFormat/>
    <w:uiPriority w:val="0"/>
    <w:rPr>
      <w:rFonts w:ascii="Arial" w:hAnsi="Arial" w:eastAsia="黑体"/>
      <w:b/>
      <w:bCs/>
      <w:sz w:val="28"/>
      <w:szCs w:val="28"/>
    </w:rPr>
  </w:style>
  <w:style w:type="character" w:customStyle="1" w:styleId="17">
    <w:name w:val="标题 4 字符1"/>
    <w:link w:val="5"/>
    <w:uiPriority w:val="0"/>
    <w:rPr>
      <w:rFonts w:ascii="Arial" w:hAnsi="Arial" w:eastAsia="黑体"/>
      <w:b/>
      <w:bCs/>
      <w:kern w:val="2"/>
      <w:sz w:val="28"/>
      <w:szCs w:val="2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10784</Words>
  <Characters>11092</Characters>
  <Lines>42</Lines>
  <Paragraphs>12</Paragraphs>
  <TotalTime>28</TotalTime>
  <ScaleCrop>false</ScaleCrop>
  <LinksUpToDate>false</LinksUpToDate>
  <CharactersWithSpaces>11456</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2021-04-09T09:26:00Z</dcterms:created>
  <dc:creator>大路正朝阳</dc:creator>
  <cp:lastModifiedBy>13451248704手机用户</cp:lastModifiedBy>
  <cp:lastPrinted>2023-04-03T07:46:00Z</cp:lastPrinted>
  <dcterms:modified xsi:type="dcterms:W3CDTF">2023-04-04T11:19:37Z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FFA62E56186A4182BA5C6CAAB6E8B0EB</vt:lpwstr>
  </property>
</Properties>
</file>