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jc w:val="center"/>
        <w:rPr>
          <w:b/>
          <w:bCs/>
          <w:color w:val="000000"/>
          <w:sz w:val="28"/>
          <w:szCs w:val="28"/>
        </w:rPr>
      </w:pPr>
      <w:r>
        <w:rPr>
          <w:rFonts w:hint="default" w:ascii="Arial" w:hAnsi="Arial" w:eastAsia="Arial" w:cs="Arial"/>
          <w:b/>
          <w:bCs/>
          <w:color w:val="000000"/>
          <w:sz w:val="28"/>
          <w:szCs w:val="28"/>
        </w:rPr>
        <w:t xml:space="preserve">教师资格考试面试报名常见问题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1. 如何报名？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——报名网址：https://ntce.neea.edu.cn/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2. 教材如何购买？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3. 哪些科目须在乌鲁木齐市考区面试？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10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4. 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5. 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6. 教师资格考试需要普通话证书吗？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7. 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——不是。笔试、面试合格后由教育部教育考试院颁发《中小学教师资格考试合格证明》，有效期为3年。考生自行打印合格证明，在合格证明有效期内根据当地认定机构的要求申请教师资格认定。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8. 考试期间更名了怎么办？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——考生考试期间（考试前）出现更名的情况，由本人书面申请，</w:t>
      </w:r>
      <w:bookmarkStart w:id="0" w:name="_GoBack"/>
      <w:r>
        <w:rPr>
          <w:rFonts w:hint="default" w:ascii="Arial" w:hAnsi="Arial" w:eastAsia="Arial" w:cs="Arial"/>
          <w:color w:val="000000"/>
          <w:sz w:val="28"/>
          <w:szCs w:val="28"/>
        </w:rPr>
        <w:t>带上户口簿原件，到当地教育考试招生机构登记。后期汇总给教育</w:t>
      </w:r>
      <w:bookmarkEnd w:id="0"/>
      <w:r>
        <w:rPr>
          <w:rFonts w:hint="default" w:ascii="Arial" w:hAnsi="Arial" w:eastAsia="Arial" w:cs="Arial"/>
          <w:color w:val="000000"/>
          <w:sz w:val="28"/>
          <w:szCs w:val="28"/>
        </w:rPr>
        <w:t>部教育考试院统一变更。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10. 笔试报名的时候自己把名字写错了怎么办？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11. 学信网上没有我的学历信息怎么办？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——请联系学信网或自己的毕业院校。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12. 为什么我的状态一直是待审核？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示“待审核”，请耐心等待并留意状态。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13. 我的父母（配偶）的户籍/居住证在X市，我可以在X市报考吗？我在X市买房了，可以在X市报考吗？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——不可以。所有的考区选报条件（户籍/居住证/学籍）均以考生本人所具备的条件为准，且仅限这三个条件。同时具备两个条件的，考生可以自行选择其中一个条件所在地报考。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14. 我是X市的户籍，我有Y市的居住证，但是我现在在Z市，我可以在Z市报名吗？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——不可以。请选择X市或Y市报考。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15. 我在X市，现在去办理居住证，派出所告诉我需要XX天才能办好，我可以在X市报考吗？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16. 面试考区可以和笔试考区不一致吗？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——可以。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17. 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18. 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19. 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20. 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21. 我身份证丢了，怎么去考试？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——由当地公安机关出具临时身份证明。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22. 我密码忘记了怎么办？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23. 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color w:val="000000"/>
          <w:sz w:val="28"/>
          <w:szCs w:val="28"/>
        </w:rPr>
      </w:pPr>
      <w:r>
        <w:rPr>
          <w:rFonts w:hint="default" w:ascii="Arial" w:hAnsi="Arial" w:eastAsia="Arial" w:cs="Arial"/>
          <w:color w:val="000000"/>
          <w:sz w:val="28"/>
          <w:szCs w:val="28"/>
        </w:rPr>
        <w:t>——过了相应的时间节点不能补报名、补审核、补缴费。请考生严格遵照各时间节点进行报名，逾期则报名无效。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sk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E15387D"/>
    <w:rsid w:val="2E1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23472"/>
      <w:u w:val="none"/>
    </w:rPr>
  </w:style>
  <w:style w:type="character" w:styleId="6">
    <w:name w:val="Hyperlink"/>
    <w:basedOn w:val="4"/>
    <w:uiPriority w:val="0"/>
    <w:rPr>
      <w:color w:val="1234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2023-03-31T01:23:00Z</dcterms:created>
  <dc:creator>1</dc:creator>
  <cp:lastModifiedBy>1</cp:lastModifiedBy>
  <dcterms:modified xsi:type="dcterms:W3CDTF">2023-03-31T01:23:31Z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0DBD43E9A0CD4669BF06061177A120AD</vt:lpwstr>
  </property>
</Properties>
</file>