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贵州省2022年人事考试新冠肺炎疫情防控要求</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一、疫情防控要求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根据国务院联防联控机制综合组印发《新型冠状病毒肺炎防控方案（第九版）》和贵州省最新疫情防控规定，对参加贵州省各项人事考试的考生防疫要求如下：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（一）不符合国家、省、市（州）有关疫情防控要求，不遵守有关疫情防控规定的人员不得进入考点参加考试。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（三）未解除隔离的疑似病例、确诊病例以及无症状感染者的密切接触者不得进入考点参加考试。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（七）境外来（返）黔人员，未完成“5天集中隔离+3天居家隔离+6次核酸检测”的，未达到解除条件的考生不得进入考点参加考试。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（八）考前7天内有高风险区旅居史的考生，不得进入考点参加考试。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省外疫情重点地区入黔人员，抵黔后未按规定完成“3天集中隔离+4天居家健康监测+5次核酸检测+1次抗原检测”、“3天居家健康监测+4天自我健康监测+5次核酸检测”健康管理措施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有关单位将根据全国疫情最新形势，及时研判确定疫情重点地区范围，并适时调整健康管理措施。考生可关注贵州省卫生健康委官方网站、官方微信公众号及时查询疫情重点地区名单和健康管理措施。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（十一）除疫情重点地区和高风险区外，省外其他地区入黔人员，抵黔后未完成“3天3检”的，不得进入考点参加考试。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省内无疫情发生的县（市、区、特区）考生在跨区考试时，可持贵州健康码“绿码”有序通行；抵达目的地后，主动配合完成目的地防疫要求，落实完成相关防疫措施。未落实目的地防疫措施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（十五）除符合其他防疫要求外，所有考生均须提供贵州省内考前48小时内1次核酸检测阴性证明，方可进入考点参加考试。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按规定需执行“3天集中隔离+4天居家健康监测+5次核酸检测+1次抗原检测”、“3天居家健康监测+4天自我健康监测+5次核酸检测”、“3天3检”的人员，最后1次核酸检测在考前48小时内的，无需重复检测。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九）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贵州省疫情防控咨询电话：0851-12345。</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二、入场检测规定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（一）扫“场所码”提示“绿码正常通行”；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（四）提供贵州省内考前48小时内1次核酸检测阴性证明。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三、入场检测步骤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四、《贵州省2022年人事考试新冠肺炎疫情防控要求（第六版）》（11月3日调整版）停止使用。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bookmarkEnd w:id="0"/>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贵州省人力资源和社会保障厅考试院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2022年11月18日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yZTQ5ZmQ1MDZhZmRhNjY2YmE0OTczNTRlNzRjYWYifQ=="/>
  </w:docVars>
  <w:rsids>
    <w:rsidRoot w:val="7AD67D83"/>
    <w:rsid w:val="62A476AC"/>
    <w:rsid w:val="7AD67D83"/>
    <w:rsid w:val="7F2F7F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3054</Words>
  <Characters>3113</Characters>
  <Lines>0</Lines>
  <Paragraphs>0</Paragraphs>
  <TotalTime>8</TotalTime>
  <ScaleCrop>false</ScaleCrop>
  <LinksUpToDate>false</LinksUpToDate>
  <CharactersWithSpaces>3203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2022-11-24T08:13:00Z</dcterms:created>
  <dc:creator>王茜仪</dc:creator>
  <cp:lastModifiedBy>王茜仪</cp:lastModifiedBy>
  <dcterms:modified xsi:type="dcterms:W3CDTF">2022-11-24T10:56:11Z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D403700E46444F40AE23665C4F155C02</vt:lpwstr>
  </property>
</Properties>
</file>