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：</w:t>
      </w: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线上面谈考生须知</w:t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一、面谈前准备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1276350</wp:posOffset>
            </wp:positionV>
            <wp:extent cx="4401185" cy="2851785"/>
            <wp:effectExtent l="0" t="0" r="0" b="0"/>
            <wp:wrapTight wrapText="bothSides">
              <wp:wrapPolygon>
                <wp:start x="0" y="0"/>
                <wp:lineTo x="0" y="21499"/>
                <wp:lineTo x="21503" y="21499"/>
                <wp:lineTo x="21503" y="0"/>
                <wp:lineTo x="0" y="0"/>
              </wp:wrapPolygon>
            </wp:wrapTight>
            <wp:docPr id="1026" name="图片 14" descr="3960b3b1b1c3f384821d4d4a624edd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4" descr="3960b3b1b1c3f384821d4d4a624edd8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285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1258570</wp:posOffset>
            </wp:positionV>
            <wp:extent cx="2174875" cy="2866390"/>
            <wp:effectExtent l="0" t="0" r="15875" b="10160"/>
            <wp:wrapTight wrapText="bothSides">
              <wp:wrapPolygon>
                <wp:start x="0" y="0"/>
                <wp:lineTo x="0" y="21389"/>
                <wp:lineTo x="21379" y="21389"/>
                <wp:lineTo x="21379" y="0"/>
                <wp:lineTo x="0" y="0"/>
              </wp:wrapPolygon>
            </wp:wrapTight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8663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1.环境要求：考生须独立在封闭、无干扰的房间参加线上面谈，房内光线适宜且无他人在场，可视范围内无任何与面谈相关的参考资料。严禁在网吧等公共场所参加面谈。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2.设备要求：考生须准备带摄像头、话筒、喇叭且可上网的电脑、手机等设备，并确保网络、影音收播清晰、平稳、顺畅。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drawing>
          <wp:inline distT="0" distB="0" distL="0" distR="0">
            <wp:extent cx="5269230" cy="2061210"/>
            <wp:effectExtent l="0" t="0" r="7620" b="15240"/>
            <wp:docPr id="1028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1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3.平台要求：请提前安装“腾讯会议”软件（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更新至V3.6.8（400）或以上版本</w:t>
      </w: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），并注册个人账号。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4.备好身份证明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原件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5.确保报名系统中提交的电话号码联系畅通，因通信方式错误或信号不畅导致的问题由考生自行承担责任。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二、面谈要求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1.面谈全程，考生均须正向面对摄像头，确保上半身入镜且面、耳部清晰可见；不得佩戴帽子、口罩、耳机等物品。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2.面谈过程中，“腾讯会议”界面须保持全屏显示，不得同时运行其他网页或软件。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3.面谈过程中出现的文字、图像、音频等信息均不得以任何方式抄录、传播。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4.面谈全程采取口述，不得使用手势、图片或纸笔记录、表达。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8" w:leftChars="304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三、面谈流程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面谈时间：2022年10月27日至2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日。具体时间以工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作人员通知为准，考生要注意保持通讯畅通。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1.考生登陆“腾讯会议”软件等待面谈。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2.工作人员提前5－10分钟向考生发送会议室账号及密码，考生收到账号及密码后应立即进入面谈室；待工作人员准入即可面谈。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3.进入面谈室后，考生须立即开启摄像头、话筒等设备，调整坐姿等待面谈开始。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4.考生出示身份证明原件，待考官确认后，面谈开始。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5.由考官掌握具体面谈时间，一般为3-10分钟，考官示意可以结束后，考生退出会议室，面谈结束。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四、面谈准备参考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1905</wp:posOffset>
            </wp:positionV>
            <wp:extent cx="3050540" cy="2273300"/>
            <wp:effectExtent l="0" t="0" r="16510" b="12700"/>
            <wp:wrapNone/>
            <wp:docPr id="102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273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147955</wp:posOffset>
            </wp:positionV>
            <wp:extent cx="3036570" cy="2284730"/>
            <wp:effectExtent l="0" t="0" r="11430" b="1270"/>
            <wp:wrapNone/>
            <wp:docPr id="103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284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五、腾讯会议注册及操作手册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（一）快速入门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1、下载安装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客户端下载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（二）登录注册腾讯会议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打开腾讯会议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点击“注册/登录”按钮，进入账号密码登录页面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点击“新用户注册”进入官网注册页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根据要求填写对应的信息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完成注册</w:t>
      </w:r>
    </w:p>
    <w:p>
      <w:pPr>
        <w:rPr>
          <w:rFonts w:hint="eastAsia" w:ascii="仿宋" w:hAnsi="仿宋" w:eastAsia="仿宋" w:cs="宋体"/>
          <w:color w:val="2D3033"/>
          <w:kern w:val="0"/>
          <w:sz w:val="18"/>
          <w:szCs w:val="18"/>
        </w:rPr>
      </w:pPr>
      <w:r>
        <w:rPr>
          <w:rFonts w:hint="eastAsia" w:ascii="仿宋" w:hAnsi="仿宋" w:eastAsia="仿宋" w:cs="宋体"/>
          <w:color w:val="2D3033"/>
          <w:kern w:val="0"/>
          <w:sz w:val="18"/>
          <w:szCs w:val="18"/>
        </w:rPr>
        <w:drawing>
          <wp:inline distT="0" distB="0" distL="0" distR="0">
            <wp:extent cx="5250180" cy="2649220"/>
            <wp:effectExtent l="0" t="0" r="7620" b="2540"/>
            <wp:docPr id="1031" name="图片 53" descr="https://meeting.tencent.com/static/imgs/support/tutorial/1-1/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53" descr="https://meeting.tencent.com/static/imgs/support/tutorial/1-1/0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64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账号密码登录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4801235" cy="2423160"/>
            <wp:effectExtent l="0" t="0" r="14605" b="0"/>
            <wp:docPr id="1032" name="图片 52" descr="https://meeting.tencent.com/static/imgs/support/tutorial/1-1/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52" descr="https://meeting.tencent.com/static/imgs/support/tutorial/1-1/1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423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● 验证码登录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4778375" cy="2411730"/>
            <wp:effectExtent l="0" t="0" r="6985" b="11430"/>
            <wp:docPr id="1033" name="图片 51" descr="https://meeting.tencent.com/static/imgs/support/tutorial/1-1/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1" descr="https://meeting.tencent.com/static/imgs/support/tutorial/1-1/2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2411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（三）主页功能操作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页面介绍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31750</wp:posOffset>
            </wp:positionV>
            <wp:extent cx="4786630" cy="2415540"/>
            <wp:effectExtent l="0" t="0" r="13970" b="3810"/>
            <wp:wrapTopAndBottom/>
            <wp:docPr id="1034" name="图片 48" descr="https://meeting.tencent.com/static/imgs/support/tutorial/1-1/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48" descr="https://meeting.tencent.com/static/imgs/support/tutorial/1-1/5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2415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会前设置项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 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、点击头像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2066290" cy="3582670"/>
            <wp:effectExtent l="0" t="0" r="6350" b="13970"/>
            <wp:docPr id="103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5"/>
                    <pic:cNvPicPr/>
                  </pic:nvPicPr>
                  <pic:blipFill>
                    <a:blip r:embed="rId14" cstate="print"/>
                    <a:srcRect l="-299" r="299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3582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2、点击“设置”按钮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2408555" cy="3307715"/>
            <wp:effectExtent l="0" t="0" r="14605" b="14605"/>
            <wp:docPr id="103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6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33077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3、点击“常规设置，打开：入会开启摄像头、开启麦克风、使用电脑音频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4120515" cy="3247390"/>
            <wp:effectExtent l="0" t="0" r="9525" b="13970"/>
            <wp:docPr id="103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7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32473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（四）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加入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面谈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会议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1、考试正式开始前，打开腾讯会议，登录账号后，在腾讯会议主面板，选择“加入会议”按钮。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2200910" cy="3433445"/>
            <wp:effectExtent l="0" t="0" r="8890" b="13970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4340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输入会议号，更改会议名称：报考姓名+报名序号+招聘单位+岗位名称，如：张三+001+下属公办中小学校+高中数学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（广州）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会议设置：打开摄像头和音频。点击“加入会议”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3、输入入会密码，点击“加入”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34925</wp:posOffset>
            </wp:positionV>
            <wp:extent cx="1770380" cy="2721610"/>
            <wp:effectExtent l="0" t="0" r="1270" b="2540"/>
            <wp:wrapNone/>
            <wp:docPr id="103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2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379" cy="2721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76835</wp:posOffset>
            </wp:positionV>
            <wp:extent cx="2341245" cy="2678430"/>
            <wp:effectExtent l="0" t="0" r="1905" b="7620"/>
            <wp:wrapNone/>
            <wp:docPr id="104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678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4、加入会议室后，确认音频、视频是否打开。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29210</wp:posOffset>
            </wp:positionV>
            <wp:extent cx="1858645" cy="3245485"/>
            <wp:effectExtent l="0" t="0" r="8255" b="12065"/>
            <wp:wrapNone/>
            <wp:docPr id="104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2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32454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5：进入会议室后等待工作人员准入即可开始面谈。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3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l1uVLQAAAABQEAAA8AAAAAAAAAAQAgAAAAIgAAAGRy&#10;cy9kb3ducmV2LnhtbFBLAQIUABQAAAAIAIdO4kCSgGEY1AEAAJ8DAAAOAAAAAAAAAAEAIAAAAB8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iZmEyOGQ4NGY2NzYwZDk5OTg4MWQ5ODVhYzViMGUifQ=="/>
  </w:docVars>
  <w:rsids>
    <w:rsidRoot w:val="00000000"/>
    <w:rsid w:val="19202D1E"/>
    <w:rsid w:val="22A56787"/>
    <w:rsid w:val="4C5F191D"/>
    <w:rsid w:val="5182021F"/>
    <w:rsid w:val="53D3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1020</Words>
  <Characters>1055</Characters>
  <Paragraphs>96</Paragraphs>
  <TotalTime>4</TotalTime>
  <ScaleCrop>false</ScaleCrop>
  <LinksUpToDate>false</LinksUpToDate>
  <CharactersWithSpaces>1070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2020-12-02T09:08:00Z</dcterms:created>
  <dc:creator>孟辉</dc:creator>
  <cp:lastModifiedBy>Popcorn先生</cp:lastModifiedBy>
  <dcterms:modified xsi:type="dcterms:W3CDTF">2022-10-22T03:21:24Z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DC9ED7CEA0B547B38B80D70F3F786117</vt:lpwstr>
  </property>
</Properties>
</file>