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numPr>
          <w:ilvl w:val="0"/>
          <w:numId w:val="0"/>
        </w:numPr>
        <w:adjustRightInd w:val="0"/>
        <w:snapToGrid w:val="0"/>
        <w:spacing w:line="360" w:lineRule="auto"/>
        <w:jc w:val="center"/>
        <w:rPr>
          <w:b w:val="0"/>
          <w:color w:val="000000" w:themeColor="text1"/>
          <w14:textFill>
            <w14:solidFill>
              <w14:schemeClr w14:val="tx1"/>
            </w14:solidFill>
          </w14:textFill>
        </w:rPr>
      </w:pPr>
      <w:bookmarkStart w:id="6" w:name="_GoBack"/>
      <w:r>
        <w:rPr>
          <w:rFonts w:hint="eastAsia"/>
          <w:b w:val="0"/>
          <w:color w:val="000000" w:themeColor="text1"/>
          <w14:textFill>
            <w14:solidFill>
              <w14:schemeClr w14:val="tx1"/>
            </w14:solidFill>
          </w14:textFill>
        </w:rPr>
        <w:t>教师资格认定申请人操作指导手册</w:t>
      </w:r>
    </w:p>
    <w:bookmarkEnd w:id="6"/>
    <w:p>
      <w:pPr>
        <w:pStyle w:val="3"/>
        <w:keepNext w:val="0"/>
        <w:keepLines w:val="0"/>
        <w:numPr>
          <w:ilvl w:val="0"/>
          <w:numId w:val="0"/>
        </w:numPr>
        <w:adjustRightInd w:val="0"/>
        <w:snapToGrid w:val="0"/>
        <w:spacing w:before="156" w:beforeLines="50" w:after="0" w:line="360" w:lineRule="auto"/>
        <w:rPr>
          <w:rFonts w:ascii="Times New Roman" w:hAnsi="Times New Roman"/>
          <w:b w:val="0"/>
          <w:color w:val="000000" w:themeColor="text1"/>
          <w14:textFill>
            <w14:solidFill>
              <w14:schemeClr w14:val="tx1"/>
            </w14:solidFill>
          </w14:textFill>
        </w:rPr>
      </w:pPr>
      <w:bookmarkStart w:id="0" w:name="_Toc435170770"/>
      <w:bookmarkStart w:id="1" w:name="_Toc311319817"/>
      <w:r>
        <w:rPr>
          <w:rFonts w:hint="eastAsia" w:ascii="Times New Roman" w:hAnsi="Times New Roman"/>
          <w:b w:val="0"/>
          <w:color w:val="000000" w:themeColor="text1"/>
          <w14:textFill>
            <w14:solidFill>
              <w14:schemeClr w14:val="tx1"/>
            </w14:solidFill>
          </w14:textFill>
        </w:rPr>
        <w:t xml:space="preserve">    一、</w:t>
      </w:r>
      <w:bookmarkEnd w:id="0"/>
      <w:bookmarkEnd w:id="1"/>
      <w:r>
        <w:rPr>
          <w:rFonts w:hint="eastAsia" w:ascii="Times New Roman" w:hAnsi="Times New Roman"/>
          <w:b w:val="0"/>
          <w:color w:val="000000" w:themeColor="text1"/>
          <w14:textFill>
            <w14:solidFill>
              <w14:schemeClr w14:val="tx1"/>
            </w14:solidFill>
          </w14:textFill>
        </w:rPr>
        <w:t>登录界面简介</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申请人登录</w:t>
      </w:r>
      <w:r>
        <w:rPr>
          <w:rFonts w:ascii="Times New Roman" w:hAnsi="Times New Roman"/>
          <w:color w:val="000000" w:themeColor="text1"/>
          <w:sz w:val="24"/>
          <w14:textFill>
            <w14:solidFill>
              <w14:schemeClr w14:val="tx1"/>
            </w14:solidFill>
          </w14:textFill>
        </w:rPr>
        <w:t>中国</w:t>
      </w:r>
      <w:r>
        <w:rPr>
          <w:rFonts w:hint="eastAsia" w:ascii="Times New Roman" w:hAnsi="Times New Roman"/>
          <w:color w:val="000000" w:themeColor="text1"/>
          <w:sz w:val="24"/>
          <w14:textFill>
            <w14:solidFill>
              <w14:schemeClr w14:val="tx1"/>
            </w14:solidFill>
          </w14:textFill>
        </w:rPr>
        <w:t>教师资格</w:t>
      </w:r>
      <w:r>
        <w:rPr>
          <w:rFonts w:ascii="Times New Roman" w:hAnsi="Times New Roman"/>
          <w:color w:val="000000" w:themeColor="text1"/>
          <w:sz w:val="24"/>
          <w14:textFill>
            <w14:solidFill>
              <w14:schemeClr w14:val="tx1"/>
            </w14:solidFill>
          </w14:textFill>
        </w:rPr>
        <w:t>网（http://www.</w:t>
      </w:r>
      <w:r>
        <w:rPr>
          <w:rFonts w:hint="eastAsia" w:ascii="Times New Roman" w:hAnsi="Times New Roman"/>
          <w:color w:val="000000" w:themeColor="text1"/>
          <w:sz w:val="24"/>
          <w14:textFill>
            <w14:solidFill>
              <w14:schemeClr w14:val="tx1"/>
            </w14:solidFill>
          </w14:textFill>
        </w:rPr>
        <w:t>jszg.edu.cn</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，将看到中国教师资格网首页如下图:</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70195" cy="3402330"/>
            <wp:effectExtent l="19050" t="0" r="1732"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6" cstate="print"/>
                    <a:stretch>
                      <a:fillRect/>
                    </a:stretch>
                  </pic:blipFill>
                  <pic:spPr>
                    <a:xfrm>
                      <a:off x="0" y="0"/>
                      <a:ext cx="5381980" cy="3409832"/>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申请人进入申报系统的入口为：</w:t>
      </w:r>
      <w:r>
        <w:rPr>
          <w:rFonts w:ascii="Times New Roman" w:hAnsi="Times New Roman"/>
          <w:color w:val="000000" w:themeColor="text1"/>
          <w:sz w:val="24"/>
          <w14:textFill>
            <w14:solidFill>
              <w14:schemeClr w14:val="tx1"/>
            </w14:solidFill>
          </w14:textFill>
        </w:rPr>
        <w:drawing>
          <wp:inline distT="0" distB="0" distL="0" distR="0">
            <wp:extent cx="1394460" cy="264160"/>
            <wp:effectExtent l="0" t="0" r="0" b="254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7" cstate="print"/>
                    <a:stretch>
                      <a:fillRect/>
                    </a:stretch>
                  </pic:blipFill>
                  <pic:spPr>
                    <a:xfrm>
                      <a:off x="0" y="0"/>
                      <a:ext cx="1663303" cy="315546"/>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和</w:t>
      </w:r>
      <w:r>
        <w:rPr>
          <w:rFonts w:ascii="Times New Roman" w:hAnsi="Times New Roman"/>
          <w:color w:val="000000" w:themeColor="text1"/>
          <w14:textFill>
            <w14:solidFill>
              <w14:schemeClr w14:val="tx1"/>
            </w14:solidFill>
          </w14:textFill>
        </w:rPr>
        <w:drawing>
          <wp:inline distT="0" distB="0" distL="0" distR="0">
            <wp:extent cx="1667510" cy="27432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8" cstate="print"/>
                    <a:stretch>
                      <a:fillRect/>
                    </a:stretch>
                  </pic:blipFill>
                  <pic:spPr>
                    <a:xfrm>
                      <a:off x="0" y="0"/>
                      <a:ext cx="1831885" cy="30177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两个按钮。点击其中一个按钮均可进入申报系统登录界面：</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649470" cy="2378710"/>
            <wp:effectExtent l="1905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9" cstate="print"/>
                    <a:stretch>
                      <a:fillRect/>
                    </a:stretch>
                  </pic:blipFill>
                  <pic:spPr>
                    <a:xfrm>
                      <a:off x="0" y="0"/>
                      <a:ext cx="4710517" cy="2410218"/>
                    </a:xfrm>
                    <a:prstGeom prst="rect">
                      <a:avLst/>
                    </a:prstGeom>
                  </pic:spPr>
                </pic:pic>
              </a:graphicData>
            </a:graphic>
          </wp:inline>
        </w:drawing>
      </w:r>
    </w:p>
    <w:p>
      <w:pPr>
        <w:pStyle w:val="4"/>
        <w:spacing w:before="156" w:beforeLines="50" w:after="0" w:line="360" w:lineRule="auto"/>
        <w:rPr>
          <w:b w:val="0"/>
          <w:color w:val="000000" w:themeColor="text1"/>
          <w14:textFill>
            <w14:solidFill>
              <w14:schemeClr w14:val="tx1"/>
            </w14:solidFill>
          </w14:textFill>
        </w:rPr>
      </w:pPr>
      <w:bookmarkStart w:id="2" w:name="_Toc311319818"/>
      <w:bookmarkStart w:id="3" w:name="_Toc435170771"/>
      <w:r>
        <w:rPr>
          <w:rFonts w:hint="eastAsia"/>
          <w:b w:val="0"/>
          <w:color w:val="000000" w:themeColor="text1"/>
          <w14:textFill>
            <w14:solidFill>
              <w14:schemeClr w14:val="tx1"/>
            </w14:solidFill>
          </w14:textFill>
        </w:rPr>
        <w:t>申请人账号注册</w:t>
      </w:r>
      <w:bookmarkEnd w:id="2"/>
      <w:bookmarkEnd w:id="3"/>
      <w:bookmarkStart w:id="4" w:name="_Toc311319819"/>
      <w:r>
        <w:rPr>
          <w:rFonts w:hint="eastAsia"/>
          <w:b w:val="0"/>
          <w:color w:val="000000" w:themeColor="text1"/>
          <w14:textFill>
            <w14:solidFill>
              <w14:schemeClr w14:val="tx1"/>
            </w14:solidFill>
          </w14:textFill>
        </w:rPr>
        <w:t>、忘记密码</w:t>
      </w:r>
    </w:p>
    <w:p>
      <w:pPr>
        <w:spacing w:line="360" w:lineRule="auto"/>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1</w:t>
      </w:r>
      <w:r>
        <w:rPr>
          <w:rFonts w:ascii="Times New Roman" w:hAnsi="Times New Roman"/>
          <w:color w:val="000000" w:themeColor="text1"/>
          <w:sz w:val="28"/>
          <w14:textFill>
            <w14:solidFill>
              <w14:schemeClr w14:val="tx1"/>
            </w14:solidFill>
          </w14:textFill>
        </w:rPr>
        <w:t>.1</w:t>
      </w:r>
      <w:r>
        <w:rPr>
          <w:rFonts w:hint="eastAsia" w:ascii="Times New Roman" w:hAnsi="Times New Roman"/>
          <w:color w:val="000000" w:themeColor="text1"/>
          <w:sz w:val="28"/>
          <w14:textFill>
            <w14:solidFill>
              <w14:schemeClr w14:val="tx1"/>
            </w14:solidFill>
          </w14:textFill>
        </w:rPr>
        <w:t>账号注册</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申请人在首次登录本申报系统须注册账号，点击登录页面中</w:t>
      </w:r>
      <w:r>
        <w:rPr>
          <w:rFonts w:ascii="Times New Roman" w:hAnsi="Times New Roman"/>
          <w:color w:val="000000" w:themeColor="text1"/>
          <w14:textFill>
            <w14:solidFill>
              <w14:schemeClr w14:val="tx1"/>
            </w14:solidFill>
          </w14:textFill>
        </w:rPr>
        <w:drawing>
          <wp:inline distT="0" distB="0" distL="0" distR="0">
            <wp:extent cx="638810" cy="210185"/>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0" cstate="print"/>
                    <a:stretch>
                      <a:fillRect/>
                    </a:stretch>
                  </pic:blipFill>
                  <pic:spPr>
                    <a:xfrm>
                      <a:off x="0" y="0"/>
                      <a:ext cx="695285" cy="22921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按钮，将出现实名注册界面：</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17845" cy="3180080"/>
            <wp:effectExtent l="19050" t="0" r="1732" b="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1" cstate="print"/>
                    <a:stretch>
                      <a:fillRect/>
                    </a:stretch>
                  </pic:blipFill>
                  <pic:spPr>
                    <a:xfrm>
                      <a:off x="0" y="0"/>
                      <a:ext cx="5634683" cy="3189539"/>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操作步骤：</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请先点击页面下方</w:t>
      </w:r>
      <w:r>
        <w:rPr>
          <w:color w:val="000000" w:themeColor="text1"/>
          <w:sz w:val="24"/>
          <w14:textFill>
            <w14:solidFill>
              <w14:schemeClr w14:val="tx1"/>
            </w14:solidFill>
          </w14:textFill>
        </w:rPr>
        <w:drawing>
          <wp:inline distT="0" distB="0" distL="0" distR="0">
            <wp:extent cx="1250950" cy="146685"/>
            <wp:effectExtent l="0" t="0" r="6350" b="5715"/>
            <wp:docPr id="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0"/>
                    <pic:cNvPicPr>
                      <a:picLocks noChangeAspect="1"/>
                    </pic:cNvPicPr>
                  </pic:nvPicPr>
                  <pic:blipFill>
                    <a:blip r:embed="rId12" cstate="print"/>
                    <a:stretch>
                      <a:fillRect/>
                    </a:stretch>
                  </pic:blipFill>
                  <pic:spPr>
                    <a:xfrm>
                      <a:off x="0" y="0"/>
                      <a:ext cx="1993249" cy="234026"/>
                    </a:xfrm>
                    <a:prstGeom prst="rect">
                      <a:avLst/>
                    </a:prstGeom>
                  </pic:spPr>
                </pic:pic>
              </a:graphicData>
            </a:graphic>
          </wp:inline>
        </w:drawing>
      </w:r>
      <w:r>
        <w:rPr>
          <w:rFonts w:hint="eastAsia"/>
          <w:color w:val="000000" w:themeColor="text1"/>
          <w:sz w:val="24"/>
          <w14:textFill>
            <w14:solidFill>
              <w14:schemeClr w14:val="tx1"/>
            </w14:solidFill>
          </w14:textFill>
        </w:rPr>
        <w:t>按钮，仔细阅读“中国教师资格网用户账号注册协议”，并点击</w:t>
      </w:r>
      <w:r>
        <w:rPr>
          <w:color w:val="000000" w:themeColor="text1"/>
          <w:sz w:val="24"/>
          <w14:textFill>
            <w14:solidFill>
              <w14:schemeClr w14:val="tx1"/>
            </w14:solidFill>
          </w14:textFill>
        </w:rPr>
        <w:drawing>
          <wp:inline distT="0" distB="0" distL="0" distR="0">
            <wp:extent cx="690245" cy="173355"/>
            <wp:effectExtent l="0" t="0" r="0"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13" cstate="print"/>
                    <a:stretch>
                      <a:fillRect/>
                    </a:stretch>
                  </pic:blipFill>
                  <pic:spPr>
                    <a:xfrm>
                      <a:off x="0" y="0"/>
                      <a:ext cx="756019" cy="190326"/>
                    </a:xfrm>
                    <a:prstGeom prst="rect">
                      <a:avLst/>
                    </a:prstGeom>
                  </pic:spPr>
                </pic:pic>
              </a:graphicData>
            </a:graphic>
          </wp:inline>
        </w:drawing>
      </w:r>
      <w:r>
        <w:rPr>
          <w:rFonts w:hint="eastAsia"/>
          <w:color w:val="000000" w:themeColor="text1"/>
          <w:sz w:val="24"/>
          <w14:textFill>
            <w14:solidFill>
              <w14:schemeClr w14:val="tx1"/>
            </w14:solidFill>
          </w14:textFill>
        </w:rPr>
        <w:t>按钮，后点击</w:t>
      </w:r>
      <w:r>
        <w:rPr>
          <w:color w:val="000000" w:themeColor="text1"/>
          <w:sz w:val="24"/>
          <w14:textFill>
            <w14:solidFill>
              <w14:schemeClr w14:val="tx1"/>
            </w14:solidFill>
          </w14:textFill>
        </w:rPr>
        <w:drawing>
          <wp:inline distT="0" distB="0" distL="0" distR="0">
            <wp:extent cx="324485" cy="164465"/>
            <wp:effectExtent l="0" t="0" r="0" b="6985"/>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pic:cNvPicPr>
                  </pic:nvPicPr>
                  <pic:blipFill>
                    <a:blip r:embed="rId14" cstate="print"/>
                    <a:stretch>
                      <a:fillRect/>
                    </a:stretch>
                  </pic:blipFill>
                  <pic:spPr>
                    <a:xfrm>
                      <a:off x="0" y="0"/>
                      <a:ext cx="345272" cy="175212"/>
                    </a:xfrm>
                    <a:prstGeom prst="rect">
                      <a:avLst/>
                    </a:prstGeom>
                  </pic:spPr>
                </pic:pic>
              </a:graphicData>
            </a:graphic>
          </wp:inline>
        </w:drawing>
      </w:r>
      <w:r>
        <w:rPr>
          <w:rFonts w:hint="eastAsia"/>
          <w:color w:val="000000" w:themeColor="text1"/>
          <w:sz w:val="24"/>
          <w14:textFill>
            <w14:solidFill>
              <w14:schemeClr w14:val="tx1"/>
            </w14:solidFill>
          </w14:textFill>
        </w:rPr>
        <w:t>按钮，关闭本页面。</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账号注册，请选择符合自己身份的证件类型（持有身份证的中国公民，证件类型须选择“身份证”），准确填写所选择证件类型对应的证件号码及姓名。</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请设置登录密码，密码设置要求为</w:t>
      </w:r>
      <w:r>
        <w:rPr>
          <w:bCs/>
          <w:color w:val="000000" w:themeColor="text1"/>
          <w:sz w:val="24"/>
          <w14:textFill>
            <w14:solidFill>
              <w14:schemeClr w14:val="tx1"/>
            </w14:solidFill>
          </w14:textFill>
        </w:rPr>
        <w:t>8位以上数字、字母和特殊符号组合（特殊字符请从“#、%、*、-、_ 、!、@、$、&amp;”中选取）</w:t>
      </w:r>
      <w:r>
        <w:rPr>
          <w:rFonts w:hint="eastAsia"/>
          <w:color w:val="000000" w:themeColor="text1"/>
          <w:sz w:val="24"/>
          <w14:textFill>
            <w14:solidFill>
              <w14:schemeClr w14:val="tx1"/>
            </w14:solidFill>
          </w14:textFill>
        </w:rPr>
        <w:t>，并再次输入登录密码以确认。</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请设置个人电子邮箱，用于找回密码。</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请输入1</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位手机号码，用于找回密码及身份验证。</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请拖动滑块补全拼图</w:t>
      </w:r>
      <w:r>
        <w:rPr>
          <w:color w:val="000000" w:themeColor="text1"/>
          <w:sz w:val="24"/>
          <w14:textFill>
            <w14:solidFill>
              <w14:schemeClr w14:val="tx1"/>
            </w14:solidFill>
          </w14:textFill>
        </w:rPr>
        <w:drawing>
          <wp:inline distT="0" distB="0" distL="0" distR="0">
            <wp:extent cx="2133600" cy="934720"/>
            <wp:effectExtent l="0" t="0" r="0" b="0"/>
            <wp:docPr id="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6"/>
                    <pic:cNvPicPr>
                      <a:picLocks noChangeAspect="1"/>
                    </pic:cNvPicPr>
                  </pic:nvPicPr>
                  <pic:blipFill>
                    <a:blip r:embed="rId15" cstate="print"/>
                    <a:stretch>
                      <a:fillRect/>
                    </a:stretch>
                  </pic:blipFill>
                  <pic:spPr>
                    <a:xfrm>
                      <a:off x="0" y="0"/>
                      <a:ext cx="2214799" cy="970293"/>
                    </a:xfrm>
                    <a:prstGeom prst="rect">
                      <a:avLst/>
                    </a:prstGeom>
                  </pic:spPr>
                </pic:pic>
              </a:graphicData>
            </a:graphic>
          </wp:inline>
        </w:drawing>
      </w:r>
      <w:r>
        <w:rPr>
          <w:rFonts w:hint="eastAsia"/>
          <w:color w:val="000000" w:themeColor="text1"/>
          <w:sz w:val="24"/>
          <w14:textFill>
            <w14:solidFill>
              <w14:schemeClr w14:val="tx1"/>
            </w14:solidFill>
          </w14:textFill>
        </w:rPr>
        <w:t>，右侧出现</w:t>
      </w:r>
      <w:r>
        <w:rPr>
          <w:color w:val="000000" w:themeColor="text1"/>
          <w:sz w:val="24"/>
          <w14:textFill>
            <w14:solidFill>
              <w14:schemeClr w14:val="tx1"/>
            </w14:solidFill>
          </w14:textFill>
        </w:rPr>
        <w:drawing>
          <wp:inline distT="0" distB="0" distL="0" distR="0">
            <wp:extent cx="257810" cy="284480"/>
            <wp:effectExtent l="0" t="0" r="8890" b="1270"/>
            <wp:docPr id="2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1"/>
                    <pic:cNvPicPr>
                      <a:picLocks noChangeAspect="1"/>
                    </pic:cNvPicPr>
                  </pic:nvPicPr>
                  <pic:blipFill>
                    <a:blip r:embed="rId16" cstate="print"/>
                    <a:stretch>
                      <a:fillRect/>
                    </a:stretch>
                  </pic:blipFill>
                  <pic:spPr>
                    <a:xfrm>
                      <a:off x="0" y="0"/>
                      <a:ext cx="262991" cy="290674"/>
                    </a:xfrm>
                    <a:prstGeom prst="rect">
                      <a:avLst/>
                    </a:prstGeom>
                  </pic:spPr>
                </pic:pic>
              </a:graphicData>
            </a:graphic>
          </wp:inline>
        </w:drawing>
      </w:r>
      <w:r>
        <w:rPr>
          <w:rFonts w:hint="eastAsia"/>
          <w:color w:val="000000" w:themeColor="text1"/>
          <w:sz w:val="24"/>
          <w14:textFill>
            <w14:solidFill>
              <w14:schemeClr w14:val="tx1"/>
            </w14:solidFill>
          </w14:textFill>
        </w:rPr>
        <w:t>即为拼图成功。</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请点击</w:t>
      </w:r>
      <w:r>
        <w:rPr>
          <w:color w:val="000000" w:themeColor="text1"/>
          <w:sz w:val="24"/>
          <w14:textFill>
            <w14:solidFill>
              <w14:schemeClr w14:val="tx1"/>
            </w14:solidFill>
          </w14:textFill>
        </w:rPr>
        <w:drawing>
          <wp:inline distT="0" distB="0" distL="0" distR="0">
            <wp:extent cx="681355" cy="200660"/>
            <wp:effectExtent l="0" t="0" r="4445" b="8890"/>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pic:cNvPicPr>
                      <a:picLocks noChangeAspect="1"/>
                    </pic:cNvPicPr>
                  </pic:nvPicPr>
                  <pic:blipFill>
                    <a:blip r:embed="rId17" cstate="print"/>
                    <a:stretch>
                      <a:fillRect/>
                    </a:stretch>
                  </pic:blipFill>
                  <pic:spPr>
                    <a:xfrm>
                      <a:off x="0" y="0"/>
                      <a:ext cx="740189" cy="218329"/>
                    </a:xfrm>
                    <a:prstGeom prst="rect">
                      <a:avLst/>
                    </a:prstGeom>
                  </pic:spPr>
                </pic:pic>
              </a:graphicData>
            </a:graphic>
          </wp:inline>
        </w:drawing>
      </w:r>
      <w:r>
        <w:rPr>
          <w:rFonts w:hint="eastAsia"/>
          <w:color w:val="000000" w:themeColor="text1"/>
          <w:sz w:val="24"/>
          <w14:textFill>
            <w14:solidFill>
              <w14:schemeClr w14:val="tx1"/>
            </w14:solidFill>
          </w14:textFill>
        </w:rPr>
        <w:t>按钮，获取短信验证码，并填写在信息框中。</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请在</w:t>
      </w:r>
      <w:r>
        <w:rPr>
          <w:color w:val="000000" w:themeColor="text1"/>
          <w:sz w:val="24"/>
          <w14:textFill>
            <w14:solidFill>
              <w14:schemeClr w14:val="tx1"/>
            </w14:solidFill>
          </w14:textFill>
        </w:rPr>
        <w:drawing>
          <wp:inline distT="0" distB="0" distL="0" distR="0">
            <wp:extent cx="1981200" cy="216535"/>
            <wp:effectExtent l="0" t="0" r="0" b="0"/>
            <wp:docPr id="3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2"/>
                    <pic:cNvPicPr>
                      <a:picLocks noChangeAspect="1"/>
                    </pic:cNvPicPr>
                  </pic:nvPicPr>
                  <pic:blipFill>
                    <a:blip r:embed="rId18" cstate="print"/>
                    <a:stretch>
                      <a:fillRect/>
                    </a:stretch>
                  </pic:blipFill>
                  <pic:spPr>
                    <a:xfrm>
                      <a:off x="0" y="0"/>
                      <a:ext cx="2991202" cy="326923"/>
                    </a:xfrm>
                    <a:prstGeom prst="rect">
                      <a:avLst/>
                    </a:prstGeom>
                  </pic:spPr>
                </pic:pic>
              </a:graphicData>
            </a:graphic>
          </wp:inline>
        </w:drawing>
      </w:r>
      <w:r>
        <w:rPr>
          <w:rFonts w:hint="eastAsia"/>
          <w:color w:val="000000" w:themeColor="text1"/>
          <w:sz w:val="24"/>
          <w14:textFill>
            <w14:solidFill>
              <w14:schemeClr w14:val="tx1"/>
            </w14:solidFill>
          </w14:textFill>
        </w:rPr>
        <w:t>中的选框中勾选，点击下方的</w:t>
      </w:r>
      <w:r>
        <w:rPr>
          <w:color w:val="000000" w:themeColor="text1"/>
          <w:sz w:val="24"/>
          <w14:textFill>
            <w14:solidFill>
              <w14:schemeClr w14:val="tx1"/>
            </w14:solidFill>
          </w14:textFill>
        </w:rPr>
        <w:drawing>
          <wp:inline distT="0" distB="0" distL="0" distR="0">
            <wp:extent cx="363220" cy="234315"/>
            <wp:effectExtent l="0" t="0" r="0" b="0"/>
            <wp:docPr id="3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pic:cNvPicPr>
                      <a:picLocks noChangeAspect="1"/>
                    </pic:cNvPicPr>
                  </pic:nvPicPr>
                  <pic:blipFill>
                    <a:blip r:embed="rId19" cstate="print"/>
                    <a:stretch>
                      <a:fillRect/>
                    </a:stretch>
                  </pic:blipFill>
                  <pic:spPr>
                    <a:xfrm>
                      <a:off x="0" y="0"/>
                      <a:ext cx="408233" cy="263859"/>
                    </a:xfrm>
                    <a:prstGeom prst="rect">
                      <a:avLst/>
                    </a:prstGeom>
                  </pic:spPr>
                </pic:pic>
              </a:graphicData>
            </a:graphic>
          </wp:inline>
        </w:drawing>
      </w:r>
      <w:r>
        <w:rPr>
          <w:rFonts w:hint="eastAsia"/>
          <w:color w:val="000000" w:themeColor="text1"/>
          <w:sz w:val="24"/>
          <w14:textFill>
            <w14:solidFill>
              <w14:schemeClr w14:val="tx1"/>
            </w14:solidFill>
          </w14:textFill>
        </w:rPr>
        <w:t>按钮，完成账号注册。</w:t>
      </w:r>
    </w:p>
    <w:p>
      <w:pPr>
        <w:pStyle w:val="25"/>
        <w:numPr>
          <w:ilvl w:val="0"/>
          <w:numId w:val="2"/>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账号注册完成，请点击</w:t>
      </w:r>
      <w:r>
        <w:rPr>
          <w:color w:val="000000" w:themeColor="text1"/>
          <w:sz w:val="24"/>
          <w14:textFill>
            <w14:solidFill>
              <w14:schemeClr w14:val="tx1"/>
            </w14:solidFill>
          </w14:textFill>
        </w:rPr>
        <w:drawing>
          <wp:inline distT="0" distB="0" distL="0" distR="0">
            <wp:extent cx="403860" cy="235585"/>
            <wp:effectExtent l="0" t="0" r="0" b="0"/>
            <wp:docPr id="4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1"/>
                    <pic:cNvPicPr>
                      <a:picLocks noChangeAspect="1"/>
                    </pic:cNvPicPr>
                  </pic:nvPicPr>
                  <pic:blipFill>
                    <a:blip r:embed="rId20" cstate="print"/>
                    <a:stretch>
                      <a:fillRect/>
                    </a:stretch>
                  </pic:blipFill>
                  <pic:spPr>
                    <a:xfrm>
                      <a:off x="0" y="0"/>
                      <a:ext cx="440785" cy="257123"/>
                    </a:xfrm>
                    <a:prstGeom prst="rect">
                      <a:avLst/>
                    </a:prstGeom>
                  </pic:spPr>
                </pic:pic>
              </a:graphicData>
            </a:graphic>
          </wp:inline>
        </w:drawing>
      </w:r>
      <w:r>
        <w:rPr>
          <w:rFonts w:hint="eastAsia"/>
          <w:color w:val="000000" w:themeColor="text1"/>
          <w:sz w:val="24"/>
          <w14:textFill>
            <w14:solidFill>
              <w14:schemeClr w14:val="tx1"/>
            </w14:solidFill>
          </w14:textFill>
        </w:rPr>
        <w:t>登录页面。</w:t>
      </w:r>
    </w:p>
    <w:p>
      <w:pPr>
        <w:spacing w:line="360" w:lineRule="auto"/>
        <w:rPr>
          <w:rFonts w:ascii="Times New Roman" w:hAnsi="Times New Roman"/>
          <w:color w:val="000000" w:themeColor="text1"/>
          <w:sz w:val="28"/>
          <w14:textFill>
            <w14:solidFill>
              <w14:schemeClr w14:val="tx1"/>
            </w14:solidFill>
          </w14:textFill>
        </w:rPr>
      </w:pPr>
      <w:r>
        <w:rPr>
          <w:rFonts w:hint="eastAsia" w:ascii="Times New Roman" w:hAnsi="Times New Roman"/>
          <w:color w:val="000000" w:themeColor="text1"/>
          <w:sz w:val="28"/>
          <w14:textFill>
            <w14:solidFill>
              <w14:schemeClr w14:val="tx1"/>
            </w14:solidFill>
          </w14:textFill>
        </w:rPr>
        <w:t>1</w:t>
      </w:r>
      <w:r>
        <w:rPr>
          <w:rFonts w:ascii="Times New Roman" w:hAnsi="Times New Roman"/>
          <w:color w:val="000000" w:themeColor="text1"/>
          <w:sz w:val="28"/>
          <w14:textFill>
            <w14:solidFill>
              <w14:schemeClr w14:val="tx1"/>
            </w14:solidFill>
          </w14:textFill>
        </w:rPr>
        <w:t>.2</w:t>
      </w:r>
      <w:r>
        <w:rPr>
          <w:rFonts w:hint="eastAsia" w:ascii="Times New Roman" w:hAnsi="Times New Roman"/>
          <w:color w:val="000000" w:themeColor="text1"/>
          <w:sz w:val="28"/>
          <w14:textFill>
            <w14:solidFill>
              <w14:schemeClr w14:val="tx1"/>
            </w14:solidFill>
          </w14:textFill>
        </w:rPr>
        <w:t>忘记密码</w:t>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如果遇到忘记密码的情况，申请人可点击登录页面中的</w:t>
      </w:r>
      <w:r>
        <w:rPr>
          <w:rFonts w:ascii="Times New Roman" w:hAnsi="Times New Roman"/>
          <w:color w:val="000000" w:themeColor="text1"/>
          <w:sz w:val="24"/>
          <w14:textFill>
            <w14:solidFill>
              <w14:schemeClr w14:val="tx1"/>
            </w14:solidFill>
          </w14:textFill>
        </w:rPr>
        <w:drawing>
          <wp:inline distT="0" distB="0" distL="0" distR="0">
            <wp:extent cx="775970" cy="204470"/>
            <wp:effectExtent l="0" t="0" r="5080" b="5080"/>
            <wp:docPr id="4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2"/>
                    <pic:cNvPicPr>
                      <a:picLocks noChangeAspect="1"/>
                    </pic:cNvPicPr>
                  </pic:nvPicPr>
                  <pic:blipFill>
                    <a:blip r:embed="rId21" cstate="print"/>
                    <a:stretch>
                      <a:fillRect/>
                    </a:stretch>
                  </pic:blipFill>
                  <pic:spPr>
                    <a:xfrm>
                      <a:off x="0" y="0"/>
                      <a:ext cx="839336" cy="22171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按钮，进入密码重置界面，</w:t>
      </w:r>
    </w:p>
    <w:p>
      <w:pPr>
        <w:spacing w:line="360" w:lineRule="auto"/>
        <w:rPr>
          <w:rFonts w:ascii="Times New Roman" w:hAnsi="Times New Roman"/>
          <w:color w:val="000000" w:themeColor="text1"/>
          <w:sz w:val="24"/>
          <w14:textFill>
            <w14:solidFill>
              <w14:schemeClr w14:val="tx1"/>
            </w14:solidFill>
          </w14:textFill>
        </w:rPr>
      </w:pP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276850" cy="3255645"/>
            <wp:effectExtent l="19050" t="0" r="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22" cstate="print"/>
                    <a:stretch>
                      <a:fillRect/>
                    </a:stretch>
                  </pic:blipFill>
                  <pic:spPr>
                    <a:xfrm>
                      <a:off x="0" y="0"/>
                      <a:ext cx="5310058" cy="3276228"/>
                    </a:xfrm>
                    <a:prstGeom prst="rect">
                      <a:avLst/>
                    </a:prstGeom>
                  </pic:spPr>
                </pic:pic>
              </a:graphicData>
            </a:graphic>
          </wp:inline>
        </w:drawing>
      </w:r>
    </w:p>
    <w:p>
      <w:pPr>
        <w:widowControl/>
        <w:spacing w:line="360" w:lineRule="auto"/>
        <w:jc w:val="left"/>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s="Segoe UI"/>
          <w:color w:val="000000" w:themeColor="text1"/>
          <w:kern w:val="0"/>
          <w:shd w:val="clear" w:color="auto" w:fill="FFFFFF"/>
          <w14:textFill>
            <w14:solidFill>
              <w14:schemeClr w14:val="tx1"/>
            </w14:solidFill>
          </w14:textFill>
        </w:rPr>
        <w:tab/>
      </w:r>
      <w:r>
        <w:rPr>
          <w:rFonts w:hint="eastAsia" w:ascii="Times New Roman" w:hAnsi="Times New Roman" w:cs="Segoe UI"/>
          <w:color w:val="000000" w:themeColor="text1"/>
          <w:kern w:val="0"/>
          <w:sz w:val="24"/>
          <w:shd w:val="clear" w:color="auto" w:fill="FFFFFF"/>
          <w14:textFill>
            <w14:solidFill>
              <w14:schemeClr w14:val="tx1"/>
            </w14:solidFill>
          </w14:textFill>
        </w:rPr>
        <w:t>选择本人持有证件的证件类型，正确输入与之对应的证件号码及姓名，拖动滑块补全拼图， 点击“</w:t>
      </w:r>
      <w:r>
        <w:rPr>
          <w:rFonts w:ascii="Times New Roman" w:hAnsi="Times New Roman" w:cs="Segoe UI"/>
          <w:color w:val="000000" w:themeColor="text1"/>
          <w:kern w:val="0"/>
          <w:sz w:val="24"/>
          <w:shd w:val="clear" w:color="auto" w:fill="FFFFFF"/>
          <w14:textFill>
            <w14:solidFill>
              <w14:schemeClr w14:val="tx1"/>
            </w14:solidFill>
          </w14:textFill>
        </w:rPr>
        <w:drawing>
          <wp:inline distT="0" distB="0" distL="0" distR="0">
            <wp:extent cx="485775" cy="228600"/>
            <wp:effectExtent l="0" t="0" r="9525"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3"/>
                    <a:stretch>
                      <a:fillRect/>
                    </a:stretch>
                  </pic:blipFill>
                  <pic:spPr>
                    <a:xfrm>
                      <a:off x="0" y="0"/>
                      <a:ext cx="485775" cy="228600"/>
                    </a:xfrm>
                    <a:prstGeom prst="rect">
                      <a:avLst/>
                    </a:prstGeom>
                  </pic:spPr>
                </pic:pic>
              </a:graphicData>
            </a:graphic>
          </wp:inline>
        </w:drawing>
      </w:r>
      <w:r>
        <w:rPr>
          <w:rFonts w:hint="eastAsia" w:ascii="Times New Roman" w:hAnsi="Times New Roman" w:cs="Segoe UI"/>
          <w:color w:val="000000" w:themeColor="text1"/>
          <w:kern w:val="0"/>
          <w:sz w:val="24"/>
          <w:shd w:val="clear" w:color="auto" w:fill="FFFFFF"/>
          <w14:textFill>
            <w14:solidFill>
              <w14:schemeClr w14:val="tx1"/>
            </w14:solidFill>
          </w14:textFill>
        </w:rPr>
        <w:t>”， 您可以看到两种密码重置方式:</w:t>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（a）邮件重置密码（b）短信验证重置密码，通过选择不同的密码重置方式来完成密码重置。</w:t>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center"/>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3998595" cy="1701165"/>
            <wp:effectExtent l="19050" t="0" r="1731" b="0"/>
            <wp:docPr id="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1"/>
                    <pic:cNvPicPr>
                      <a:picLocks noChangeAspect="1"/>
                    </pic:cNvPicPr>
                  </pic:nvPicPr>
                  <pic:blipFill>
                    <a:blip r:embed="rId24" cstate="print"/>
                    <a:stretch>
                      <a:fillRect/>
                    </a:stretch>
                  </pic:blipFill>
                  <pic:spPr>
                    <a:xfrm>
                      <a:off x="0" y="0"/>
                      <a:ext cx="4118042" cy="1752050"/>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3018155" cy="1270635"/>
            <wp:effectExtent l="0" t="0" r="0" b="0"/>
            <wp:docPr id="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pic:cNvPicPr>
                      <a:picLocks noChangeAspect="1"/>
                    </pic:cNvPicPr>
                  </pic:nvPicPr>
                  <pic:blipFill>
                    <a:blip r:embed="rId25"/>
                    <a:stretch>
                      <a:fillRect/>
                    </a:stretch>
                  </pic:blipFill>
                  <pic:spPr>
                    <a:xfrm>
                      <a:off x="0" y="0"/>
                      <a:ext cx="3068878" cy="1292462"/>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3094355" cy="1244600"/>
            <wp:effectExtent l="0" t="0" r="0" b="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26"/>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通过短信验证重置密码：请您输入短信验证码，填写新密码，确认新密码后点击</w:t>
      </w:r>
      <w:r>
        <w:rPr>
          <w:rFonts w:ascii="Times New Roman" w:hAnsi="Times New Roman"/>
          <w:color w:val="000000" w:themeColor="text1"/>
          <w14:textFill>
            <w14:solidFill>
              <w14:schemeClr w14:val="tx1"/>
            </w14:solidFill>
          </w14:textFill>
        </w:rPr>
        <w:drawing>
          <wp:inline distT="0" distB="0" distL="0" distR="0">
            <wp:extent cx="466725" cy="247650"/>
            <wp:effectExtent l="0" t="0" r="9525" b="0"/>
            <wp:docPr id="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pic:cNvPicPr>
                      <a:picLocks noChangeAspect="1"/>
                    </pic:cNvPicPr>
                  </pic:nvPicPr>
                  <pic:blipFill>
                    <a:blip r:embed="rId27"/>
                    <a:stretch>
                      <a:fillRect/>
                    </a:stretch>
                  </pic:blipFill>
                  <pic:spPr>
                    <a:xfrm>
                      <a:off x="0" y="0"/>
                      <a:ext cx="466725" cy="247650"/>
                    </a:xfrm>
                    <a:prstGeom prst="rect">
                      <a:avLst/>
                    </a:prstGeom>
                  </pic:spPr>
                </pic:pic>
              </a:graphicData>
            </a:graphic>
          </wp:inline>
        </w:drawing>
      </w:r>
      <w:r>
        <w:rPr>
          <w:rFonts w:hint="eastAsia" w:ascii="Times New Roman" w:hAnsi="Times New Roman" w:cs="Segoe UI"/>
          <w:color w:val="000000" w:themeColor="text1"/>
          <w:kern w:val="0"/>
          <w:sz w:val="24"/>
          <w:shd w:val="clear" w:color="auto" w:fill="FFFFFF"/>
          <w14:textFill>
            <w14:solidFill>
              <w14:schemeClr w14:val="tx1"/>
            </w14:solidFill>
          </w14:textFill>
        </w:rPr>
        <w:t>按钮。</w:t>
      </w:r>
    </w:p>
    <w:p>
      <w:pPr>
        <w:widowControl/>
        <w:spacing w:line="360" w:lineRule="auto"/>
        <w:ind w:firstLine="420" w:firstLineChars="200"/>
        <w:jc w:val="center"/>
        <w:rPr>
          <w:rFonts w:ascii="Times New Roman" w:hAnsi="Times New Roman" w:cs="Segoe UI"/>
          <w:color w:val="000000" w:themeColor="text1"/>
          <w:kern w:val="0"/>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3743960" cy="2320290"/>
            <wp:effectExtent l="19050" t="0" r="8330" b="0"/>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28" cstate="print"/>
                    <a:stretch>
                      <a:fillRect/>
                    </a:stretch>
                  </pic:blipFill>
                  <pic:spPr>
                    <a:xfrm>
                      <a:off x="0" y="0"/>
                      <a:ext cx="3791251" cy="2349680"/>
                    </a:xfrm>
                    <a:prstGeom prst="rect">
                      <a:avLst/>
                    </a:prstGeom>
                  </pic:spPr>
                </pic:pic>
              </a:graphicData>
            </a:graphic>
          </wp:inline>
        </w:drawing>
      </w:r>
    </w:p>
    <w:p>
      <w:pPr>
        <w:widowControl/>
        <w:spacing w:line="360" w:lineRule="auto"/>
        <w:ind w:firstLine="480" w:firstLineChars="200"/>
        <w:jc w:val="left"/>
        <w:rPr>
          <w:rFonts w:ascii="Times New Roman" w:hAnsi="Times New Roman" w:cs="Segoe UI"/>
          <w:color w:val="000000" w:themeColor="text1"/>
          <w:kern w:val="0"/>
          <w:sz w:val="24"/>
          <w:shd w:val="clear" w:color="auto" w:fill="FFFFFF"/>
          <w14:textFill>
            <w14:solidFill>
              <w14:schemeClr w14:val="tx1"/>
            </w14:solidFill>
          </w14:textFill>
        </w:rPr>
      </w:pPr>
      <w:r>
        <w:rPr>
          <w:rFonts w:hint="eastAsia" w:ascii="Times New Roman" w:hAnsi="Times New Roman" w:cs="Segoe UI"/>
          <w:color w:val="000000" w:themeColor="text1"/>
          <w:kern w:val="0"/>
          <w:sz w:val="24"/>
          <w:shd w:val="clear" w:color="auto" w:fill="FFFFFF"/>
          <w14:textFill>
            <w14:solidFill>
              <w14:schemeClr w14:val="tx1"/>
            </w14:solidFill>
          </w14:textFill>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keepNext w:val="0"/>
        <w:keepLines w:val="0"/>
        <w:numPr>
          <w:ilvl w:val="0"/>
          <w:numId w:val="0"/>
        </w:numPr>
        <w:adjustRightInd w:val="0"/>
        <w:snapToGrid w:val="0"/>
        <w:spacing w:before="156" w:beforeLines="50" w:after="0" w:line="360" w:lineRule="auto"/>
        <w:rPr>
          <w:rFonts w:eastAsiaTheme="minorEastAsia"/>
          <w:b w:val="0"/>
          <w:color w:val="000000" w:themeColor="text1"/>
          <w14:textFill>
            <w14:solidFill>
              <w14:schemeClr w14:val="tx1"/>
            </w14:solidFill>
          </w14:textFill>
        </w:rPr>
      </w:pPr>
      <w:r>
        <w:rPr>
          <w:rFonts w:hint="eastAsia" w:eastAsiaTheme="minorEastAsia"/>
          <w:b w:val="0"/>
          <w:color w:val="000000" w:themeColor="text1"/>
          <w14:textFill>
            <w14:solidFill>
              <w14:schemeClr w14:val="tx1"/>
            </w14:solidFill>
          </w14:textFill>
        </w:rPr>
        <w:t>2.申请人登录申报系统</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在登录页面，申请人正确填写自己注册的账号（证件号码）和密码，拖动滑块补全拼图，点击</w:t>
      </w:r>
      <w:r>
        <w:rPr>
          <w:rFonts w:ascii="Times New Roman" w:hAnsi="Times New Roman"/>
          <w:color w:val="000000" w:themeColor="text1"/>
          <w:sz w:val="24"/>
          <w14:textFill>
            <w14:solidFill>
              <w14:schemeClr w14:val="tx1"/>
            </w14:solidFill>
          </w14:textFill>
        </w:rPr>
        <w:drawing>
          <wp:inline distT="0" distB="0" distL="0" distR="0">
            <wp:extent cx="514350" cy="228600"/>
            <wp:effectExtent l="0" t="0" r="0" b="0"/>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29" cstate="print"/>
                    <a:stretch>
                      <a:fillRect/>
                    </a:stretch>
                  </pic:blipFill>
                  <pic:spPr>
                    <a:xfrm>
                      <a:off x="0" y="0"/>
                      <a:ext cx="520769" cy="231453"/>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按钮完成登录。</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2733675" cy="2098040"/>
            <wp:effectExtent l="0" t="0" r="0" b="0"/>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30" cstate="print"/>
                    <a:stretch>
                      <a:fillRect/>
                    </a:stretch>
                  </pic:blipFill>
                  <pic:spPr>
                    <a:xfrm>
                      <a:off x="0" y="0"/>
                      <a:ext cx="2755447" cy="2115133"/>
                    </a:xfrm>
                    <a:prstGeom prst="rect">
                      <a:avLst/>
                    </a:prstGeom>
                  </pic:spPr>
                </pic:pic>
              </a:graphicData>
            </a:graphic>
          </wp:inline>
        </w:drawing>
      </w:r>
      <w:r>
        <w:rPr>
          <w:rFonts w:ascii="Times New Roman" w:hAnsi="Times New Roman"/>
          <w:color w:val="000000" w:themeColor="text1"/>
          <w14:textFill>
            <w14:solidFill>
              <w14:schemeClr w14:val="tx1"/>
            </w14:solidFill>
          </w14:textFill>
        </w:rPr>
        <w:drawing>
          <wp:inline distT="0" distB="0" distL="0" distR="0">
            <wp:extent cx="2625725" cy="2082800"/>
            <wp:effectExtent l="0" t="0" r="3175" b="0"/>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31"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rFonts w:ascii="Times New Roman" w:hAnsi="Times New Roman"/>
          <w:color w:val="000000" w:themeColor="text1"/>
          <w:sz w:val="24"/>
          <w14:textFill>
            <w14:solidFill>
              <w14:schemeClr w14:val="tx1"/>
            </w14:solidFill>
          </w14:textFill>
        </w:rPr>
        <w:drawing>
          <wp:inline distT="0" distB="0" distL="0" distR="0">
            <wp:extent cx="439420" cy="243205"/>
            <wp:effectExtent l="0" t="0" r="0" b="4445"/>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32" cstate="print"/>
                    <a:stretch>
                      <a:fillRect/>
                    </a:stretch>
                  </pic:blipFill>
                  <pic:spPr>
                    <a:xfrm>
                      <a:off x="0" y="0"/>
                      <a:ext cx="464808" cy="257432"/>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按钮，提交信息。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6120130" cy="2599055"/>
            <wp:effectExtent l="0" t="0" r="0" b="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33"/>
                    <a:stretch>
                      <a:fillRect/>
                    </a:stretch>
                  </pic:blipFill>
                  <pic:spPr>
                    <a:xfrm>
                      <a:off x="0" y="0"/>
                      <a:ext cx="6120130" cy="2599055"/>
                    </a:xfrm>
                    <a:prstGeom prst="rect">
                      <a:avLst/>
                    </a:prstGeom>
                  </pic:spPr>
                </pic:pic>
              </a:graphicData>
            </a:graphic>
          </wp:inline>
        </w:drawing>
      </w:r>
    </w:p>
    <w:p>
      <w:pPr>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（a）个人身份信息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此模块下您按照页面提示，可以修改个人身份信息、修改密码、修改手机号码等</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（b）教师资格考试信息</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如果您是参加国家教师资格考试且成绩合格的申请人，此处将呈现您的考试合格证明上的相关信息（系统自动同步，此处无需用户自己维护和填写）。</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（c）普通话证书信息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在此模块下点击</w:t>
      </w:r>
      <w:r>
        <w:rPr>
          <w:rFonts w:ascii="Times New Roman" w:hAnsi="Times New Roman"/>
          <w:color w:val="000000" w:themeColor="text1"/>
          <w:sz w:val="24"/>
          <w14:textFill>
            <w14:solidFill>
              <w14:schemeClr w14:val="tx1"/>
            </w14:solidFill>
          </w14:textFill>
        </w:rPr>
        <w:drawing>
          <wp:inline distT="0" distB="0" distL="0" distR="0">
            <wp:extent cx="375285" cy="220345"/>
            <wp:effectExtent l="0" t="0" r="5715" b="8255"/>
            <wp:docPr id="7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8"/>
                    <pic:cNvPicPr>
                      <a:picLocks noChangeAspect="1"/>
                    </pic:cNvPicPr>
                  </pic:nvPicPr>
                  <pic:blipFill>
                    <a:blip r:embed="rId34" cstate="print"/>
                    <a:stretch>
                      <a:fillRect/>
                    </a:stretch>
                  </pic:blipFill>
                  <pic:spPr>
                    <a:xfrm>
                      <a:off x="0" y="0"/>
                      <a:ext cx="411419" cy="24162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按钮，出现证书新增对话框，请按照右侧的操作步骤进行操作</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对应普通话证书的</w:t>
      </w:r>
      <w:r>
        <w:rPr>
          <w:color w:val="000000" w:themeColor="text1"/>
          <w:sz w:val="24"/>
          <w14:textFill>
            <w14:solidFill>
              <w14:schemeClr w14:val="tx1"/>
            </w14:solidFill>
          </w14:textFill>
        </w:rPr>
        <w:t>相关信息。</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如果核验不到信息，请检查当前核验的</w:t>
      </w:r>
      <w:r>
        <w:rPr>
          <w:rFonts w:hint="eastAsia"/>
          <w:color w:val="000000" w:themeColor="text1"/>
          <w:sz w:val="24"/>
          <w14:textFill>
            <w14:solidFill>
              <w14:schemeClr w14:val="tx1"/>
            </w14:solidFill>
          </w14:textFill>
        </w:rPr>
        <w:t>用户</w:t>
      </w:r>
      <w:r>
        <w:rPr>
          <w:color w:val="000000" w:themeColor="text1"/>
          <w:sz w:val="24"/>
          <w14:textFill>
            <w14:solidFill>
              <w14:schemeClr w14:val="tx1"/>
            </w14:solidFill>
          </w14:textFill>
        </w:rPr>
        <w:t>信息是否与普通话证书信息中的"姓名、身份证件号码、证书编号"一致；</w:t>
      </w:r>
    </w:p>
    <w:p>
      <w:pPr>
        <w:pStyle w:val="25"/>
        <w:numPr>
          <w:ilvl w:val="0"/>
          <w:numId w:val="3"/>
        </w:numPr>
        <w:spacing w:line="360" w:lineRule="auto"/>
        <w:ind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t>经上述步骤仍核验不到证书信息，请选择“录入证书”类型，补全相关信息并上传对应的电子版证书（图片大小小于200KB，格式为JPG），供后台人工核验。</w:t>
      </w:r>
      <w:r>
        <w:rPr>
          <w:rFonts w:hint="eastAsia"/>
          <w:color w:val="000000" w:themeColor="text1"/>
          <w:sz w:val="24"/>
          <w14:textFill>
            <w14:solidFill>
              <w14:schemeClr w14:val="tx1"/>
            </w14:solidFill>
          </w14:textFill>
        </w:rPr>
        <w:t>核验完成和添加完成在普通话证书信息目录下都会添加一条记录。</w:t>
      </w:r>
    </w:p>
    <w:p>
      <w:pPr>
        <w:spacing w:line="360"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486400" cy="2620645"/>
            <wp:effectExtent l="19050" t="0" r="0"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35" cstate="print"/>
                    <a:stretch>
                      <a:fillRect/>
                    </a:stretch>
                  </pic:blipFill>
                  <pic:spPr>
                    <a:xfrm>
                      <a:off x="0" y="0"/>
                      <a:ext cx="5489403" cy="2622246"/>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96890" cy="1880235"/>
            <wp:effectExtent l="19050" t="0" r="3464" b="0"/>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36" cstate="print"/>
                    <a:stretch>
                      <a:fillRect/>
                    </a:stretch>
                  </pic:blipFill>
                  <pic:spPr>
                    <a:xfrm>
                      <a:off x="0" y="0"/>
                      <a:ext cx="5602389" cy="1882140"/>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（d）学历学籍信息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学籍信息在认定报名过程中填写。</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学历信息：在此模块下点击</w:t>
      </w:r>
      <w:r>
        <w:rPr>
          <w:rFonts w:ascii="Times New Roman" w:hAnsi="Times New Roman"/>
          <w:color w:val="000000" w:themeColor="text1"/>
          <w:sz w:val="24"/>
          <w14:textFill>
            <w14:solidFill>
              <w14:schemeClr w14:val="tx1"/>
            </w14:solidFill>
          </w14:textFill>
        </w:rPr>
        <w:drawing>
          <wp:inline distT="0" distB="0" distL="0" distR="0">
            <wp:extent cx="288925" cy="169545"/>
            <wp:effectExtent l="0" t="0" r="0" b="1905"/>
            <wp:docPr id="8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pic:cNvPicPr>
                      <a:picLocks noChangeAspect="1"/>
                    </pic:cNvPicPr>
                  </pic:nvPicPr>
                  <pic:blipFill>
                    <a:blip r:embed="rId34" cstate="print"/>
                    <a:stretch>
                      <a:fillRect/>
                    </a:stretch>
                  </pic:blipFill>
                  <pic:spPr>
                    <a:xfrm>
                      <a:off x="0" y="0"/>
                      <a:ext cx="307695" cy="180709"/>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按钮，按照右侧的操作步骤进行证书核验，</w:t>
      </w:r>
      <w:r>
        <w:rPr>
          <w:rFonts w:ascii="Times New Roman" w:hAnsi="Times New Roman"/>
          <w:color w:val="000000" w:themeColor="text1"/>
          <w:sz w:val="24"/>
          <w14:textFill>
            <w14:solidFill>
              <w14:schemeClr w14:val="tx1"/>
            </w14:solidFill>
          </w14:textFill>
        </w:rPr>
        <w:t>在“核验学历”类型下，输入证书编号，点击</w:t>
      </w:r>
      <w:r>
        <w:rPr>
          <w:rFonts w:ascii="Times New Roman" w:hAnsi="Times New Roman"/>
          <w:color w:val="000000" w:themeColor="text1"/>
          <w:sz w:val="24"/>
          <w14:textFill>
            <w14:solidFill>
              <w14:schemeClr w14:val="tx1"/>
            </w14:solidFill>
          </w14:textFill>
        </w:rPr>
        <w:drawing>
          <wp:inline distT="0" distB="0" distL="0" distR="0">
            <wp:extent cx="302895" cy="212090"/>
            <wp:effectExtent l="0" t="0" r="1905" b="0"/>
            <wp:docPr id="8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3"/>
                    <pic:cNvPicPr>
                      <a:picLocks noChangeAspect="1"/>
                    </pic:cNvPicPr>
                  </pic:nvPicPr>
                  <pic:blipFill>
                    <a:blip r:embed="rId37" cstate="print"/>
                    <a:stretch>
                      <a:fillRect/>
                    </a:stretch>
                  </pic:blipFill>
                  <pic:spPr>
                    <a:xfrm>
                      <a:off x="0" y="0"/>
                      <a:ext cx="333559" cy="233491"/>
                    </a:xfrm>
                    <a:prstGeom prst="rect">
                      <a:avLst/>
                    </a:prstGeom>
                  </pic:spPr>
                </pic:pic>
              </a:graphicData>
            </a:graphic>
          </wp:inline>
        </w:drawing>
      </w:r>
      <w:r>
        <w:rPr>
          <w:rFonts w:ascii="Times New Roman" w:hAnsi="Times New Roman"/>
          <w:color w:val="000000" w:themeColor="text1"/>
          <w:sz w:val="24"/>
          <w14:textFill>
            <w14:solidFill>
              <w14:schemeClr w14:val="tx1"/>
            </w14:solidFill>
          </w14:textFill>
        </w:rPr>
        <w:t>'按钮，系统将在</w:t>
      </w:r>
      <w:r>
        <w:rPr>
          <w:rFonts w:ascii="Times New Roman" w:hAnsi="Times New Roman"/>
          <w:color w:val="000000" w:themeColor="text1"/>
          <w:sz w:val="24"/>
          <w:shd w:val="clear" w:color="auto" w:fill="FFFFFF"/>
          <w14:textFill>
            <w14:solidFill>
              <w14:schemeClr w14:val="tx1"/>
            </w14:solidFill>
          </w14:textFill>
        </w:rPr>
        <w:t>全国高等学校学生信息咨询与就业指导中心（学信网）信息管理系统</w:t>
      </w:r>
      <w:r>
        <w:rPr>
          <w:rFonts w:ascii="Times New Roman" w:hAnsi="Times New Roman"/>
          <w:color w:val="000000" w:themeColor="text1"/>
          <w:sz w:val="24"/>
          <w14:textFill>
            <w14:solidFill>
              <w14:schemeClr w14:val="tx1"/>
            </w14:solidFill>
          </w14:textFill>
        </w:rPr>
        <w:t>中获取</w:t>
      </w:r>
      <w:r>
        <w:rPr>
          <w:rFonts w:hint="eastAsia" w:ascii="Times New Roman" w:hAnsi="Times New Roman"/>
          <w:color w:val="000000" w:themeColor="text1"/>
          <w:sz w:val="24"/>
          <w14:textFill>
            <w14:solidFill>
              <w14:schemeClr w14:val="tx1"/>
            </w14:solidFill>
          </w14:textFill>
        </w:rPr>
        <w:t>对应学历证书的</w:t>
      </w:r>
      <w:r>
        <w:rPr>
          <w:rFonts w:ascii="Times New Roman" w:hAnsi="Times New Roman"/>
          <w:color w:val="000000" w:themeColor="text1"/>
          <w:sz w:val="24"/>
          <w14:textFill>
            <w14:solidFill>
              <w14:schemeClr w14:val="tx1"/>
            </w14:solidFill>
          </w14:textFill>
        </w:rPr>
        <w:t>相关信息。如果核验不到信息，请检查当前核验的</w:t>
      </w:r>
      <w:r>
        <w:rPr>
          <w:rFonts w:hint="eastAsia" w:ascii="Times New Roman" w:hAnsi="Times New Roman"/>
          <w:color w:val="000000" w:themeColor="text1"/>
          <w:sz w:val="24"/>
          <w14:textFill>
            <w14:solidFill>
              <w14:schemeClr w14:val="tx1"/>
            </w14:solidFill>
          </w14:textFill>
        </w:rPr>
        <w:t>用户</w:t>
      </w:r>
      <w:r>
        <w:rPr>
          <w:rFonts w:ascii="Times New Roman" w:hAnsi="Times New Roman"/>
          <w:color w:val="000000" w:themeColor="text1"/>
          <w:sz w:val="24"/>
          <w14:textFill>
            <w14:solidFill>
              <w14:schemeClr w14:val="tx1"/>
            </w14:solidFill>
          </w14:textFill>
        </w:rPr>
        <w:t>信息是否与学历证书信息中的"姓名、证件号码、证书编号"是否一致；如果检查无误后，仍然核验不到的证书信息，请选择“无法核验的学历”类型，补全相关信息并上传对应的电子版证书</w:t>
      </w:r>
      <w:r>
        <w:rPr>
          <w:rFonts w:hint="eastAsia" w:ascii="Times New Roman" w:hAnsi="Times New Roman"/>
          <w:color w:val="000000" w:themeColor="text1"/>
          <w:sz w:val="24"/>
          <w14:textFill>
            <w14:solidFill>
              <w14:schemeClr w14:val="tx1"/>
            </w14:solidFill>
          </w14:textFill>
        </w:rPr>
        <w:t>（</w:t>
      </w:r>
      <w:r>
        <w:rPr>
          <w:rFonts w:ascii="Times New Roman" w:hAnsi="Times New Roman" w:cs="Segoe UI"/>
          <w:color w:val="000000" w:themeColor="text1"/>
          <w:sz w:val="26"/>
          <w:szCs w:val="26"/>
          <w:shd w:val="clear" w:color="auto" w:fill="FFFFFF"/>
          <w14:textFill>
            <w14:solidFill>
              <w14:schemeClr w14:val="tx1"/>
            </w14:solidFill>
          </w14:textFill>
        </w:rPr>
        <w:t>中师、幼师及其他中专学历，请选择“无法核验的学历”类型</w:t>
      </w:r>
      <w:r>
        <w:rPr>
          <w:rFonts w:hint="eastAsia" w:ascii="Times New Roman" w:hAnsi="Times New Roman" w:cs="Segoe UI"/>
          <w:color w:val="000000" w:themeColor="text1"/>
          <w:sz w:val="26"/>
          <w:szCs w:val="26"/>
          <w:shd w:val="clear" w:color="auto" w:fill="FFFFFF"/>
          <w14:textFill>
            <w14:solidFill>
              <w14:schemeClr w14:val="tx1"/>
            </w14:solidFill>
          </w14:textFill>
        </w:rPr>
        <w:t>）</w:t>
      </w:r>
      <w:r>
        <w:rPr>
          <w:rFonts w:ascii="Times New Roman" w:hAnsi="Times New Roman"/>
          <w:color w:val="000000" w:themeColor="text1"/>
          <w:sz w:val="24"/>
          <w14:textFill>
            <w14:solidFill>
              <w14:schemeClr w14:val="tx1"/>
            </w14:solidFill>
          </w14:textFill>
        </w:rPr>
        <w:t>。如您所持有的学历为港澳台地区学历或者</w:t>
      </w:r>
      <w:r>
        <w:rPr>
          <w:rFonts w:hint="eastAsia" w:ascii="Times New Roman" w:hAnsi="Times New Roman"/>
          <w:color w:val="000000" w:themeColor="text1"/>
          <w:sz w:val="24"/>
          <w14:textFill>
            <w14:solidFill>
              <w14:schemeClr w14:val="tx1"/>
            </w14:solidFill>
          </w14:textFill>
        </w:rPr>
        <w:t>国</w:t>
      </w:r>
      <w:r>
        <w:rPr>
          <w:rFonts w:ascii="Times New Roman" w:hAnsi="Times New Roman"/>
          <w:color w:val="000000" w:themeColor="text1"/>
          <w:sz w:val="24"/>
          <w14:textFill>
            <w14:solidFill>
              <w14:schemeClr w14:val="tx1"/>
            </w14:solidFill>
          </w14:textFill>
        </w:rPr>
        <w:t>外留学学历，请选择相应类型进行操作</w:t>
      </w:r>
      <w:r>
        <w:rPr>
          <w:rFonts w:hint="eastAsia" w:ascii="Times New Roman" w:hAnsi="Times New Roman"/>
          <w:color w:val="000000" w:themeColor="text1"/>
          <w:sz w:val="24"/>
          <w14:textFill>
            <w14:solidFill>
              <w14:schemeClr w14:val="tx1"/>
            </w14:solidFill>
          </w14:textFill>
        </w:rPr>
        <w:t>，补充完善学历证书信息，并上传教育部留学服务中心的学历认证报告电子版以备机构人工核验</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核验完成和添加完成在学历证书信息目录下都会添加一条记录。</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29580" cy="2251075"/>
            <wp:effectExtent l="19050" t="0" r="0" b="0"/>
            <wp:docPr id="8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9"/>
                    <pic:cNvPicPr>
                      <a:picLocks noChangeAspect="1"/>
                    </pic:cNvPicPr>
                  </pic:nvPicPr>
                  <pic:blipFill>
                    <a:blip r:embed="rId38" cstate="print"/>
                    <a:stretch>
                      <a:fillRect/>
                    </a:stretch>
                  </pic:blipFill>
                  <pic:spPr>
                    <a:xfrm>
                      <a:off x="0" y="0"/>
                      <a:ext cx="5548922" cy="2259192"/>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48630" cy="2456180"/>
            <wp:effectExtent l="19050" t="0" r="0" b="0"/>
            <wp:docPr id="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6"/>
                    <pic:cNvPicPr>
                      <a:picLocks noChangeAspect="1"/>
                    </pic:cNvPicPr>
                  </pic:nvPicPr>
                  <pic:blipFill>
                    <a:blip r:embed="rId39" cstate="print"/>
                    <a:stretch>
                      <a:fillRect/>
                    </a:stretch>
                  </pic:blipFill>
                  <pic:spPr>
                    <a:xfrm>
                      <a:off x="0" y="0"/>
                      <a:ext cx="5570612" cy="2466244"/>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（e）学位证书信息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根据您学位证书上的真实信息，补齐本页面上所空缺的信息。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89245" cy="2332355"/>
            <wp:effectExtent l="19050" t="0" r="1732" b="0"/>
            <wp:docPr id="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2"/>
                    <pic:cNvPicPr>
                      <a:picLocks noChangeAspect="1"/>
                    </pic:cNvPicPr>
                  </pic:nvPicPr>
                  <pic:blipFill>
                    <a:blip r:embed="rId40"/>
                    <a:stretch>
                      <a:fillRect/>
                    </a:stretch>
                  </pic:blipFill>
                  <pic:spPr>
                    <a:xfrm>
                      <a:off x="0" y="0"/>
                      <a:ext cx="5392368" cy="2334260"/>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（f）教师资格证信息</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如果您已经有认定过的教师资格证，“教师资格证书信息”下将列出该证书的相关信息。如下图所示：</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drawing>
          <wp:inline distT="0" distB="0" distL="0" distR="0">
            <wp:extent cx="5549900" cy="947420"/>
            <wp:effectExtent l="19050" t="0" r="0" b="0"/>
            <wp:docPr id="9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pic:cNvPicPr>
                      <a:picLocks noChangeAspect="1"/>
                    </pic:cNvPicPr>
                  </pic:nvPicPr>
                  <pic:blipFill>
                    <a:blip r:embed="rId41" cstate="print"/>
                    <a:stretch>
                      <a:fillRect/>
                    </a:stretch>
                  </pic:blipFill>
                  <pic:spPr>
                    <a:xfrm>
                      <a:off x="0" y="0"/>
                      <a:ext cx="5565409" cy="950085"/>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完善个人信息后，点击顶部导航栏中</w:t>
      </w:r>
      <w:r>
        <w:rPr>
          <w:rFonts w:ascii="Times New Roman" w:hAnsi="Times New Roman"/>
          <w:color w:val="000000" w:themeColor="text1"/>
          <w14:textFill>
            <w14:solidFill>
              <w14:schemeClr w14:val="tx1"/>
            </w14:solidFill>
          </w14:textFill>
        </w:rPr>
        <w:drawing>
          <wp:inline distT="0" distB="0" distL="0" distR="0">
            <wp:extent cx="791845" cy="193675"/>
            <wp:effectExtent l="0" t="0" r="0" b="0"/>
            <wp:docPr id="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9"/>
                    <pic:cNvPicPr>
                      <a:picLocks noChangeAspect="1"/>
                    </pic:cNvPicPr>
                  </pic:nvPicPr>
                  <pic:blipFill>
                    <a:blip r:embed="rId42" cstate="print"/>
                    <a:stretch>
                      <a:fillRect/>
                    </a:stretch>
                  </pic:blipFill>
                  <pic:spPr>
                    <a:xfrm>
                      <a:off x="0" y="0"/>
                      <a:ext cx="813650" cy="199424"/>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按钮，您将看到页面中“业务平台”界面，如下：</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88330" cy="2971800"/>
            <wp:effectExtent l="19050" t="0" r="7437" b="0"/>
            <wp:docPr id="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
                    <pic:cNvPicPr>
                      <a:picLocks noChangeAspect="1"/>
                    </pic:cNvPicPr>
                  </pic:nvPicPr>
                  <pic:blipFill>
                    <a:blip r:embed="rId43" cstate="print"/>
                    <a:stretch>
                      <a:fillRect/>
                    </a:stretch>
                  </pic:blipFill>
                  <pic:spPr>
                    <a:xfrm>
                      <a:off x="0" y="0"/>
                      <a:ext cx="5714607" cy="2985432"/>
                    </a:xfrm>
                    <a:prstGeom prst="rect">
                      <a:avLst/>
                    </a:prstGeom>
                  </pic:spPr>
                </pic:pic>
              </a:graphicData>
            </a:graphic>
          </wp:inline>
        </w:drawing>
      </w:r>
    </w:p>
    <w:p>
      <w:pPr>
        <w:adjustRightInd w:val="0"/>
        <w:snapToGrid w:val="0"/>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在业务平台页面中，您可以看到导航栏、业务办理记录及业务模块（教师资格认定、教师资格定期注册、证书补发换发）。</w:t>
      </w:r>
    </w:p>
    <w:p>
      <w:pPr>
        <w:adjustRightInd w:val="0"/>
        <w:snapToGrid w:val="0"/>
        <w:spacing w:before="156" w:beforeLines="50" w:after="100" w:afterAutospacing="1"/>
        <w:jc w:val="left"/>
        <w:rPr>
          <w:rFonts w:ascii="Times New Roman" w:hAnsi="Times New Roman" w:eastAsiaTheme="minorEastAsia"/>
          <w:color w:val="000000" w:themeColor="text1"/>
          <w:sz w:val="34"/>
          <w:szCs w:val="34"/>
          <w14:textFill>
            <w14:solidFill>
              <w14:schemeClr w14:val="tx1"/>
            </w14:solidFill>
          </w14:textFill>
        </w:rPr>
      </w:pPr>
      <w:r>
        <w:rPr>
          <w:rFonts w:hint="eastAsia" w:ascii="Times New Roman" w:hAnsi="Times New Roman" w:eastAsiaTheme="minorEastAsia"/>
          <w:color w:val="000000" w:themeColor="text1"/>
          <w:sz w:val="34"/>
          <w:szCs w:val="34"/>
          <w14:textFill>
            <w14:solidFill>
              <w14:schemeClr w14:val="tx1"/>
            </w14:solidFill>
          </w14:textFill>
        </w:rPr>
        <w:t>三、业务办理</w:t>
      </w:r>
    </w:p>
    <w:p>
      <w:pPr>
        <w:pStyle w:val="5"/>
        <w:keepNext w:val="0"/>
        <w:keepLines w:val="0"/>
        <w:numPr>
          <w:ilvl w:val="0"/>
          <w:numId w:val="0"/>
        </w:numPr>
        <w:adjustRightInd w:val="0"/>
        <w:snapToGrid w:val="0"/>
        <w:spacing w:before="0" w:after="0" w:line="240" w:lineRule="auto"/>
        <w:jc w:val="left"/>
        <w:rPr>
          <w:rFonts w:ascii="Times New Roman" w:hAnsi="Times New Roman" w:eastAsia="宋体"/>
          <w:b w:val="0"/>
          <w:color w:val="000000" w:themeColor="text1"/>
          <w:sz w:val="24"/>
          <w:szCs w:val="24"/>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3</w:t>
      </w:r>
      <w:r>
        <w:rPr>
          <w:rFonts w:hint="eastAsia" w:ascii="Times New Roman" w:hAnsi="Times New Roman" w:eastAsia="宋体"/>
          <w:b w:val="0"/>
          <w:color w:val="000000" w:themeColor="text1"/>
          <w14:textFill>
            <w14:solidFill>
              <w14:schemeClr w14:val="tx1"/>
            </w14:solidFill>
          </w14:textFill>
        </w:rPr>
        <w:t>.1</w:t>
      </w:r>
      <w:bookmarkEnd w:id="4"/>
      <w:r>
        <w:rPr>
          <w:rFonts w:hint="eastAsia" w:ascii="Times New Roman" w:hAnsi="Times New Roman" w:eastAsia="宋体"/>
          <w:b w:val="0"/>
          <w:color w:val="000000" w:themeColor="text1"/>
          <w14:textFill>
            <w14:solidFill>
              <w14:schemeClr w14:val="tx1"/>
            </w14:solidFill>
          </w14:textFill>
        </w:rPr>
        <w:t>教师资格认定</w:t>
      </w:r>
    </w:p>
    <w:p>
      <w:pPr>
        <w:adjustRightInd w:val="0"/>
        <w:snapToGrid w:val="0"/>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在业务平台页面下，选择教师资格认定业务模块</w:t>
      </w:r>
      <w:r>
        <w:rPr>
          <w:rFonts w:ascii="Times New Roman" w:hAnsi="Times New Roman"/>
          <w:color w:val="000000" w:themeColor="text1"/>
          <w:sz w:val="24"/>
          <w14:textFill>
            <w14:solidFill>
              <w14:schemeClr w14:val="tx1"/>
            </w14:solidFill>
          </w14:textFill>
        </w:rPr>
        <w:drawing>
          <wp:inline distT="0" distB="0" distL="0" distR="0">
            <wp:extent cx="1842135" cy="466725"/>
            <wp:effectExtent l="0" t="0" r="5715" b="9525"/>
            <wp:docPr id="9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7"/>
                    <pic:cNvPicPr>
                      <a:picLocks noChangeAspect="1"/>
                    </pic:cNvPicPr>
                  </pic:nvPicPr>
                  <pic:blipFill>
                    <a:blip r:embed="rId44" cstate="print"/>
                    <a:stretch>
                      <a:fillRect/>
                    </a:stretch>
                  </pic:blipFill>
                  <pic:spPr>
                    <a:xfrm>
                      <a:off x="0" y="0"/>
                      <a:ext cx="2044749" cy="51864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，首先点击</w:t>
      </w:r>
      <w:r>
        <w:rPr>
          <w:rFonts w:ascii="Times New Roman" w:hAnsi="Times New Roman"/>
          <w:color w:val="000000" w:themeColor="text1"/>
          <w:sz w:val="24"/>
          <w14:textFill>
            <w14:solidFill>
              <w14:schemeClr w14:val="tx1"/>
            </w14:solidFill>
          </w14:textFill>
        </w:rPr>
        <w:drawing>
          <wp:inline distT="0" distB="0" distL="0" distR="0">
            <wp:extent cx="429895" cy="187960"/>
            <wp:effectExtent l="0" t="0" r="8255" b="2540"/>
            <wp:docPr id="9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8"/>
                    <pic:cNvPicPr>
                      <a:picLocks noChangeAspect="1"/>
                    </pic:cNvPicPr>
                  </pic:nvPicPr>
                  <pic:blipFill>
                    <a:blip r:embed="rId45" cstate="print"/>
                    <a:stretch>
                      <a:fillRect/>
                    </a:stretch>
                  </pic:blipFill>
                  <pic:spPr>
                    <a:xfrm>
                      <a:off x="0" y="0"/>
                      <a:ext cx="461821" cy="202047"/>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按钮，仔细阅读教师资格认定申请人必读中的内容。</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95620" cy="3498850"/>
            <wp:effectExtent l="19050" t="0" r="4568" b="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46" cstate="print"/>
                    <a:stretch>
                      <a:fillRect/>
                    </a:stretch>
                  </pic:blipFill>
                  <pic:spPr>
                    <a:xfrm>
                      <a:off x="0" y="0"/>
                      <a:ext cx="5599195" cy="3501384"/>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xml:space="preserve">    在此页面下</w:t>
      </w:r>
      <w:r>
        <w:rPr>
          <w:rFonts w:ascii="Times New Roman" w:hAnsi="Times New Roman"/>
          <w:bCs/>
          <w:color w:val="000000" w:themeColor="text1"/>
          <w:sz w:val="24"/>
          <w14:textFill>
            <w14:solidFill>
              <w14:schemeClr w14:val="tx1"/>
            </w14:solidFill>
          </w14:textFill>
        </w:rPr>
        <w:t> 请下载《个人承诺书》并按照个人承诺书中的说明进行操作，待报名时使用。</w:t>
      </w:r>
    </w:p>
    <w:p>
      <w:pPr>
        <w:spacing w:line="360" w:lineRule="auto"/>
        <w:ind w:firstLine="42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阅读完毕后，请在右上角点击</w:t>
      </w:r>
      <w:r>
        <w:rPr>
          <w:rFonts w:ascii="Times New Roman" w:hAnsi="Times New Roman"/>
          <w:color w:val="000000" w:themeColor="text1"/>
          <w:sz w:val="24"/>
          <w14:textFill>
            <w14:solidFill>
              <w14:schemeClr w14:val="tx1"/>
            </w14:solidFill>
          </w14:textFill>
        </w:rPr>
        <w:drawing>
          <wp:inline distT="0" distB="0" distL="0" distR="0">
            <wp:extent cx="671195" cy="163830"/>
            <wp:effectExtent l="0" t="0" r="0" b="7620"/>
            <wp:docPr id="10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1"/>
                    <pic:cNvPicPr>
                      <a:picLocks noChangeAspect="1"/>
                    </pic:cNvPicPr>
                  </pic:nvPicPr>
                  <pic:blipFill>
                    <a:blip r:embed="rId47" cstate="print"/>
                    <a:stretch>
                      <a:fillRect/>
                    </a:stretch>
                  </pic:blipFill>
                  <pic:spPr>
                    <a:xfrm>
                      <a:off x="0" y="0"/>
                      <a:ext cx="745727" cy="182407"/>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按钮，返回业务平台，选择教师资格认定业务模块下，点击</w:t>
      </w:r>
      <w:r>
        <w:rPr>
          <w:rFonts w:ascii="Times New Roman" w:hAnsi="Times New Roman"/>
          <w:color w:val="000000" w:themeColor="text1"/>
          <w:sz w:val="24"/>
          <w14:textFill>
            <w14:solidFill>
              <w14:schemeClr w14:val="tx1"/>
            </w14:solidFill>
          </w14:textFill>
        </w:rPr>
        <w:drawing>
          <wp:inline distT="0" distB="0" distL="0" distR="0">
            <wp:extent cx="416560" cy="172720"/>
            <wp:effectExtent l="0" t="0" r="2540" b="0"/>
            <wp:docPr id="10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2"/>
                    <pic:cNvPicPr>
                      <a:picLocks noChangeAspect="1"/>
                    </pic:cNvPicPr>
                  </pic:nvPicPr>
                  <pic:blipFill>
                    <a:blip r:embed="rId48" cstate="print"/>
                    <a:stretch>
                      <a:fillRect/>
                    </a:stretch>
                  </pic:blipFill>
                  <pic:spPr>
                    <a:xfrm>
                      <a:off x="0" y="0"/>
                      <a:ext cx="492248" cy="20423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按钮，请仔细阅读教师资格认定网上申报协议，阅读完毕，请勾选下方“已阅读并完全同意本协议”的勾选框，</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13400" cy="2179955"/>
            <wp:effectExtent l="19050" t="0" r="6177" b="0"/>
            <wp:docPr id="10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3"/>
                    <pic:cNvPicPr>
                      <a:picLocks noChangeAspect="1"/>
                    </pic:cNvPicPr>
                  </pic:nvPicPr>
                  <pic:blipFill>
                    <a:blip r:embed="rId49" cstate="print"/>
                    <a:stretch>
                      <a:fillRect/>
                    </a:stretch>
                  </pic:blipFill>
                  <pic:spPr>
                    <a:xfrm>
                      <a:off x="0" y="0"/>
                      <a:ext cx="5647050" cy="2193544"/>
                    </a:xfrm>
                    <a:prstGeom prst="rect">
                      <a:avLst/>
                    </a:prstGeom>
                  </pic:spPr>
                </pic:pic>
              </a:graphicData>
            </a:graphic>
          </wp:inline>
        </w:drawing>
      </w:r>
    </w:p>
    <w:p>
      <w:pPr>
        <w:spacing w:line="360"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点击</w:t>
      </w:r>
      <w:r>
        <w:rPr>
          <w:rFonts w:ascii="Times New Roman" w:hAnsi="Times New Roman"/>
          <w:color w:val="000000" w:themeColor="text1"/>
          <w:sz w:val="24"/>
          <w14:textFill>
            <w14:solidFill>
              <w14:schemeClr w14:val="tx1"/>
            </w14:solidFill>
          </w14:textFill>
        </w:rPr>
        <w:drawing>
          <wp:inline distT="0" distB="0" distL="0" distR="0">
            <wp:extent cx="521335" cy="292735"/>
            <wp:effectExtent l="0" t="0" r="0" b="0"/>
            <wp:docPr id="10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5"/>
                    <pic:cNvPicPr>
                      <a:picLocks noChangeAspect="1"/>
                    </pic:cNvPicPr>
                  </pic:nvPicPr>
                  <pic:blipFill>
                    <a:blip r:embed="rId50" cstate="print"/>
                    <a:stretch>
                      <a:fillRect/>
                    </a:stretch>
                  </pic:blipFill>
                  <pic:spPr>
                    <a:xfrm>
                      <a:off x="0" y="0"/>
                      <a:ext cx="570132" cy="320211"/>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进入填写身份信息页面，</w:t>
      </w:r>
    </w:p>
    <w:p>
      <w:pPr>
        <w:pStyle w:val="25"/>
        <w:numPr>
          <w:ilvl w:val="0"/>
          <w:numId w:val="4"/>
        </w:numPr>
        <w:spacing w:line="500" w:lineRule="exact"/>
        <w:ind w:left="0"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首先请选择考试形式，以“国家统一考试”形式参与认定，请选择本人名下考试合格证明信息（以报名时间为准，合格证在有效期内的方能选择使用）；</w:t>
      </w:r>
    </w:p>
    <w:p>
      <w:pPr>
        <w:pStyle w:val="25"/>
        <w:spacing w:line="50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以非国家统一考试（含免考）参与认定，则不用选择。</w:t>
      </w:r>
    </w:p>
    <w:p>
      <w:pPr>
        <w:pStyle w:val="25"/>
        <w:numPr>
          <w:ilvl w:val="0"/>
          <w:numId w:val="4"/>
        </w:numPr>
        <w:spacing w:line="500" w:lineRule="exact"/>
        <w:ind w:left="0"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然后选择本人名下的普通话证书信息参与本次认定，选择普通话免测的，需符合普通话免测政策，具体普通话免测政策请以省级教育行政部门规定为准。</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68950" cy="2385695"/>
            <wp:effectExtent l="19050" t="0" r="0" b="0"/>
            <wp:docPr id="10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
                    <pic:cNvPicPr>
                      <a:picLocks noChangeAspect="1"/>
                    </pic:cNvPicPr>
                  </pic:nvPicPr>
                  <pic:blipFill>
                    <a:blip r:embed="rId51" cstate="print"/>
                    <a:stretch>
                      <a:fillRect/>
                    </a:stretch>
                  </pic:blipFill>
                  <pic:spPr>
                    <a:xfrm>
                      <a:off x="0" y="0"/>
                      <a:ext cx="5572575" cy="2387338"/>
                    </a:xfrm>
                    <a:prstGeom prst="rect">
                      <a:avLst/>
                    </a:prstGeom>
                  </pic:spPr>
                </pic:pic>
              </a:graphicData>
            </a:graphic>
          </wp:inline>
        </w:drawing>
      </w:r>
    </w:p>
    <w:p>
      <w:pPr>
        <w:pStyle w:val="25"/>
        <w:numPr>
          <w:ilvl w:val="0"/>
          <w:numId w:val="4"/>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如果您是非应届毕业生，请在</w:t>
      </w:r>
      <w:r>
        <w:rPr>
          <w:color w:val="000000" w:themeColor="text1"/>
          <w:sz w:val="24"/>
          <w14:textFill>
            <w14:solidFill>
              <w14:schemeClr w14:val="tx1"/>
            </w14:solidFill>
          </w14:textFill>
        </w:rPr>
        <w:drawing>
          <wp:inline distT="0" distB="0" distL="0" distR="0">
            <wp:extent cx="1710055" cy="247015"/>
            <wp:effectExtent l="0" t="0" r="4445" b="635"/>
            <wp:docPr id="11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0"/>
                    <pic:cNvPicPr>
                      <a:picLocks noChangeAspect="1"/>
                    </pic:cNvPicPr>
                  </pic:nvPicPr>
                  <pic:blipFill>
                    <a:blip r:embed="rId52" cstate="print"/>
                    <a:stretch>
                      <a:fillRect/>
                    </a:stretch>
                  </pic:blipFill>
                  <pic:spPr>
                    <a:xfrm>
                      <a:off x="0" y="0"/>
                      <a:ext cx="2018182" cy="291675"/>
                    </a:xfrm>
                    <a:prstGeom prst="rect">
                      <a:avLst/>
                    </a:prstGeom>
                  </pic:spPr>
                </pic:pic>
              </a:graphicData>
            </a:graphic>
          </wp:inline>
        </w:drawing>
      </w:r>
      <w:r>
        <w:rPr>
          <w:rFonts w:hint="eastAsia"/>
          <w:color w:val="000000" w:themeColor="text1"/>
          <w:sz w:val="24"/>
          <w14:textFill>
            <w14:solidFill>
              <w14:schemeClr w14:val="tx1"/>
            </w14:solidFill>
          </w14:textFill>
        </w:rPr>
        <w:t>处，选择否，并勾选相应的学历和学籍信息。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73090" cy="1631950"/>
            <wp:effectExtent l="19050" t="0" r="3464" b="0"/>
            <wp:docPr id="11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9"/>
                    <pic:cNvPicPr>
                      <a:picLocks noChangeAspect="1"/>
                    </pic:cNvPicPr>
                  </pic:nvPicPr>
                  <pic:blipFill>
                    <a:blip r:embed="rId53" cstate="print"/>
                    <a:stretch>
                      <a:fillRect/>
                    </a:stretch>
                  </pic:blipFill>
                  <pic:spPr>
                    <a:xfrm>
                      <a:off x="0" y="0"/>
                      <a:ext cx="5690271" cy="1637015"/>
                    </a:xfrm>
                    <a:prstGeom prst="rect">
                      <a:avLst/>
                    </a:prstGeom>
                  </pic:spPr>
                </pic:pic>
              </a:graphicData>
            </a:graphic>
          </wp:inline>
        </w:drawing>
      </w:r>
    </w:p>
    <w:p>
      <w:pPr>
        <w:spacing w:line="360" w:lineRule="auto"/>
        <w:ind w:firstLine="420"/>
        <w:rPr>
          <w:rFonts w:ascii="Times New Roman" w:hAnsi="Times New Roman" w:cs="Segoe UI"/>
          <w:color w:val="000000" w:themeColor="text1"/>
          <w:sz w:val="27"/>
          <w:szCs w:val="27"/>
          <w:shd w:val="clear" w:color="auto" w:fill="FFFFFF"/>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如果您是应届毕业生，请在</w:t>
      </w:r>
      <w:r>
        <w:rPr>
          <w:rFonts w:ascii="Times New Roman" w:hAnsi="Times New Roman"/>
          <w:color w:val="000000" w:themeColor="text1"/>
          <w:sz w:val="24"/>
          <w14:textFill>
            <w14:solidFill>
              <w14:schemeClr w14:val="tx1"/>
            </w14:solidFill>
          </w14:textFill>
        </w:rPr>
        <w:drawing>
          <wp:inline distT="0" distB="0" distL="0" distR="0">
            <wp:extent cx="1846580" cy="208915"/>
            <wp:effectExtent l="0" t="0" r="1270" b="635"/>
            <wp:docPr id="1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2"/>
                    <pic:cNvPicPr>
                      <a:picLocks noChangeAspect="1"/>
                    </pic:cNvPicPr>
                  </pic:nvPicPr>
                  <pic:blipFill>
                    <a:blip r:embed="rId54" cstate="print"/>
                    <a:stretch>
                      <a:fillRect/>
                    </a:stretch>
                  </pic:blipFill>
                  <pic:spPr>
                    <a:xfrm>
                      <a:off x="0" y="0"/>
                      <a:ext cx="2234514" cy="253283"/>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处，选择是，</w:t>
      </w:r>
      <w:r>
        <w:rPr>
          <w:rFonts w:ascii="Times New Roman" w:hAnsi="Times New Roman" w:cs="Segoe UI"/>
          <w:color w:val="000000" w:themeColor="text1"/>
          <w:sz w:val="27"/>
          <w:szCs w:val="27"/>
          <w:shd w:val="clear" w:color="auto" w:fill="FFFFFF"/>
          <w14:textFill>
            <w14:solidFill>
              <w14:schemeClr w14:val="tx1"/>
            </w14:solidFill>
          </w14:textFill>
        </w:rPr>
        <w:t>请点击</w:t>
      </w:r>
      <w:r>
        <w:rPr>
          <w:rFonts w:ascii="Times New Roman" w:hAnsi="Times New Roman"/>
          <w:color w:val="000000" w:themeColor="text1"/>
          <w14:textFill>
            <w14:solidFill>
              <w14:schemeClr w14:val="tx1"/>
            </w14:solidFill>
          </w14:textFill>
        </w:rPr>
        <w:drawing>
          <wp:inline distT="0" distB="0" distL="0" distR="0">
            <wp:extent cx="510540" cy="187325"/>
            <wp:effectExtent l="0" t="0" r="3810" b="3175"/>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55" cstate="print"/>
                    <a:stretch>
                      <a:fillRect/>
                    </a:stretch>
                  </pic:blipFill>
                  <pic:spPr>
                    <a:xfrm>
                      <a:off x="0" y="0"/>
                      <a:ext cx="541705" cy="198791"/>
                    </a:xfrm>
                    <a:prstGeom prst="rect">
                      <a:avLst/>
                    </a:prstGeom>
                  </pic:spPr>
                </pic:pic>
              </a:graphicData>
            </a:graphic>
          </wp:inline>
        </w:drawing>
      </w:r>
      <w:r>
        <w:rPr>
          <w:rFonts w:ascii="Times New Roman" w:hAnsi="Times New Roman" w:cs="Segoe UI"/>
          <w:color w:val="000000" w:themeColor="text1"/>
          <w:sz w:val="27"/>
          <w:szCs w:val="27"/>
          <w:shd w:val="clear" w:color="auto" w:fill="FFFFFF"/>
          <w14:textFill>
            <w14:solidFill>
              <w14:schemeClr w14:val="tx1"/>
            </w14:solidFill>
          </w14:textFill>
        </w:rPr>
        <w:t>按钮，获取在校学籍信息。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90870" cy="887730"/>
            <wp:effectExtent l="19050" t="0" r="4907" b="0"/>
            <wp:docPr id="1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2"/>
                    <pic:cNvPicPr>
                      <a:picLocks noChangeAspect="1"/>
                    </pic:cNvPicPr>
                  </pic:nvPicPr>
                  <pic:blipFill>
                    <a:blip r:embed="rId56" cstate="print"/>
                    <a:stretch>
                      <a:fillRect/>
                    </a:stretch>
                  </pic:blipFill>
                  <pic:spPr>
                    <a:xfrm>
                      <a:off x="0" y="0"/>
                      <a:ext cx="5702144" cy="889635"/>
                    </a:xfrm>
                    <a:prstGeom prst="rect">
                      <a:avLst/>
                    </a:prstGeom>
                  </pic:spPr>
                </pic:pic>
              </a:graphicData>
            </a:graphic>
          </wp:inline>
        </w:drawing>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如未同步到信息，请点击</w:t>
      </w:r>
      <w:r>
        <w:rPr>
          <w:rFonts w:ascii="Times New Roman" w:hAnsi="Times New Roman"/>
          <w:color w:val="000000" w:themeColor="text1"/>
          <w:sz w:val="24"/>
          <w14:textFill>
            <w14:solidFill>
              <w14:schemeClr w14:val="tx1"/>
            </w14:solidFill>
          </w14:textFill>
        </w:rPr>
        <w:drawing>
          <wp:inline distT="0" distB="0" distL="0" distR="0">
            <wp:extent cx="445770" cy="169545"/>
            <wp:effectExtent l="0" t="0" r="0" b="0"/>
            <wp:docPr id="1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4"/>
                    <pic:cNvPicPr>
                      <a:picLocks noChangeAspect="1"/>
                    </pic:cNvPicPr>
                  </pic:nvPicPr>
                  <pic:blipFill>
                    <a:blip r:embed="rId57" cstate="print"/>
                    <a:stretch>
                      <a:fillRect/>
                    </a:stretch>
                  </pic:blipFill>
                  <pic:spPr>
                    <a:xfrm>
                      <a:off x="0" y="0"/>
                      <a:ext cx="511461" cy="194842"/>
                    </a:xfrm>
                    <a:prstGeom prst="rect">
                      <a:avLst/>
                    </a:prstGeom>
                  </pic:spPr>
                </pic:pic>
              </a:graphicData>
            </a:graphic>
          </wp:inline>
        </w:drawing>
      </w:r>
      <w:r>
        <w:rPr>
          <w:rFonts w:ascii="Times New Roman" w:hAnsi="Times New Roman"/>
          <w:color w:val="000000" w:themeColor="text1"/>
          <w:sz w:val="24"/>
          <w14:textFill>
            <w14:solidFill>
              <w14:schemeClr w14:val="tx1"/>
            </w14:solidFill>
          </w14:textFill>
        </w:rPr>
        <w:t>按钮进行补充学籍信息</w:t>
      </w:r>
      <w:r>
        <w:rPr>
          <w:rFonts w:hint="eastAsia" w:ascii="Times New Roman" w:hAnsi="Times New Roman"/>
          <w:color w:val="000000" w:themeColor="text1"/>
          <w:sz w:val="24"/>
          <w14:textFill>
            <w14:solidFill>
              <w14:schemeClr w14:val="tx1"/>
            </w14:solidFill>
          </w14:textFill>
        </w:rPr>
        <w:t>，填写本人学籍信息，点击</w:t>
      </w:r>
      <w:r>
        <w:rPr>
          <w:rFonts w:ascii="Times New Roman" w:hAnsi="Times New Roman"/>
          <w:color w:val="000000" w:themeColor="text1"/>
          <w:sz w:val="24"/>
          <w14:textFill>
            <w14:solidFill>
              <w14:schemeClr w14:val="tx1"/>
            </w14:solidFill>
          </w14:textFill>
        </w:rPr>
        <w:drawing>
          <wp:inline distT="0" distB="0" distL="0" distR="0">
            <wp:extent cx="323215" cy="170815"/>
            <wp:effectExtent l="0" t="0" r="635" b="635"/>
            <wp:docPr id="12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6"/>
                    <pic:cNvPicPr>
                      <a:picLocks noChangeAspect="1"/>
                    </pic:cNvPicPr>
                  </pic:nvPicPr>
                  <pic:blipFill>
                    <a:blip r:embed="rId58" cstate="print"/>
                    <a:stretch>
                      <a:fillRect/>
                    </a:stretch>
                  </pic:blipFill>
                  <pic:spPr>
                    <a:xfrm>
                      <a:off x="0" y="0"/>
                      <a:ext cx="343018" cy="181598"/>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按钮，上传信息。</w:t>
      </w:r>
    </w:p>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687695" cy="927735"/>
            <wp:effectExtent l="19050" t="0" r="8255" b="0"/>
            <wp:docPr id="1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7"/>
                    <pic:cNvPicPr>
                      <a:picLocks noChangeAspect="1"/>
                    </pic:cNvPicPr>
                  </pic:nvPicPr>
                  <pic:blipFill>
                    <a:blip r:embed="rId59"/>
                    <a:stretch>
                      <a:fillRect/>
                    </a:stretch>
                  </pic:blipFill>
                  <pic:spPr>
                    <a:xfrm>
                      <a:off x="0" y="0"/>
                      <a:ext cx="5690404" cy="928696"/>
                    </a:xfrm>
                    <a:prstGeom prst="rect">
                      <a:avLst/>
                    </a:prstGeom>
                  </pic:spPr>
                </pic:pic>
              </a:graphicData>
            </a:graphic>
          </wp:inline>
        </w:drawing>
      </w:r>
    </w:p>
    <w:p>
      <w:pPr>
        <w:spacing w:line="360" w:lineRule="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xml:space="preserve">    如果添加信息有误，请点击</w:t>
      </w:r>
      <w:r>
        <w:rPr>
          <w:rFonts w:ascii="Times New Roman" w:hAnsi="Times New Roman"/>
          <w:color w:val="000000" w:themeColor="text1"/>
          <w:sz w:val="24"/>
          <w14:textFill>
            <w14:solidFill>
              <w14:schemeClr w14:val="tx1"/>
            </w14:solidFill>
          </w14:textFill>
        </w:rPr>
        <w:drawing>
          <wp:inline distT="0" distB="0" distL="0" distR="0">
            <wp:extent cx="387350" cy="224790"/>
            <wp:effectExtent l="0" t="0" r="0" b="0"/>
            <wp:docPr id="12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
                    <pic:cNvPicPr>
                      <a:picLocks noChangeAspect="1"/>
                    </pic:cNvPicPr>
                  </pic:nvPicPr>
                  <pic:blipFill>
                    <a:blip r:embed="rId60"/>
                    <a:stretch>
                      <a:fillRect/>
                    </a:stretch>
                  </pic:blipFill>
                  <pic:spPr>
                    <a:xfrm>
                      <a:off x="0" y="0"/>
                      <a:ext cx="394775" cy="228970"/>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按钮进行修改，后提交即可，如您不需要保留本条信息，请到“个人信息中心”，“学历学籍”模块下，选择“学籍信息”后，点击</w:t>
      </w:r>
      <w:r>
        <w:rPr>
          <w:rFonts w:ascii="Times New Roman" w:hAnsi="Times New Roman"/>
          <w:color w:val="000000" w:themeColor="text1"/>
          <w:sz w:val="24"/>
          <w14:textFill>
            <w14:solidFill>
              <w14:schemeClr w14:val="tx1"/>
            </w14:solidFill>
          </w14:textFill>
        </w:rPr>
        <w:drawing>
          <wp:inline distT="0" distB="0" distL="0" distR="0">
            <wp:extent cx="365760" cy="205740"/>
            <wp:effectExtent l="0" t="0" r="0" b="0"/>
            <wp:docPr id="12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8"/>
                    <pic:cNvPicPr>
                      <a:picLocks noChangeAspect="1"/>
                    </pic:cNvPicPr>
                  </pic:nvPicPr>
                  <pic:blipFill>
                    <a:blip r:embed="rId61" cstate="print"/>
                    <a:stretch>
                      <a:fillRect/>
                    </a:stretch>
                  </pic:blipFill>
                  <pic:spPr>
                    <a:xfrm>
                      <a:off x="0" y="0"/>
                      <a:ext cx="418852" cy="235605"/>
                    </a:xfrm>
                    <a:prstGeom prst="rect">
                      <a:avLst/>
                    </a:prstGeom>
                  </pic:spPr>
                </pic:pic>
              </a:graphicData>
            </a:graphic>
          </wp:inline>
        </w:drawing>
      </w:r>
      <w:r>
        <w:rPr>
          <w:rFonts w:hint="eastAsia" w:ascii="Times New Roman" w:hAnsi="Times New Roman"/>
          <w:color w:val="000000" w:themeColor="text1"/>
          <w:sz w:val="24"/>
          <w14:textFill>
            <w14:solidFill>
              <w14:schemeClr w14:val="tx1"/>
            </w14:solidFill>
          </w14:textFill>
        </w:rPr>
        <w:t>按钮删除。</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389880" cy="1419860"/>
            <wp:effectExtent l="19050" t="0" r="942" b="0"/>
            <wp:docPr id="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
                    <pic:cNvPicPr>
                      <a:picLocks noChangeAspect="1"/>
                    </pic:cNvPicPr>
                  </pic:nvPicPr>
                  <pic:blipFill>
                    <a:blip r:embed="rId62" cstate="print"/>
                    <a:stretch>
                      <a:fillRect/>
                    </a:stretch>
                  </pic:blipFill>
                  <pic:spPr>
                    <a:xfrm>
                      <a:off x="0" y="0"/>
                      <a:ext cx="5412222" cy="1425891"/>
                    </a:xfrm>
                    <a:prstGeom prst="rect">
                      <a:avLst/>
                    </a:prstGeom>
                  </pic:spPr>
                </pic:pic>
              </a:graphicData>
            </a:graphic>
          </wp:inline>
        </w:drawing>
      </w:r>
    </w:p>
    <w:p>
      <w:pPr>
        <w:pStyle w:val="25"/>
        <w:numPr>
          <w:ilvl w:val="0"/>
          <w:numId w:val="4"/>
        </w:numPr>
        <w:spacing w:line="360" w:lineRule="auto"/>
        <w:ind w:left="-6"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点击</w:t>
      </w:r>
      <w:r>
        <w:rPr>
          <w:color w:val="000000" w:themeColor="text1"/>
          <w:sz w:val="24"/>
          <w14:textFill>
            <w14:solidFill>
              <w14:schemeClr w14:val="tx1"/>
            </w14:solidFill>
          </w14:textFill>
        </w:rPr>
        <w:drawing>
          <wp:inline distT="0" distB="0" distL="0" distR="0">
            <wp:extent cx="371475" cy="195580"/>
            <wp:effectExtent l="0" t="0" r="9525" b="0"/>
            <wp:docPr id="12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0"/>
                    <pic:cNvPicPr>
                      <a:picLocks noChangeAspect="1"/>
                    </pic:cNvPicPr>
                  </pic:nvPicPr>
                  <pic:blipFill>
                    <a:blip r:embed="rId63" cstate="print"/>
                    <a:stretch>
                      <a:fillRect/>
                    </a:stretch>
                  </pic:blipFill>
                  <pic:spPr>
                    <a:xfrm>
                      <a:off x="0" y="0"/>
                      <a:ext cx="416863" cy="219402"/>
                    </a:xfrm>
                    <a:prstGeom prst="rect">
                      <a:avLst/>
                    </a:prstGeom>
                  </pic:spPr>
                </pic:pic>
              </a:graphicData>
            </a:graphic>
          </wp:inline>
        </w:drawing>
      </w:r>
      <w:r>
        <w:rPr>
          <w:rFonts w:hint="eastAsia"/>
          <w:color w:val="000000" w:themeColor="text1"/>
          <w:sz w:val="24"/>
          <w14:textFill>
            <w14:solidFill>
              <w14:schemeClr w14:val="tx1"/>
            </w14:solidFill>
          </w14:textFill>
        </w:rPr>
        <w:t>按钮，填写选择认定机构信息，根据本人实际情况选择认定所在地信息、认定机构信息及确认点信息，点击</w:t>
      </w:r>
      <w:r>
        <w:rPr>
          <w:color w:val="000000" w:themeColor="text1"/>
          <w14:textFill>
            <w14:solidFill>
              <w14:schemeClr w14:val="tx1"/>
            </w14:solidFill>
          </w14:textFill>
        </w:rPr>
        <w:drawing>
          <wp:inline distT="0" distB="0" distL="0" distR="0">
            <wp:extent cx="371475" cy="195580"/>
            <wp:effectExtent l="0" t="0" r="9525" b="0"/>
            <wp:docPr id="1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9"/>
                    <pic:cNvPicPr>
                      <a:picLocks noChangeAspect="1"/>
                    </pic:cNvPicPr>
                  </pic:nvPicPr>
                  <pic:blipFill>
                    <a:blip r:embed="rId63" cstate="print"/>
                    <a:stretch>
                      <a:fillRect/>
                    </a:stretch>
                  </pic:blipFill>
                  <pic:spPr>
                    <a:xfrm>
                      <a:off x="0" y="0"/>
                      <a:ext cx="416863" cy="219402"/>
                    </a:xfrm>
                    <a:prstGeom prst="rect">
                      <a:avLst/>
                    </a:prstGeom>
                  </pic:spPr>
                </pic:pic>
              </a:graphicData>
            </a:graphic>
          </wp:inline>
        </w:drawing>
      </w:r>
      <w:r>
        <w:rPr>
          <w:rFonts w:hint="eastAsia"/>
          <w:color w:val="000000" w:themeColor="text1"/>
          <w:sz w:val="24"/>
          <w14:textFill>
            <w14:solidFill>
              <w14:schemeClr w14:val="tx1"/>
            </w14:solidFill>
          </w14:textFill>
        </w:rPr>
        <w:t>按钮，看到填写认定信息。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409565" cy="2310765"/>
            <wp:effectExtent l="19050" t="0" r="635" b="0"/>
            <wp:docPr id="1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7"/>
                    <pic:cNvPicPr>
                      <a:picLocks noChangeAspect="1"/>
                    </pic:cNvPicPr>
                  </pic:nvPicPr>
                  <pic:blipFill>
                    <a:blip r:embed="rId64" cstate="print"/>
                    <a:stretch>
                      <a:fillRect/>
                    </a:stretch>
                  </pic:blipFill>
                  <pic:spPr>
                    <a:xfrm>
                      <a:off x="0" y="0"/>
                      <a:ext cx="5416502" cy="2314293"/>
                    </a:xfrm>
                    <a:prstGeom prst="rect">
                      <a:avLst/>
                    </a:prstGeom>
                  </pic:spPr>
                </pic:pic>
              </a:graphicData>
            </a:graphic>
          </wp:inline>
        </w:drawing>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14:textFill>
            <w14:solidFill>
              <w14:schemeClr w14:val="tx1"/>
            </w14:solidFill>
          </w14:textFill>
        </w:rPr>
        <w:t>在填写认定信息页面下，根据实际情况填写本人的认定信息，并上传个人</w:t>
      </w:r>
      <w:r>
        <w:rPr>
          <w:color w:val="000000" w:themeColor="text1"/>
          <w:sz w:val="24"/>
          <w:shd w:val="clear" w:color="auto" w:fill="FFFFFF"/>
          <w14:textFill>
            <w14:solidFill>
              <w14:schemeClr w14:val="tx1"/>
            </w14:solidFill>
          </w14:textFill>
        </w:rPr>
        <w:t>近期本人1寸免冠正面证件照（</w:t>
      </w:r>
      <w:r>
        <w:rPr>
          <w:rFonts w:hint="eastAsia"/>
          <w:color w:val="000000" w:themeColor="text1"/>
          <w:sz w:val="24"/>
          <w:shd w:val="clear" w:color="auto" w:fill="FFFFFF"/>
          <w14:textFill>
            <w14:solidFill>
              <w14:schemeClr w14:val="tx1"/>
            </w14:solidFill>
          </w14:textFill>
        </w:rPr>
        <w:t>照片大小小于200k，图片为jpg格式，</w:t>
      </w:r>
      <w:r>
        <w:rPr>
          <w:color w:val="000000" w:themeColor="text1"/>
          <w:sz w:val="24"/>
          <w:shd w:val="clear" w:color="auto" w:fill="FFFFFF"/>
          <w14:textFill>
            <w14:solidFill>
              <w14:schemeClr w14:val="tx1"/>
            </w14:solidFill>
          </w14:textFill>
        </w:rPr>
        <w:t>须与</w:t>
      </w:r>
      <w:r>
        <w:rPr>
          <w:rFonts w:hint="eastAsia"/>
          <w:color w:val="000000" w:themeColor="text1"/>
          <w:sz w:val="24"/>
          <w:shd w:val="clear" w:color="auto" w:fill="FFFFFF"/>
          <w14:textFill>
            <w14:solidFill>
              <w14:schemeClr w14:val="tx1"/>
            </w14:solidFill>
          </w14:textFill>
        </w:rPr>
        <w:t>教师资格证书上粘贴</w:t>
      </w:r>
      <w:r>
        <w:rPr>
          <w:color w:val="000000" w:themeColor="text1"/>
          <w:sz w:val="24"/>
          <w:shd w:val="clear" w:color="auto" w:fill="FFFFFF"/>
          <w14:textFill>
            <w14:solidFill>
              <w14:schemeClr w14:val="tx1"/>
            </w14:solidFill>
          </w14:textFill>
        </w:rPr>
        <w:t>的照片为同一底版）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000000" w:themeColor="text1"/>
          <w:sz w:val="24"/>
          <w:shd w:val="clear" w:color="auto" w:fill="FFFFFF"/>
          <w14:textFill>
            <w14:solidFill>
              <w14:schemeClr w14:val="tx1"/>
            </w14:solidFill>
          </w14:textFill>
        </w:rPr>
        <w:t>。</w:t>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请点击《个人承诺书》链接，下载《个人承诺书》并完成其要求操作后，点击 “点击上传”，上传完整图片（图片大小小于200</w:t>
      </w:r>
      <w:r>
        <w:rPr>
          <w:color w:val="000000" w:themeColor="text1"/>
          <w:sz w:val="24"/>
          <w:shd w:val="clear" w:color="auto" w:fill="FFFFFF"/>
          <w14:textFill>
            <w14:solidFill>
              <w14:schemeClr w14:val="tx1"/>
            </w14:solidFill>
          </w14:textFill>
        </w:rPr>
        <w:t>K,</w:t>
      </w:r>
      <w:r>
        <w:rPr>
          <w:rFonts w:hint="eastAsia"/>
          <w:color w:val="000000" w:themeColor="text1"/>
          <w:sz w:val="24"/>
          <w:shd w:val="clear" w:color="auto" w:fill="FFFFFF"/>
          <w14:textFill>
            <w14:solidFill>
              <w14:schemeClr w14:val="tx1"/>
            </w14:solidFill>
          </w14:textFill>
        </w:rPr>
        <w:t>格式为jpg格式）；利用“选择框”将个人承诺书图片中虚线框中的内容完整选择后，点击“上传”按钮；</w:t>
      </w:r>
      <w:bookmarkStart w:id="5" w:name="_Hlk5020296"/>
      <w:r>
        <w:rPr>
          <w:rFonts w:hint="eastAsia"/>
          <w:color w:val="000000" w:themeColor="text1"/>
          <w:sz w:val="24"/>
          <w:shd w:val="clear" w:color="auto" w:fill="FFFFFF"/>
          <w14:textFill>
            <w14:solidFill>
              <w14:schemeClr w14:val="tx1"/>
            </w14:solidFill>
          </w14:textFill>
        </w:rPr>
        <w:t>如需修改请点击图片，重新选择。</w:t>
      </w:r>
    </w:p>
    <w:bookmarkEnd w:id="5"/>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选择证书领取方式，如果教育局支持邮寄，您可以选择邮寄方式，请填写收件人信息。</w:t>
      </w:r>
    </w:p>
    <w:p>
      <w:pPr>
        <w:pStyle w:val="25"/>
        <w:numPr>
          <w:ilvl w:val="0"/>
          <w:numId w:val="4"/>
        </w:numPr>
        <w:spacing w:line="500" w:lineRule="exact"/>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根据个人实际情况填写个人简历信息。</w:t>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77840" cy="2139950"/>
            <wp:effectExtent l="19050" t="0" r="3348" b="0"/>
            <wp:docPr id="1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0"/>
                    <pic:cNvPicPr>
                      <a:picLocks noChangeAspect="1"/>
                    </pic:cNvPicPr>
                  </pic:nvPicPr>
                  <pic:blipFill>
                    <a:blip r:embed="rId65" cstate="print"/>
                    <a:stretch>
                      <a:fillRect/>
                    </a:stretch>
                  </pic:blipFill>
                  <pic:spPr>
                    <a:xfrm>
                      <a:off x="0" y="0"/>
                      <a:ext cx="5618409" cy="2155917"/>
                    </a:xfrm>
                    <a:prstGeom prst="rect">
                      <a:avLst/>
                    </a:prstGeom>
                  </pic:spPr>
                </pic:pic>
              </a:graphicData>
            </a:graphic>
          </wp:inline>
        </w:drawing>
      </w:r>
    </w:p>
    <w:p>
      <w:pPr>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56885" cy="2438400"/>
            <wp:effectExtent l="19050" t="0" r="5196" b="0"/>
            <wp:docPr id="1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1"/>
                    <pic:cNvPicPr>
                      <a:picLocks noChangeAspect="1"/>
                    </pic:cNvPicPr>
                  </pic:nvPicPr>
                  <pic:blipFill>
                    <a:blip r:embed="rId66" cstate="print"/>
                    <a:stretch>
                      <a:fillRect/>
                    </a:stretch>
                  </pic:blipFill>
                  <pic:spPr>
                    <a:xfrm>
                      <a:off x="0" y="0"/>
                      <a:ext cx="5598446" cy="2456408"/>
                    </a:xfrm>
                    <a:prstGeom prst="rect">
                      <a:avLst/>
                    </a:prstGeom>
                  </pic:spPr>
                </pic:pic>
              </a:graphicData>
            </a:graphic>
          </wp:inline>
        </w:drawing>
      </w:r>
    </w:p>
    <w:p>
      <w:pPr>
        <w:pStyle w:val="25"/>
        <w:numPr>
          <w:ilvl w:val="0"/>
          <w:numId w:val="4"/>
        </w:numPr>
        <w:spacing w:line="360" w:lineRule="auto"/>
        <w:ind w:left="0" w:firstLine="518" w:firstLineChars="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填写完成后点击</w:t>
      </w:r>
      <w:r>
        <w:rPr>
          <w:color w:val="000000" w:themeColor="text1"/>
          <w:sz w:val="24"/>
          <w14:textFill>
            <w14:solidFill>
              <w14:schemeClr w14:val="tx1"/>
            </w14:solidFill>
          </w14:textFill>
        </w:rPr>
        <w:drawing>
          <wp:inline distT="0" distB="0" distL="0" distR="0">
            <wp:extent cx="421640" cy="226695"/>
            <wp:effectExtent l="0" t="0" r="0" b="1905"/>
            <wp:docPr id="13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
                    <pic:cNvPicPr>
                      <a:picLocks noChangeAspect="1"/>
                    </pic:cNvPicPr>
                  </pic:nvPicPr>
                  <pic:blipFill>
                    <a:blip r:embed="rId67" cstate="print"/>
                    <a:stretch>
                      <a:fillRect/>
                    </a:stretch>
                  </pic:blipFill>
                  <pic:spPr>
                    <a:xfrm>
                      <a:off x="0" y="0"/>
                      <a:ext cx="457508" cy="245911"/>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按钮，看到确认信息页面，请仔细核对信息，如有错误，请及时在本页面更改，如确认无误，点击</w:t>
      </w:r>
      <w:r>
        <w:rPr>
          <w:color w:val="000000" w:themeColor="text1"/>
          <w14:textFill>
            <w14:solidFill>
              <w14:schemeClr w14:val="tx1"/>
            </w14:solidFill>
          </w14:textFill>
        </w:rPr>
        <w:drawing>
          <wp:inline distT="0" distB="0" distL="0" distR="0">
            <wp:extent cx="471805" cy="253365"/>
            <wp:effectExtent l="0" t="0" r="4445" b="0"/>
            <wp:docPr id="13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14"/>
                    <pic:cNvPicPr>
                      <a:picLocks noChangeAspect="1"/>
                    </pic:cNvPicPr>
                  </pic:nvPicPr>
                  <pic:blipFill>
                    <a:blip r:embed="rId67" cstate="print"/>
                    <a:stretch>
                      <a:fillRect/>
                    </a:stretch>
                  </pic:blipFill>
                  <pic:spPr>
                    <a:xfrm>
                      <a:off x="0" y="0"/>
                      <a:ext cx="522878" cy="28104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按钮，看到提交信息页面。</w:t>
      </w:r>
    </w:p>
    <w:p>
      <w:pPr>
        <w:spacing w:line="360" w:lineRule="auto"/>
        <w:rPr>
          <w:rFonts w:ascii="Times New Roman" w:hAnsi="Times New Roman"/>
          <w:color w:val="000000" w:themeColor="text1"/>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728335" cy="2419985"/>
            <wp:effectExtent l="19050" t="0" r="5196" b="0"/>
            <wp:docPr id="13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0"/>
                    <pic:cNvPicPr>
                      <a:picLocks noChangeAspect="1"/>
                    </pic:cNvPicPr>
                  </pic:nvPicPr>
                  <pic:blipFill>
                    <a:blip r:embed="rId68"/>
                    <a:stretch>
                      <a:fillRect/>
                    </a:stretch>
                  </pic:blipFill>
                  <pic:spPr>
                    <a:xfrm>
                      <a:off x="0" y="0"/>
                      <a:ext cx="5764022" cy="2434946"/>
                    </a:xfrm>
                    <a:prstGeom prst="rect">
                      <a:avLst/>
                    </a:prstGeom>
                  </pic:spPr>
                </pic:pic>
              </a:graphicData>
            </a:graphic>
          </wp:inline>
        </w:drawing>
      </w:r>
    </w:p>
    <w:p>
      <w:pPr>
        <w:pStyle w:val="25"/>
        <w:numPr>
          <w:ilvl w:val="0"/>
          <w:numId w:val="4"/>
        </w:numPr>
        <w:spacing w:line="360" w:lineRule="auto"/>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在提交信息页面，您将看到申报提醒，请仔细阅读，并牢记现场确认的时间，确认点信息等，请自己阅读个人承诺，并在页面下方勾选是否同意，如选择的不同意，点击</w:t>
      </w:r>
      <w:r>
        <w:rPr>
          <w:color w:val="000000" w:themeColor="text1"/>
          <w:sz w:val="24"/>
          <w14:textFill>
            <w14:solidFill>
              <w14:schemeClr w14:val="tx1"/>
            </w14:solidFill>
          </w14:textFill>
        </w:rPr>
        <w:drawing>
          <wp:inline distT="0" distB="0" distL="0" distR="0">
            <wp:extent cx="321945" cy="184150"/>
            <wp:effectExtent l="0" t="0" r="1905" b="6350"/>
            <wp:docPr id="13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16"/>
                    <pic:cNvPicPr>
                      <a:picLocks noChangeAspect="1"/>
                    </pic:cNvPicPr>
                  </pic:nvPicPr>
                  <pic:blipFill>
                    <a:blip r:embed="rId69" cstate="print"/>
                    <a:stretch>
                      <a:fillRect/>
                    </a:stretch>
                  </pic:blipFill>
                  <pic:spPr>
                    <a:xfrm>
                      <a:off x="0" y="0"/>
                      <a:ext cx="389474" cy="223469"/>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按钮，您将放弃本次报名，返回业务平台；选择同意，点击</w:t>
      </w:r>
      <w:r>
        <w:rPr>
          <w:color w:val="000000" w:themeColor="text1"/>
          <w14:textFill>
            <w14:solidFill>
              <w14:schemeClr w14:val="tx1"/>
            </w14:solidFill>
          </w14:textFill>
        </w:rPr>
        <w:drawing>
          <wp:inline distT="0" distB="0" distL="0" distR="0">
            <wp:extent cx="351155" cy="201295"/>
            <wp:effectExtent l="0" t="0" r="0" b="8255"/>
            <wp:docPr id="13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17"/>
                    <pic:cNvPicPr>
                      <a:picLocks noChangeAspect="1"/>
                    </pic:cNvPicPr>
                  </pic:nvPicPr>
                  <pic:blipFill>
                    <a:blip r:embed="rId69" cstate="print"/>
                    <a:stretch>
                      <a:fillRect/>
                    </a:stretch>
                  </pic:blipFill>
                  <pic:spPr>
                    <a:xfrm>
                      <a:off x="0" y="0"/>
                      <a:ext cx="389155" cy="22328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按钮，您将完成本次报名。</w:t>
      </w:r>
    </w:p>
    <w:p>
      <w:pPr>
        <w:pStyle w:val="25"/>
        <w:numPr>
          <w:ilvl w:val="0"/>
          <w:numId w:val="4"/>
        </w:numPr>
        <w:spacing w:line="360" w:lineRule="auto"/>
        <w:ind w:left="0" w:firstLine="480"/>
        <w:rPr>
          <w:color w:val="000000" w:themeColor="text1"/>
          <w:sz w:val="24"/>
          <w:shd w:val="clear" w:color="auto" w:fill="FFFFFF"/>
          <w14:textFill>
            <w14:solidFill>
              <w14:schemeClr w14:val="tx1"/>
            </w14:solidFill>
          </w14:textFill>
        </w:rPr>
      </w:pPr>
      <w:r>
        <w:rPr>
          <w:rFonts w:hint="eastAsia"/>
          <w:color w:val="000000" w:themeColor="text1"/>
          <w:sz w:val="24"/>
          <w:shd w:val="clear" w:color="auto" w:fill="FFFFFF"/>
          <w14:textFill>
            <w14:solidFill>
              <w14:schemeClr w14:val="tx1"/>
            </w14:solidFill>
          </w14:textFill>
        </w:rPr>
        <w:t>申请认定报名成功！请您务必在系统“业务平台”页面“教师资格认定信息”记录中点击“</w:t>
      </w:r>
      <w:r>
        <w:rPr>
          <w:color w:val="000000" w:themeColor="text1"/>
          <w14:textFill>
            <w14:solidFill>
              <w14:schemeClr w14:val="tx1"/>
            </w14:solidFill>
          </w14:textFill>
        </w:rPr>
        <w:drawing>
          <wp:inline distT="0" distB="0" distL="0" distR="0">
            <wp:extent cx="529590" cy="193675"/>
            <wp:effectExtent l="0" t="0" r="3810" b="0"/>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70" cstate="print"/>
                    <a:stretch>
                      <a:fillRect/>
                    </a:stretch>
                  </pic:blipFill>
                  <pic:spPr>
                    <a:xfrm>
                      <a:off x="0" y="0"/>
                      <a:ext cx="579953" cy="212457"/>
                    </a:xfrm>
                    <a:prstGeom prst="rect">
                      <a:avLst/>
                    </a:prstGeom>
                  </pic:spPr>
                </pic:pic>
              </a:graphicData>
            </a:graphic>
          </wp:inline>
        </w:drawing>
      </w:r>
      <w:r>
        <w:rPr>
          <w:rFonts w:hint="eastAsia"/>
          <w:color w:val="000000" w:themeColor="text1"/>
          <w:sz w:val="24"/>
          <w:shd w:val="clear" w:color="auto" w:fill="FFFFFF"/>
          <w14:textFill>
            <w14:solidFill>
              <w14:schemeClr w14:val="tx1"/>
            </w14:solidFill>
          </w14:textFill>
        </w:rPr>
        <w:t>”按钮，查看相关内容，在认定状态处查看认定进度，且在规定时间内携带认定通知或公告要求提交的材料进行现场确认。</w:t>
      </w:r>
    </w:p>
    <w:p>
      <w:pPr>
        <w:spacing w:line="360" w:lineRule="auto"/>
        <w:rPr>
          <w:rFonts w:ascii="Times New Roman" w:hAnsi="Times New Roman"/>
          <w:color w:val="000000" w:themeColor="text1"/>
          <w:sz w:val="24"/>
          <w:shd w:val="clear" w:color="auto" w:fill="FFFFFF"/>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548630" cy="1177290"/>
            <wp:effectExtent l="19050" t="0" r="0" b="0"/>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pic:cNvPicPr>
                  </pic:nvPicPr>
                  <pic:blipFill>
                    <a:blip r:embed="rId71"/>
                    <a:stretch>
                      <a:fillRect/>
                    </a:stretch>
                  </pic:blipFill>
                  <pic:spPr>
                    <a:xfrm>
                      <a:off x="0" y="0"/>
                      <a:ext cx="5587518" cy="1185753"/>
                    </a:xfrm>
                    <a:prstGeom prst="rect">
                      <a:avLst/>
                    </a:prstGeom>
                  </pic:spPr>
                </pic:pic>
              </a:graphicData>
            </a:graphic>
          </wp:inline>
        </w:drawing>
      </w:r>
    </w:p>
    <w:p>
      <w:pPr>
        <w:spacing w:line="360" w:lineRule="auto"/>
        <w:rPr>
          <w:rFonts w:ascii="Times New Roman" w:hAnsi="Times New Roman"/>
          <w:color w:val="000000" w:themeColor="text1"/>
          <w:sz w:val="24"/>
          <w:shd w:val="clear" w:color="auto" w:fill="FFFFFF"/>
          <w14:textFill>
            <w14:solidFill>
              <w14:schemeClr w14:val="tx1"/>
            </w14:solidFill>
          </w14:textFill>
        </w:rPr>
      </w:pPr>
    </w:p>
    <w:sectPr>
      <w:footerReference r:id="rId3" w:type="default"/>
      <w:footerReference r:id="rId4" w:type="even"/>
      <w:pgSz w:w="11906" w:h="16838"/>
      <w:pgMar w:top="1588" w:right="1588" w:bottom="1588" w:left="1588" w:header="851" w:footer="851"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方正小标宋简体">
    <w:altName w:val="Microsoft YaHei UI"/>
    <w:panose1 w:val="03000509000000000000"/>
    <w:charset w:val="86"/>
    <w:family w:val="script"/>
    <w:pitch w:val="default"/>
    <w:sig w:usb0="00000000" w:usb1="00000000" w:usb2="00000010" w:usb3="00000000" w:csb0="00040000" w:csb1="00000000"/>
  </w:font>
  <w:font w:name="Microsoft YaHei UI">
    <w:panose1 w:val="020B0503020204020204"/>
    <w:charset w:val="86"/>
    <w:family w:val="auto"/>
    <w:pitch w:val="default"/>
    <w:sig w:usb0="80000287" w:usb1="28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13544"/>
      <w:docPartObj>
        <w:docPartGallery w:val="AutoText"/>
      </w:docPartObj>
    </w:sdtPr>
    <w:sdtEndPr>
      <w:rPr>
        <w:rFonts w:asciiTheme="minorEastAsia" w:hAnsiTheme="minorEastAsia" w:eastAsiaTheme="minorEastAsia"/>
        <w:sz w:val="24"/>
        <w:szCs w:val="24"/>
      </w:rPr>
    </w:sdtEndPr>
    <w:sdtContent>
      <w:p>
        <w:pPr>
          <w:pStyle w:val="10"/>
          <w:jc w:val="right"/>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lang w:val="zh-CN"/>
          </w:rPr>
          <w:t>-</w:t>
        </w:r>
        <w:r>
          <w:rPr>
            <w:rFonts w:asciiTheme="minorEastAsia" w:hAnsiTheme="minorEastAsia" w:eastAsiaTheme="minorEastAsia"/>
            <w:sz w:val="24"/>
            <w:szCs w:val="24"/>
          </w:rPr>
          <w:t xml:space="preserve"> 3 -</w:t>
        </w:r>
        <w:r>
          <w:rPr>
            <w:rFonts w:asciiTheme="minorEastAsia" w:hAnsiTheme="minorEastAsia" w:eastAsiaTheme="minorEastAsia"/>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13547"/>
      <w:docPartObj>
        <w:docPartGallery w:val="AutoText"/>
      </w:docPartObj>
    </w:sdtPr>
    <w:sdtContent>
      <w:p>
        <w:pPr>
          <w:pStyle w:val="10"/>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2 -</w:t>
        </w:r>
        <w:r>
          <w:rPr>
            <w:rFonts w:ascii="宋体" w:hAnsi="宋体"/>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25"/>
    <w:rsid w:val="00005EBC"/>
    <w:rsid w:val="000062B4"/>
    <w:rsid w:val="00046EB7"/>
    <w:rsid w:val="0005494B"/>
    <w:rsid w:val="00064310"/>
    <w:rsid w:val="000725CA"/>
    <w:rsid w:val="000960D9"/>
    <w:rsid w:val="000A39B6"/>
    <w:rsid w:val="000B3DAC"/>
    <w:rsid w:val="000B4805"/>
    <w:rsid w:val="000E7175"/>
    <w:rsid w:val="00125940"/>
    <w:rsid w:val="001312DE"/>
    <w:rsid w:val="001527C6"/>
    <w:rsid w:val="001670A9"/>
    <w:rsid w:val="00187644"/>
    <w:rsid w:val="00194F39"/>
    <w:rsid w:val="001A6D6F"/>
    <w:rsid w:val="001B1087"/>
    <w:rsid w:val="001B1842"/>
    <w:rsid w:val="001B1BD2"/>
    <w:rsid w:val="001B2FFA"/>
    <w:rsid w:val="001F1087"/>
    <w:rsid w:val="001F1EF4"/>
    <w:rsid w:val="00211F75"/>
    <w:rsid w:val="002267D6"/>
    <w:rsid w:val="0024528E"/>
    <w:rsid w:val="002514D3"/>
    <w:rsid w:val="0026330E"/>
    <w:rsid w:val="00291A22"/>
    <w:rsid w:val="002A2D7C"/>
    <w:rsid w:val="002A6033"/>
    <w:rsid w:val="002C2B40"/>
    <w:rsid w:val="002C3D59"/>
    <w:rsid w:val="002E3DE6"/>
    <w:rsid w:val="00313BFA"/>
    <w:rsid w:val="0032498B"/>
    <w:rsid w:val="00331209"/>
    <w:rsid w:val="00350C45"/>
    <w:rsid w:val="00362FEF"/>
    <w:rsid w:val="003A36E9"/>
    <w:rsid w:val="003E7004"/>
    <w:rsid w:val="003F1F3F"/>
    <w:rsid w:val="00400C25"/>
    <w:rsid w:val="00433063"/>
    <w:rsid w:val="004359D8"/>
    <w:rsid w:val="00437154"/>
    <w:rsid w:val="004470D2"/>
    <w:rsid w:val="004640CB"/>
    <w:rsid w:val="00473BAA"/>
    <w:rsid w:val="004775F5"/>
    <w:rsid w:val="004A6F90"/>
    <w:rsid w:val="004D290C"/>
    <w:rsid w:val="004D3473"/>
    <w:rsid w:val="004E0283"/>
    <w:rsid w:val="004E5720"/>
    <w:rsid w:val="004F3CCD"/>
    <w:rsid w:val="0051533F"/>
    <w:rsid w:val="00544947"/>
    <w:rsid w:val="00560D29"/>
    <w:rsid w:val="005809C8"/>
    <w:rsid w:val="005A036D"/>
    <w:rsid w:val="005C663C"/>
    <w:rsid w:val="005C6C6D"/>
    <w:rsid w:val="005D4FF1"/>
    <w:rsid w:val="005D53A1"/>
    <w:rsid w:val="005E4066"/>
    <w:rsid w:val="00605E32"/>
    <w:rsid w:val="00605F6F"/>
    <w:rsid w:val="006121B6"/>
    <w:rsid w:val="00651CA6"/>
    <w:rsid w:val="00660420"/>
    <w:rsid w:val="0066104E"/>
    <w:rsid w:val="00664BCF"/>
    <w:rsid w:val="00673D80"/>
    <w:rsid w:val="00691E3C"/>
    <w:rsid w:val="006A2499"/>
    <w:rsid w:val="006B1092"/>
    <w:rsid w:val="006E6590"/>
    <w:rsid w:val="006F381F"/>
    <w:rsid w:val="00703CF7"/>
    <w:rsid w:val="0071695D"/>
    <w:rsid w:val="00727627"/>
    <w:rsid w:val="0073059A"/>
    <w:rsid w:val="00740A51"/>
    <w:rsid w:val="00741EFE"/>
    <w:rsid w:val="00742C2D"/>
    <w:rsid w:val="00755764"/>
    <w:rsid w:val="00766B5E"/>
    <w:rsid w:val="00792D4B"/>
    <w:rsid w:val="007A2685"/>
    <w:rsid w:val="007A51F6"/>
    <w:rsid w:val="007C29D0"/>
    <w:rsid w:val="007D2281"/>
    <w:rsid w:val="007D3A4D"/>
    <w:rsid w:val="007F1372"/>
    <w:rsid w:val="007F3587"/>
    <w:rsid w:val="007F3FDB"/>
    <w:rsid w:val="00805040"/>
    <w:rsid w:val="00817DBD"/>
    <w:rsid w:val="0082465F"/>
    <w:rsid w:val="00824CA4"/>
    <w:rsid w:val="0082510F"/>
    <w:rsid w:val="00832E57"/>
    <w:rsid w:val="008412D4"/>
    <w:rsid w:val="00851E2E"/>
    <w:rsid w:val="00875E77"/>
    <w:rsid w:val="00880E76"/>
    <w:rsid w:val="00891DFC"/>
    <w:rsid w:val="00893B29"/>
    <w:rsid w:val="00894620"/>
    <w:rsid w:val="008E2B80"/>
    <w:rsid w:val="009331B1"/>
    <w:rsid w:val="009379F8"/>
    <w:rsid w:val="00943801"/>
    <w:rsid w:val="00944E1D"/>
    <w:rsid w:val="00952371"/>
    <w:rsid w:val="009579D6"/>
    <w:rsid w:val="00997415"/>
    <w:rsid w:val="009E1634"/>
    <w:rsid w:val="009E4E79"/>
    <w:rsid w:val="009E6BEA"/>
    <w:rsid w:val="00A051CB"/>
    <w:rsid w:val="00A14F26"/>
    <w:rsid w:val="00A40183"/>
    <w:rsid w:val="00A71CC2"/>
    <w:rsid w:val="00A95F55"/>
    <w:rsid w:val="00AB7A18"/>
    <w:rsid w:val="00AC0F88"/>
    <w:rsid w:val="00AE3109"/>
    <w:rsid w:val="00AF09D7"/>
    <w:rsid w:val="00B137F8"/>
    <w:rsid w:val="00B139B7"/>
    <w:rsid w:val="00B16EAC"/>
    <w:rsid w:val="00B25733"/>
    <w:rsid w:val="00B257E2"/>
    <w:rsid w:val="00B3641E"/>
    <w:rsid w:val="00B42D9A"/>
    <w:rsid w:val="00B62B6A"/>
    <w:rsid w:val="00B63FF3"/>
    <w:rsid w:val="00B6678B"/>
    <w:rsid w:val="00B75EF8"/>
    <w:rsid w:val="00B8151B"/>
    <w:rsid w:val="00B82E85"/>
    <w:rsid w:val="00B936B8"/>
    <w:rsid w:val="00B93A1B"/>
    <w:rsid w:val="00BF7E7D"/>
    <w:rsid w:val="00C01AE0"/>
    <w:rsid w:val="00C25248"/>
    <w:rsid w:val="00C2590D"/>
    <w:rsid w:val="00C32610"/>
    <w:rsid w:val="00C3739D"/>
    <w:rsid w:val="00C96480"/>
    <w:rsid w:val="00CA0300"/>
    <w:rsid w:val="00CB3782"/>
    <w:rsid w:val="00CD30D3"/>
    <w:rsid w:val="00D10F9A"/>
    <w:rsid w:val="00D1401D"/>
    <w:rsid w:val="00D202B4"/>
    <w:rsid w:val="00D21270"/>
    <w:rsid w:val="00D36725"/>
    <w:rsid w:val="00D51759"/>
    <w:rsid w:val="00D53768"/>
    <w:rsid w:val="00DA29BC"/>
    <w:rsid w:val="00DB1E71"/>
    <w:rsid w:val="00DB26AE"/>
    <w:rsid w:val="00DB34F7"/>
    <w:rsid w:val="00DD0E7C"/>
    <w:rsid w:val="00DD2579"/>
    <w:rsid w:val="00DE5930"/>
    <w:rsid w:val="00E03ADC"/>
    <w:rsid w:val="00E23C59"/>
    <w:rsid w:val="00E36B71"/>
    <w:rsid w:val="00E47D51"/>
    <w:rsid w:val="00E617D0"/>
    <w:rsid w:val="00E90158"/>
    <w:rsid w:val="00EA0BC8"/>
    <w:rsid w:val="00ED45CB"/>
    <w:rsid w:val="00F039E8"/>
    <w:rsid w:val="00F304D8"/>
    <w:rsid w:val="00F4469C"/>
    <w:rsid w:val="00F51F28"/>
    <w:rsid w:val="00F7611E"/>
    <w:rsid w:val="00F81DC9"/>
    <w:rsid w:val="00F90E5E"/>
    <w:rsid w:val="00FC0D11"/>
    <w:rsid w:val="28A27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9"/>
    <w:qFormat/>
    <w:uiPriority w:val="0"/>
    <w:pPr>
      <w:keepNext/>
      <w:keepLines/>
      <w:numPr>
        <w:ilvl w:val="0"/>
        <w:numId w:val="1"/>
      </w:numPr>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1"/>
    <w:qFormat/>
    <w:uiPriority w:val="0"/>
    <w:pPr>
      <w:keepNext/>
      <w:keepLines/>
      <w:numPr>
        <w:ilvl w:val="2"/>
        <w:numId w:val="1"/>
      </w:numPr>
      <w:spacing w:before="260" w:after="260" w:line="416" w:lineRule="auto"/>
      <w:outlineLvl w:val="2"/>
    </w:pPr>
    <w:rPr>
      <w:rFonts w:ascii="Times New Roman" w:hAnsi="Times New Roman"/>
      <w:b/>
      <w:bCs/>
      <w:sz w:val="32"/>
      <w:szCs w:val="32"/>
    </w:rPr>
  </w:style>
  <w:style w:type="paragraph" w:styleId="5">
    <w:name w:val="heading 4"/>
    <w:basedOn w:val="1"/>
    <w:next w:val="1"/>
    <w:link w:val="22"/>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3"/>
    <w:qFormat/>
    <w:uiPriority w:val="0"/>
    <w:pPr>
      <w:keepNext/>
      <w:keepLines/>
      <w:numPr>
        <w:ilvl w:val="4"/>
        <w:numId w:val="1"/>
      </w:numPr>
      <w:spacing w:before="280" w:after="290" w:line="376" w:lineRule="auto"/>
      <w:outlineLvl w:val="4"/>
    </w:pPr>
    <w:rPr>
      <w:rFonts w:ascii="Times New Roman" w:hAnsi="Times New Roman"/>
      <w:b/>
      <w:bCs/>
      <w:sz w:val="28"/>
      <w:szCs w:val="28"/>
    </w:rPr>
  </w:style>
  <w:style w:type="paragraph" w:styleId="7">
    <w:name w:val="heading 6"/>
    <w:basedOn w:val="1"/>
    <w:next w:val="1"/>
    <w:link w:val="24"/>
    <w:qFormat/>
    <w:uiPriority w:val="0"/>
    <w:pPr>
      <w:keepNext/>
      <w:keepLines/>
      <w:numPr>
        <w:ilvl w:val="5"/>
        <w:numId w:val="1"/>
      </w:numPr>
      <w:spacing w:before="240" w:after="64" w:line="320" w:lineRule="auto"/>
      <w:outlineLvl w:val="5"/>
    </w:pPr>
    <w:rPr>
      <w:rFonts w:ascii="Arial" w:hAnsi="Arial" w:eastAsia="黑体"/>
      <w:b/>
      <w:bCs/>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ate"/>
    <w:basedOn w:val="1"/>
    <w:next w:val="1"/>
    <w:link w:val="18"/>
    <w:semiHidden/>
    <w:unhideWhenUsed/>
    <w:qFormat/>
    <w:uiPriority w:val="99"/>
    <w:pPr>
      <w:ind w:left="100" w:leftChars="2500"/>
    </w:pPr>
  </w:style>
  <w:style w:type="paragraph" w:styleId="9">
    <w:name w:val="Balloon Text"/>
    <w:basedOn w:val="1"/>
    <w:link w:val="26"/>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0"/>
    <w:pPr>
      <w:spacing w:before="100" w:beforeAutospacing="1" w:after="100" w:afterAutospacing="1"/>
      <w:jc w:val="left"/>
    </w:pPr>
    <w:rPr>
      <w:kern w:val="0"/>
      <w:sz w:val="24"/>
    </w:rPr>
  </w:style>
  <w:style w:type="character" w:styleId="15">
    <w:name w:val="Hyperlink"/>
    <w:basedOn w:val="14"/>
    <w:unhideWhenUsed/>
    <w:uiPriority w:val="99"/>
    <w:rPr>
      <w:color w:val="0000FF" w:themeColor="hyperlink"/>
      <w:u w:val="single"/>
      <w14:textFill>
        <w14:solidFill>
          <w14:schemeClr w14:val="hlink"/>
        </w14:solidFill>
      </w14:textFill>
    </w:rPr>
  </w:style>
  <w:style w:type="character" w:customStyle="1" w:styleId="16">
    <w:name w:val="页眉 字符"/>
    <w:basedOn w:val="14"/>
    <w:link w:val="11"/>
    <w:semiHidden/>
    <w:qFormat/>
    <w:uiPriority w:val="99"/>
    <w:rPr>
      <w:rFonts w:ascii="Calibri" w:hAnsi="Calibri" w:eastAsia="宋体" w:cs="Times New Roman"/>
      <w:sz w:val="18"/>
      <w:szCs w:val="18"/>
    </w:rPr>
  </w:style>
  <w:style w:type="character" w:customStyle="1" w:styleId="17">
    <w:name w:val="页脚 字符"/>
    <w:basedOn w:val="14"/>
    <w:link w:val="10"/>
    <w:qFormat/>
    <w:uiPriority w:val="99"/>
    <w:rPr>
      <w:rFonts w:ascii="Calibri" w:hAnsi="Calibri" w:eastAsia="宋体" w:cs="Times New Roman"/>
      <w:sz w:val="18"/>
      <w:szCs w:val="18"/>
    </w:rPr>
  </w:style>
  <w:style w:type="character" w:customStyle="1" w:styleId="18">
    <w:name w:val="日期 字符"/>
    <w:basedOn w:val="14"/>
    <w:link w:val="8"/>
    <w:semiHidden/>
    <w:qFormat/>
    <w:uiPriority w:val="99"/>
    <w:rPr>
      <w:rFonts w:ascii="Calibri" w:hAnsi="Calibri" w:eastAsia="宋体" w:cs="Times New Roman"/>
      <w:szCs w:val="24"/>
    </w:rPr>
  </w:style>
  <w:style w:type="character" w:customStyle="1" w:styleId="19">
    <w:name w:val="标题 1 字符"/>
    <w:basedOn w:val="14"/>
    <w:link w:val="2"/>
    <w:qFormat/>
    <w:uiPriority w:val="0"/>
    <w:rPr>
      <w:rFonts w:ascii="Times New Roman" w:hAnsi="Times New Roman" w:eastAsia="宋体" w:cs="Times New Roman"/>
      <w:b/>
      <w:bCs/>
      <w:kern w:val="44"/>
      <w:sz w:val="44"/>
      <w:szCs w:val="44"/>
    </w:rPr>
  </w:style>
  <w:style w:type="character" w:customStyle="1" w:styleId="20">
    <w:name w:val="标题 2 字符"/>
    <w:basedOn w:val="14"/>
    <w:link w:val="3"/>
    <w:qFormat/>
    <w:uiPriority w:val="0"/>
    <w:rPr>
      <w:rFonts w:ascii="Arial" w:hAnsi="Arial" w:eastAsia="黑体" w:cs="Times New Roman"/>
      <w:b/>
      <w:bCs/>
      <w:sz w:val="32"/>
      <w:szCs w:val="32"/>
    </w:rPr>
  </w:style>
  <w:style w:type="character" w:customStyle="1" w:styleId="21">
    <w:name w:val="标题 3 字符"/>
    <w:basedOn w:val="14"/>
    <w:link w:val="4"/>
    <w:qFormat/>
    <w:uiPriority w:val="0"/>
    <w:rPr>
      <w:rFonts w:ascii="Times New Roman" w:hAnsi="Times New Roman" w:eastAsia="宋体" w:cs="Times New Roman"/>
      <w:b/>
      <w:bCs/>
      <w:sz w:val="32"/>
      <w:szCs w:val="32"/>
    </w:rPr>
  </w:style>
  <w:style w:type="character" w:customStyle="1" w:styleId="22">
    <w:name w:val="标题 4 字符"/>
    <w:basedOn w:val="14"/>
    <w:link w:val="5"/>
    <w:qFormat/>
    <w:uiPriority w:val="0"/>
    <w:rPr>
      <w:rFonts w:ascii="Arial" w:hAnsi="Arial" w:eastAsia="黑体" w:cs="Times New Roman"/>
      <w:b/>
      <w:bCs/>
      <w:sz w:val="28"/>
      <w:szCs w:val="28"/>
    </w:rPr>
  </w:style>
  <w:style w:type="character" w:customStyle="1" w:styleId="23">
    <w:name w:val="标题 5 字符"/>
    <w:basedOn w:val="14"/>
    <w:link w:val="6"/>
    <w:qFormat/>
    <w:uiPriority w:val="0"/>
    <w:rPr>
      <w:rFonts w:ascii="Times New Roman" w:hAnsi="Times New Roman" w:eastAsia="宋体" w:cs="Times New Roman"/>
      <w:b/>
      <w:bCs/>
      <w:sz w:val="28"/>
      <w:szCs w:val="28"/>
    </w:rPr>
  </w:style>
  <w:style w:type="character" w:customStyle="1" w:styleId="24">
    <w:name w:val="标题 6 字符"/>
    <w:basedOn w:val="14"/>
    <w:link w:val="7"/>
    <w:qFormat/>
    <w:uiPriority w:val="0"/>
    <w:rPr>
      <w:rFonts w:ascii="Arial" w:hAnsi="Arial" w:eastAsia="黑体" w:cs="Times New Roman"/>
      <w:b/>
      <w:bCs/>
      <w:sz w:val="24"/>
      <w:szCs w:val="24"/>
    </w:rPr>
  </w:style>
  <w:style w:type="paragraph" w:styleId="25">
    <w:name w:val="List Paragraph"/>
    <w:basedOn w:val="1"/>
    <w:qFormat/>
    <w:uiPriority w:val="34"/>
    <w:pPr>
      <w:ind w:firstLine="420" w:firstLineChars="200"/>
    </w:pPr>
    <w:rPr>
      <w:rFonts w:ascii="Times New Roman" w:hAnsi="Times New Roman"/>
      <w:szCs w:val="21"/>
    </w:rPr>
  </w:style>
  <w:style w:type="character" w:customStyle="1" w:styleId="26">
    <w:name w:val="批注框文本 字符"/>
    <w:basedOn w:val="14"/>
    <w:link w:val="9"/>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19</Pages>
  <Words>793</Words>
  <Characters>4522</Characters>
  <Lines>37</Lines>
  <Paragraphs>10</Paragraphs>
  <TotalTime>39</TotalTime>
  <ScaleCrop>false</ScaleCrop>
  <LinksUpToDate>false</LinksUpToDate>
  <CharactersWithSpaces>5305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2022-09-28T00:28:00Z</dcterms:created>
  <dc:creator>User</dc:creator>
  <cp:lastModifiedBy>珍惜</cp:lastModifiedBy>
  <cp:lastPrinted>2021-06-03T06:46:00Z</cp:lastPrinted>
  <dcterms:modified xsi:type="dcterms:W3CDTF">2022-09-28T08:42:33Z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A8A35DBEF25B4127AAAADD5453662DA6</vt:lpwstr>
  </property>
</Properties>
</file>