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493" w:rsidRDefault="00000000">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p>
    <w:p w:rsidR="00A06493" w:rsidRPr="00E512D6" w:rsidRDefault="00000000">
      <w:pPr>
        <w:spacing w:line="560" w:lineRule="exact"/>
        <w:jc w:val="center"/>
        <w:rPr>
          <w:rFonts w:ascii="宋体" w:eastAsia="宋体" w:hAnsi="宋体" w:cs="方正小标宋简体"/>
          <w:sz w:val="44"/>
          <w:szCs w:val="44"/>
        </w:rPr>
      </w:pPr>
      <w:r w:rsidRPr="00E512D6">
        <w:rPr>
          <w:rFonts w:ascii="宋体" w:eastAsia="宋体" w:hAnsi="宋体" w:cs="方正小标宋简体" w:hint="eastAsia"/>
          <w:sz w:val="44"/>
          <w:szCs w:val="44"/>
        </w:rPr>
        <w:t>2022年菏泽鲁西新区公开招聘教师面试</w:t>
      </w:r>
    </w:p>
    <w:p w:rsidR="00A06493" w:rsidRDefault="00000000">
      <w:pPr>
        <w:spacing w:line="560" w:lineRule="exact"/>
        <w:jc w:val="center"/>
        <w:rPr>
          <w:rFonts w:ascii="方正小标宋简体" w:eastAsia="方正小标宋简体" w:hAnsi="方正小标宋简体" w:cs="方正小标宋简体"/>
          <w:sz w:val="44"/>
          <w:szCs w:val="44"/>
        </w:rPr>
      </w:pPr>
      <w:r w:rsidRPr="00E512D6">
        <w:rPr>
          <w:rFonts w:ascii="宋体" w:eastAsia="宋体" w:hAnsi="宋体" w:cs="方正小标宋简体" w:hint="eastAsia"/>
          <w:sz w:val="44"/>
          <w:szCs w:val="44"/>
        </w:rPr>
        <w:t>疫情防控告知书</w:t>
      </w:r>
    </w:p>
    <w:p w:rsidR="00E512D6" w:rsidRDefault="00E512D6">
      <w:pPr>
        <w:spacing w:line="560" w:lineRule="exact"/>
        <w:jc w:val="center"/>
        <w:rPr>
          <w:rFonts w:ascii="仿宋_GB2312" w:eastAsia="仿宋_GB2312"/>
          <w:sz w:val="32"/>
          <w:szCs w:val="32"/>
        </w:rPr>
      </w:pP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根据疫情防控工作需要，为确保广大考生身体健康，保障面试工作安全顺利进行，现将2022年菏泽鲁西新区公开招聘教师面试疫情防控有关要求和注意事项告知如下，请所有考生知悉并严格执行各项考试防疫措施和要求。</w:t>
      </w:r>
    </w:p>
    <w:p w:rsidR="00A06493" w:rsidRDefault="00000000">
      <w:pPr>
        <w:pStyle w:val="a8"/>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一、面试前防疫准备</w:t>
      </w:r>
    </w:p>
    <w:p w:rsidR="00A06493" w:rsidRDefault="00000000" w:rsidP="00F75D75">
      <w:pPr>
        <w:pStyle w:val="a8"/>
        <w:widowControl/>
        <w:spacing w:beforeAutospacing="0" w:afterAutospacing="0" w:line="580" w:lineRule="exact"/>
        <w:ind w:firstLineChars="200" w:firstLine="620"/>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（一）为确保顺利</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r>
        <w:rPr>
          <w:rStyle w:val="a9"/>
          <w:rFonts w:ascii="仿宋_GB2312" w:eastAsia="仿宋_GB2312" w:hAnsi="微软雅黑" w:cs="仿宋_GB2312"/>
          <w:color w:val="000000"/>
          <w:sz w:val="31"/>
          <w:szCs w:val="31"/>
          <w:shd w:val="clear" w:color="auto" w:fill="FFFFFF"/>
        </w:rPr>
        <w:t>建议考生</w:t>
      </w:r>
      <w:r>
        <w:rPr>
          <w:rStyle w:val="a9"/>
          <w:rFonts w:ascii="仿宋_GB2312" w:eastAsia="仿宋_GB2312" w:hAnsi="微软雅黑" w:cs="仿宋_GB2312" w:hint="eastAsia"/>
          <w:color w:val="000000"/>
          <w:sz w:val="31"/>
          <w:szCs w:val="31"/>
          <w:shd w:val="clear" w:color="auto" w:fill="FFFFFF"/>
        </w:rPr>
        <w:t>面试前</w:t>
      </w:r>
      <w:r>
        <w:rPr>
          <w:rStyle w:val="a9"/>
          <w:rFonts w:ascii="仿宋_GB2312" w:eastAsia="仿宋_GB2312" w:hAnsi="微软雅黑" w:cs="仿宋_GB2312"/>
          <w:color w:val="000000"/>
          <w:sz w:val="31"/>
          <w:szCs w:val="31"/>
          <w:shd w:val="clear" w:color="auto" w:fill="FFFFFF"/>
        </w:rPr>
        <w:t>非必要不离</w:t>
      </w:r>
      <w:r>
        <w:rPr>
          <w:rStyle w:val="a9"/>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。尚在外地（省外、省内其他市）的考生应主动了解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06493" w:rsidRDefault="00000000">
      <w:pPr>
        <w:pStyle w:val="a8"/>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A06493" w:rsidRPr="00F75D75" w:rsidRDefault="00000000" w:rsidP="00F75D75">
      <w:pPr>
        <w:pStyle w:val="a8"/>
        <w:widowControl/>
        <w:spacing w:beforeAutospacing="0" w:afterAutospacing="0" w:line="580" w:lineRule="exact"/>
        <w:ind w:firstLineChars="200" w:firstLine="620"/>
        <w:jc w:val="both"/>
        <w:rPr>
          <w:rStyle w:val="a9"/>
          <w:rFonts w:ascii="仿宋_GB2312" w:eastAsia="仿宋_GB2312" w:hAnsi="微软雅黑" w:cs="仿宋_GB2312"/>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Pr>
          <w:rFonts w:ascii="仿宋_GB2312" w:eastAsia="仿宋_GB2312" w:hAnsi="微软雅黑" w:cs="仿宋_GB2312" w:hint="eastAsia"/>
          <w:sz w:val="32"/>
          <w:szCs w:val="32"/>
          <w:shd w:val="clear" w:color="auto" w:fill="FFFFFF"/>
        </w:rPr>
        <w:t>（</w:t>
      </w:r>
      <w:r>
        <w:rPr>
          <w:rStyle w:val="a9"/>
          <w:rFonts w:ascii="仿宋_GB2312" w:eastAsia="仿宋_GB2312" w:hAnsi="微软雅黑" w:cs="仿宋_GB2312" w:hint="eastAsia"/>
          <w:b w:val="0"/>
          <w:sz w:val="32"/>
          <w:szCs w:val="32"/>
          <w:shd w:val="clear" w:color="auto" w:fill="FFFFFF"/>
        </w:rPr>
        <w:t>纸质版</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color w:val="000000"/>
          <w:sz w:val="31"/>
          <w:szCs w:val="31"/>
          <w:shd w:val="clear" w:color="auto" w:fill="FFFFFF"/>
        </w:rPr>
        <w:t>核酸检测阴性证明纸质版（检测报告原件、复印件或</w:t>
      </w:r>
      <w:r>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Pr>
          <w:rFonts w:ascii="仿宋_GB2312" w:eastAsia="仿宋_GB2312" w:hAnsi="微软雅黑" w:cs="仿宋_GB2312" w:hint="eastAsia"/>
          <w:color w:val="000000"/>
          <w:sz w:val="31"/>
          <w:szCs w:val="31"/>
          <w:shd w:val="clear" w:color="auto" w:fill="FFFFFF"/>
        </w:rPr>
        <w:t>面试地点后</w:t>
      </w:r>
      <w:r>
        <w:rPr>
          <w:rFonts w:ascii="仿宋_GB2312" w:eastAsia="仿宋_GB2312" w:hAnsi="微软雅黑" w:cs="仿宋_GB2312"/>
          <w:color w:val="000000"/>
          <w:sz w:val="31"/>
          <w:szCs w:val="31"/>
          <w:shd w:val="clear" w:color="auto" w:fill="FFFFFF"/>
        </w:rPr>
        <w:t>提交给</w:t>
      </w:r>
      <w:r>
        <w:rPr>
          <w:rFonts w:ascii="仿宋_GB2312" w:eastAsia="仿宋_GB2312" w:hAnsi="微软雅黑" w:cs="仿宋_GB2312" w:hint="eastAsia"/>
          <w:color w:val="000000"/>
          <w:sz w:val="31"/>
          <w:szCs w:val="31"/>
          <w:shd w:val="clear" w:color="auto" w:fill="FFFFFF"/>
        </w:rPr>
        <w:t>候考室工作</w:t>
      </w:r>
      <w:r>
        <w:rPr>
          <w:rFonts w:ascii="仿宋_GB2312" w:eastAsia="仿宋_GB2312" w:hAnsi="微软雅黑" w:cs="仿宋_GB2312"/>
          <w:color w:val="000000"/>
          <w:sz w:val="31"/>
          <w:szCs w:val="31"/>
          <w:shd w:val="clear" w:color="auto" w:fill="FFFFFF"/>
        </w:rPr>
        <w:t>人员。</w:t>
      </w:r>
    </w:p>
    <w:p w:rsidR="00A06493" w:rsidRDefault="00000000">
      <w:pPr>
        <w:pStyle w:val="a8"/>
        <w:widowControl/>
        <w:spacing w:beforeAutospacing="0" w:afterAutospacing="0" w:line="580" w:lineRule="exact"/>
        <w:ind w:firstLineChars="200" w:firstLine="620"/>
        <w:rPr>
          <w:rStyle w:val="a9"/>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前主动减少外出、不必要的聚集和人员接触，确保</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时身体状况良好。</w:t>
      </w:r>
    </w:p>
    <w:p w:rsidR="00A06493" w:rsidRDefault="00000000">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二、考生管理要求</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（一）对7天内有高风险区旅居史的人员，采取7天集</w:t>
      </w:r>
      <w:r>
        <w:rPr>
          <w:rFonts w:ascii="仿宋_GB2312" w:eastAsia="仿宋_GB2312" w:hint="eastAsia"/>
          <w:sz w:val="32"/>
          <w:szCs w:val="32"/>
        </w:rPr>
        <w:lastRenderedPageBreak/>
        <w:t>中隔离医学观察；对7天内有中风险区旅居史的人员，采取7天居家隔离医学观察，如不具备居家隔离医学观察条件，采取集中隔离医学观察。</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rsidR="00A06493" w:rsidRDefault="00000000">
      <w:pPr>
        <w:ind w:firstLineChars="200" w:firstLine="620"/>
        <w:rPr>
          <w:rFonts w:ascii="仿宋_GB2312" w:eastAsia="仿宋_GB2312"/>
          <w:sz w:val="32"/>
          <w:szCs w:val="32"/>
        </w:rPr>
      </w:pPr>
      <w:r>
        <w:rPr>
          <w:rFonts w:ascii="仿宋_GB2312" w:eastAsia="仿宋_GB2312" w:hAnsi="微软雅黑" w:cs="仿宋_GB2312" w:hint="eastAsia"/>
          <w:color w:val="000000"/>
          <w:kern w:val="0"/>
          <w:sz w:val="31"/>
          <w:szCs w:val="31"/>
          <w:shd w:val="clear" w:color="auto" w:fill="FFFFFF"/>
        </w:rPr>
        <w:t>（三）对所有省外入菏返菏人员，须持有4</w:t>
      </w:r>
      <w:r>
        <w:rPr>
          <w:rFonts w:ascii="仿宋_GB2312" w:eastAsia="仿宋_GB2312" w:hAnsi="微软雅黑" w:cs="仿宋_GB2312"/>
          <w:color w:val="000000"/>
          <w:kern w:val="0"/>
          <w:sz w:val="31"/>
          <w:szCs w:val="31"/>
          <w:shd w:val="clear" w:color="auto" w:fill="FFFFFF"/>
        </w:rPr>
        <w:t>8</w:t>
      </w:r>
      <w:r>
        <w:rPr>
          <w:rFonts w:ascii="仿宋_GB2312" w:eastAsia="仿宋_GB2312" w:hAnsi="微软雅黑" w:cs="仿宋_GB2312" w:hint="eastAsia"/>
          <w:color w:val="000000"/>
          <w:kern w:val="0"/>
          <w:sz w:val="31"/>
          <w:szCs w:val="31"/>
          <w:shd w:val="clear" w:color="auto" w:fill="FFFFFF"/>
        </w:rPr>
        <w:t>小时内核酸检测阴性证明，抵达后进行“5天3检”，每次检测间隔2</w:t>
      </w:r>
      <w:r>
        <w:rPr>
          <w:rFonts w:ascii="仿宋_GB2312" w:eastAsia="仿宋_GB2312" w:hAnsi="微软雅黑" w:cs="仿宋_GB2312"/>
          <w:color w:val="000000"/>
          <w:kern w:val="0"/>
          <w:sz w:val="31"/>
          <w:szCs w:val="31"/>
          <w:shd w:val="clear" w:color="auto" w:fill="FFFFFF"/>
        </w:rPr>
        <w:t>4</w:t>
      </w:r>
      <w:r>
        <w:rPr>
          <w:rFonts w:ascii="仿宋_GB2312" w:eastAsia="仿宋_GB2312" w:hAnsi="微软雅黑" w:cs="仿宋_GB2312" w:hint="eastAsia"/>
          <w:color w:val="000000"/>
          <w:kern w:val="0"/>
          <w:sz w:val="31"/>
          <w:szCs w:val="31"/>
          <w:shd w:val="clear" w:color="auto" w:fill="FFFFFF"/>
        </w:rPr>
        <w:t>小时（其中1次为面试前48小时内）。推广“落地检”，按照“自愿免费即采即走，不限制流动”的原则，抵达菏泽市后，</w:t>
      </w:r>
      <w:r>
        <w:rPr>
          <w:rFonts w:ascii="仿宋_GB2312" w:eastAsia="仿宋_GB2312" w:hint="eastAsia"/>
          <w:sz w:val="32"/>
          <w:szCs w:val="32"/>
        </w:rPr>
        <w:t>立即进行1次核酸检测。</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（四）7天内有中高风险区所在县（市、区）的其他低风险区旅居史人员，须提供3天内2次核酸检测阴性证明（间隔24小时，其中1次为面试前48小时内），并做好健康监测。</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（五）治愈出院的确诊病例和无症状感染者，须持考前7天内的健康体检报告，体检正常、肺部影像学显示肺部病灶完全吸收、2次间隔24小时核酸检测（其中1次为面试前48小时内)均为阴性的可以参加考试。</w:t>
      </w:r>
    </w:p>
    <w:p w:rsidR="00A06493" w:rsidRDefault="00000000">
      <w:pPr>
        <w:ind w:firstLineChars="200" w:firstLine="620"/>
        <w:rPr>
          <w:rFonts w:ascii="仿宋_GB2312" w:eastAsia="仿宋_GB2312" w:hAnsi="微软雅黑" w:cs="仿宋_GB2312"/>
          <w:color w:val="000000"/>
          <w:kern w:val="0"/>
          <w:sz w:val="31"/>
          <w:szCs w:val="31"/>
          <w:shd w:val="clear" w:color="auto" w:fill="FFFFFF"/>
        </w:rPr>
      </w:pPr>
      <w:r>
        <w:rPr>
          <w:rFonts w:ascii="仿宋_GB2312" w:eastAsia="仿宋_GB2312" w:hAnsi="微软雅黑" w:cs="仿宋_GB2312" w:hint="eastAsia"/>
          <w:color w:val="000000"/>
          <w:kern w:val="0"/>
          <w:sz w:val="31"/>
          <w:szCs w:val="31"/>
          <w:shd w:val="clear" w:color="auto" w:fill="FFFFFF"/>
        </w:rPr>
        <w:t>（六）其他人员</w:t>
      </w:r>
      <w:r>
        <w:rPr>
          <w:rFonts w:ascii="仿宋_GB2312" w:eastAsia="仿宋_GB2312" w:hAnsi="微软雅黑" w:cs="仿宋_GB2312"/>
          <w:color w:val="000000"/>
          <w:kern w:val="0"/>
          <w:sz w:val="31"/>
          <w:szCs w:val="31"/>
          <w:shd w:val="clear" w:color="auto" w:fill="FFFFFF"/>
        </w:rPr>
        <w:t>须持</w:t>
      </w:r>
      <w:r>
        <w:rPr>
          <w:rFonts w:ascii="仿宋_GB2312" w:eastAsia="仿宋_GB2312" w:hAnsi="微软雅黑" w:cs="仿宋_GB2312" w:hint="eastAsia"/>
          <w:color w:val="000000"/>
          <w:kern w:val="0"/>
          <w:sz w:val="31"/>
          <w:szCs w:val="31"/>
          <w:shd w:val="clear" w:color="auto" w:fill="FFFFFF"/>
        </w:rPr>
        <w:t>面试前48</w:t>
      </w:r>
      <w:r>
        <w:rPr>
          <w:rFonts w:ascii="仿宋_GB2312" w:eastAsia="仿宋_GB2312" w:hAnsi="微软雅黑" w:cs="仿宋_GB2312"/>
          <w:color w:val="000000"/>
          <w:kern w:val="0"/>
          <w:sz w:val="31"/>
          <w:szCs w:val="31"/>
          <w:shd w:val="clear" w:color="auto" w:fill="FFFFFF"/>
        </w:rPr>
        <w:t>小时内核酸检测阴性证明参加</w:t>
      </w:r>
      <w:r>
        <w:rPr>
          <w:rFonts w:ascii="仿宋_GB2312" w:eastAsia="仿宋_GB2312" w:hAnsi="微软雅黑" w:cs="仿宋_GB2312" w:hint="eastAsia"/>
          <w:color w:val="000000"/>
          <w:kern w:val="0"/>
          <w:sz w:val="31"/>
          <w:szCs w:val="31"/>
          <w:shd w:val="clear" w:color="auto" w:fill="FFFFFF"/>
        </w:rPr>
        <w:t>面试</w:t>
      </w:r>
      <w:r>
        <w:rPr>
          <w:rFonts w:ascii="仿宋_GB2312" w:eastAsia="仿宋_GB2312" w:hAnsi="微软雅黑" w:cs="仿宋_GB2312"/>
          <w:color w:val="000000"/>
          <w:kern w:val="0"/>
          <w:sz w:val="31"/>
          <w:szCs w:val="31"/>
          <w:shd w:val="clear" w:color="auto" w:fill="FFFFFF"/>
        </w:rPr>
        <w:t>。</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（七）近期有外出旅行史的人员，请密切关注疫情发生地区公布的病例和无症状感染者流调轨迹信息及中高风险区信息，有涉疫风险的人员要立即向社区（村）、住宿宾馆和单位报告，配合落实隔离医学观察。</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（八）发热病人、健康码“黄码”等人员要履行个人防护责任，主动配合健康监测和核酸检测，在未排除感染风险前不出行。</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（九）建议出行前提前通过中国政府网及国务院客户端小程序查询目的地的最新疫情防控政策，主动配合当地疫情防控措施，途中做好个人防护。</w:t>
      </w:r>
    </w:p>
    <w:p w:rsidR="00A06493" w:rsidRDefault="00000000">
      <w:pPr>
        <w:ind w:firstLineChars="200" w:firstLine="640"/>
        <w:rPr>
          <w:rFonts w:ascii="仿宋_GB2312" w:eastAsia="仿宋_GB2312"/>
          <w:sz w:val="32"/>
          <w:szCs w:val="32"/>
        </w:rPr>
      </w:pPr>
      <w:r>
        <w:rPr>
          <w:rFonts w:ascii="仿宋_GB2312" w:eastAsia="仿宋_GB2312" w:hint="eastAsia"/>
          <w:sz w:val="32"/>
          <w:szCs w:val="32"/>
        </w:rPr>
        <w:t>（十）严格落实“戴口罩、勤洗手、常测温、少聚集”等个人防护措施，养成良好的个人卫生习惯。一旦出现发热、咳嗽、乏力等症状，立即到医疗机构发热门诊就诊，尽量避免乘坐公共交通工具。</w:t>
      </w:r>
    </w:p>
    <w:p w:rsidR="00A06493" w:rsidRDefault="00000000">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三、面试当天有关要求</w:t>
      </w:r>
    </w:p>
    <w:p w:rsidR="00A06493" w:rsidRDefault="00000000">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（一）考生经现场检测体温正常（</w:t>
      </w:r>
      <w:r>
        <w:rPr>
          <w:rFonts w:ascii="仿宋" w:eastAsia="仿宋" w:hAnsi="仿宋" w:cs="宋体" w:hint="eastAsia"/>
          <w:bCs/>
          <w:color w:val="303030"/>
          <w:sz w:val="32"/>
          <w:szCs w:val="32"/>
          <w:lang w:bidi="ar"/>
        </w:rPr>
        <w:t>≤37.3℃</w:t>
      </w:r>
      <w:r>
        <w:rPr>
          <w:rFonts w:ascii="仿宋_GB2312" w:eastAsia="仿宋_GB2312" w:hAnsi="微软雅黑" w:cs="仿宋_GB2312"/>
          <w:color w:val="000000"/>
          <w:sz w:val="31"/>
          <w:szCs w:val="31"/>
          <w:shd w:val="clear" w:color="auto" w:fill="FFFFFF"/>
        </w:rPr>
        <w:t>），携带</w:t>
      </w:r>
      <w:r>
        <w:rPr>
          <w:rFonts w:ascii="仿宋_GB2312" w:eastAsia="仿宋_GB2312" w:hAnsi="微软雅黑" w:cs="仿宋_GB2312" w:hint="eastAsia"/>
          <w:sz w:val="31"/>
          <w:szCs w:val="31"/>
          <w:shd w:val="clear" w:color="auto" w:fill="FFFFFF"/>
        </w:rPr>
        <w:t>有效居民身份证、面试准考证</w:t>
      </w:r>
      <w:r>
        <w:rPr>
          <w:rFonts w:ascii="仿宋_GB2312" w:eastAsia="仿宋_GB2312" w:hAnsi="微软雅黑" w:cs="仿宋_GB2312" w:hint="eastAsia"/>
          <w:color w:val="000000"/>
          <w:sz w:val="31"/>
          <w:szCs w:val="31"/>
          <w:shd w:val="clear" w:color="auto" w:fill="FFFFFF"/>
        </w:rPr>
        <w:t>、</w:t>
      </w:r>
      <w:r>
        <w:rPr>
          <w:rStyle w:val="a9"/>
          <w:rFonts w:ascii="仿宋_GB2312" w:eastAsia="仿宋_GB2312" w:hAnsi="微软雅黑" w:cs="仿宋_GB2312"/>
          <w:sz w:val="31"/>
          <w:szCs w:val="31"/>
          <w:shd w:val="clear" w:color="auto" w:fill="FFFFFF"/>
        </w:rPr>
        <w:t>符合规定要求和数量的核酸检测阴性证明(纸质版)</w:t>
      </w:r>
      <w:r>
        <w:rPr>
          <w:rStyle w:val="a9"/>
          <w:rFonts w:ascii="仿宋_GB2312" w:eastAsia="仿宋_GB2312" w:hAnsi="微软雅黑" w:cs="仿宋_GB2312" w:hint="eastAsia"/>
          <w:sz w:val="31"/>
          <w:szCs w:val="31"/>
          <w:shd w:val="clear" w:color="auto" w:fill="FFFFFF"/>
        </w:rPr>
        <w:t>、健康管理信息采集表，</w:t>
      </w:r>
      <w:r>
        <w:rPr>
          <w:rFonts w:ascii="仿宋_GB2312" w:eastAsia="仿宋_GB2312" w:hAnsi="微软雅黑" w:cs="仿宋_GB2312"/>
          <w:color w:val="000000"/>
          <w:sz w:val="31"/>
          <w:szCs w:val="31"/>
          <w:shd w:val="clear" w:color="auto" w:fill="FFFFFF"/>
        </w:rPr>
        <w:t>扫描考点场所码，出示</w:t>
      </w:r>
      <w:r>
        <w:rPr>
          <w:rStyle w:val="a9"/>
          <w:rFonts w:ascii="仿宋_GB2312" w:eastAsia="仿宋_GB2312" w:hAnsi="微软雅黑" w:cs="仿宋_GB2312"/>
          <w:sz w:val="31"/>
          <w:szCs w:val="31"/>
          <w:shd w:val="clear" w:color="auto" w:fill="FFFFFF"/>
        </w:rPr>
        <w:t>山东省电子健康通行码绿码、通信大数据行程卡绿卡</w:t>
      </w:r>
      <w:r>
        <w:rPr>
          <w:rFonts w:ascii="仿宋_GB2312" w:eastAsia="仿宋_GB2312" w:hAnsi="微软雅黑" w:cs="仿宋_GB2312"/>
          <w:sz w:val="31"/>
          <w:szCs w:val="31"/>
          <w:shd w:val="clear" w:color="auto" w:fill="FFFFFF"/>
        </w:rPr>
        <w:t>，</w:t>
      </w:r>
      <w:r>
        <w:rPr>
          <w:rFonts w:ascii="仿宋_GB2312" w:eastAsia="仿宋_GB2312" w:hAnsi="微软雅黑" w:cs="仿宋_GB2312"/>
          <w:color w:val="000000"/>
          <w:sz w:val="31"/>
          <w:szCs w:val="31"/>
          <w:shd w:val="clear" w:color="auto" w:fill="FFFFFF"/>
        </w:rPr>
        <w:t>方可参加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06493" w:rsidRDefault="00000000">
      <w:pPr>
        <w:pStyle w:val="a8"/>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t>（二）因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前防疫检查需要，请</w:t>
      </w:r>
      <w:r>
        <w:rPr>
          <w:rFonts w:ascii="仿宋_GB2312" w:eastAsia="仿宋_GB2312" w:hAnsi="微软雅黑" w:cs="仿宋_GB2312" w:hint="eastAsia"/>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预留充足入场时间，建议至少</w:t>
      </w:r>
      <w:r>
        <w:rPr>
          <w:rStyle w:val="a9"/>
          <w:rFonts w:ascii="仿宋_GB2312" w:eastAsia="仿宋_GB2312" w:hAnsi="微软雅黑" w:cs="仿宋_GB2312"/>
          <w:color w:val="000000"/>
          <w:sz w:val="31"/>
          <w:szCs w:val="31"/>
          <w:shd w:val="clear" w:color="auto" w:fill="FFFFFF"/>
        </w:rPr>
        <w:t>提前1小时到达</w:t>
      </w:r>
      <w:r>
        <w:rPr>
          <w:rStyle w:val="a9"/>
          <w:rFonts w:ascii="仿宋_GB2312" w:eastAsia="仿宋_GB2312" w:hAnsi="微软雅黑" w:cs="仿宋_GB2312" w:hint="eastAsia"/>
          <w:color w:val="000000"/>
          <w:sz w:val="31"/>
          <w:szCs w:val="31"/>
          <w:shd w:val="clear" w:color="auto" w:fill="FFFFFF"/>
        </w:rPr>
        <w:t>面试地点</w:t>
      </w:r>
      <w:r>
        <w:rPr>
          <w:rFonts w:ascii="仿宋_GB2312" w:eastAsia="仿宋_GB2312" w:hAnsi="微软雅黑" w:cs="仿宋_GB2312"/>
          <w:color w:val="000000"/>
          <w:sz w:val="31"/>
          <w:szCs w:val="31"/>
          <w:shd w:val="clear" w:color="auto" w:fill="FFFFFF"/>
        </w:rPr>
        <w:t>，以免影响</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w:t>
      </w:r>
    </w:p>
    <w:p w:rsidR="00A06493" w:rsidRDefault="00000000">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lastRenderedPageBreak/>
        <w:t>（三）考生参加</w:t>
      </w:r>
      <w:r>
        <w:rPr>
          <w:rFonts w:ascii="仿宋_GB2312" w:eastAsia="仿宋_GB2312" w:hAnsi="微软雅黑" w:cs="仿宋_GB2312" w:hint="eastAsia"/>
          <w:color w:val="000000"/>
          <w:sz w:val="31"/>
          <w:szCs w:val="31"/>
          <w:shd w:val="clear" w:color="auto" w:fill="FFFFFF"/>
        </w:rPr>
        <w:t>面试</w:t>
      </w:r>
      <w:r>
        <w:rPr>
          <w:rFonts w:ascii="仿宋_GB2312" w:eastAsia="仿宋_GB2312" w:hAnsi="微软雅黑" w:cs="仿宋_GB2312"/>
          <w:color w:val="000000"/>
          <w:sz w:val="31"/>
          <w:szCs w:val="31"/>
          <w:shd w:val="clear" w:color="auto" w:fill="FFFFFF"/>
        </w:rPr>
        <w:t>时应自备一次性使用医用口罩或医用外科口罩，除接受身份核验</w:t>
      </w:r>
      <w:r>
        <w:rPr>
          <w:rFonts w:ascii="仿宋_GB2312" w:eastAsia="仿宋_GB2312" w:hAnsi="微软雅黑" w:cs="仿宋_GB2312" w:hint="eastAsia"/>
          <w:color w:val="000000"/>
          <w:sz w:val="31"/>
          <w:szCs w:val="31"/>
          <w:shd w:val="clear" w:color="auto" w:fill="FFFFFF"/>
        </w:rPr>
        <w:t>和面试</w:t>
      </w:r>
      <w:r>
        <w:rPr>
          <w:rFonts w:ascii="仿宋_GB2312" w:eastAsia="仿宋_GB2312" w:hAnsi="微软雅黑" w:cs="仿宋_GB2312"/>
          <w:color w:val="000000"/>
          <w:sz w:val="31"/>
          <w:szCs w:val="31"/>
          <w:shd w:val="clear" w:color="auto" w:fill="FFFFFF"/>
        </w:rPr>
        <w:t>时按要求摘下口罩外，</w:t>
      </w:r>
      <w:r>
        <w:rPr>
          <w:rStyle w:val="a9"/>
          <w:rFonts w:ascii="仿宋_GB2312" w:eastAsia="仿宋_GB2312" w:hAnsi="微软雅黑" w:cs="仿宋_GB2312"/>
          <w:color w:val="000000"/>
          <w:sz w:val="31"/>
          <w:szCs w:val="31"/>
          <w:shd w:val="clear" w:color="auto" w:fill="FFFFFF"/>
        </w:rPr>
        <w:t>进出</w:t>
      </w:r>
      <w:r>
        <w:rPr>
          <w:rStyle w:val="a9"/>
          <w:rFonts w:ascii="仿宋_GB2312" w:eastAsia="仿宋_GB2312" w:hAnsi="微软雅黑" w:cs="仿宋_GB2312" w:hint="eastAsia"/>
          <w:color w:val="000000"/>
          <w:sz w:val="31"/>
          <w:szCs w:val="31"/>
          <w:shd w:val="clear" w:color="auto" w:fill="FFFFFF"/>
        </w:rPr>
        <w:t>面试地点</w:t>
      </w:r>
      <w:r>
        <w:rPr>
          <w:rStyle w:val="a9"/>
          <w:rFonts w:ascii="仿宋_GB2312" w:eastAsia="仿宋_GB2312" w:hAnsi="微软雅黑" w:cs="仿宋_GB2312"/>
          <w:color w:val="000000"/>
          <w:sz w:val="31"/>
          <w:szCs w:val="31"/>
          <w:shd w:val="clear" w:color="auto" w:fill="FFFFFF"/>
        </w:rPr>
        <w:t>以及</w:t>
      </w:r>
      <w:r>
        <w:rPr>
          <w:rStyle w:val="a9"/>
          <w:rFonts w:ascii="仿宋_GB2312" w:eastAsia="仿宋_GB2312" w:hAnsi="微软雅黑" w:cs="仿宋_GB2312" w:hint="eastAsia"/>
          <w:color w:val="000000"/>
          <w:sz w:val="31"/>
          <w:szCs w:val="31"/>
          <w:shd w:val="clear" w:color="auto" w:fill="FFFFFF"/>
        </w:rPr>
        <w:t>面试</w:t>
      </w:r>
      <w:r>
        <w:rPr>
          <w:rStyle w:val="a9"/>
          <w:rFonts w:ascii="仿宋_GB2312" w:eastAsia="仿宋_GB2312" w:hAnsi="微软雅黑" w:cs="仿宋_GB2312"/>
          <w:color w:val="000000"/>
          <w:sz w:val="31"/>
          <w:szCs w:val="31"/>
          <w:shd w:val="clear" w:color="auto" w:fill="FFFFFF"/>
        </w:rPr>
        <w:t>期间应全程佩戴口罩</w:t>
      </w:r>
      <w:r>
        <w:rPr>
          <w:rFonts w:ascii="仿宋_GB2312" w:eastAsia="仿宋_GB2312" w:hAnsi="微软雅黑" w:cs="仿宋_GB2312"/>
          <w:color w:val="000000"/>
          <w:sz w:val="31"/>
          <w:szCs w:val="31"/>
          <w:shd w:val="clear" w:color="auto" w:fill="FFFFFF"/>
        </w:rPr>
        <w:t>。</w:t>
      </w:r>
    </w:p>
    <w:sectPr w:rsidR="00A064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default"/>
    <w:sig w:usb0="00000000" w:usb1="00000000" w:usb2="00000000" w:usb3="00000000" w:csb0="00040000" w:csb1="00000000"/>
  </w:font>
  <w:font w:name="方正小标宋简体">
    <w:altName w:val="微软雅黑"/>
    <w:panose1 w:val="020B0604020202020204"/>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jIyNmFhODgwMDhiM2MwMzFhNDQ5MzM3ZDY1MmFjY2E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06493"/>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512D6"/>
    <w:rsid w:val="00EB24E2"/>
    <w:rsid w:val="00EE18F7"/>
    <w:rsid w:val="00F17897"/>
    <w:rsid w:val="00F67276"/>
    <w:rsid w:val="00F75D75"/>
    <w:rsid w:val="00FF1FB1"/>
    <w:rsid w:val="018C5418"/>
    <w:rsid w:val="04B25321"/>
    <w:rsid w:val="05897DAE"/>
    <w:rsid w:val="08A90D2D"/>
    <w:rsid w:val="09036A5C"/>
    <w:rsid w:val="0B6902FF"/>
    <w:rsid w:val="14706BA3"/>
    <w:rsid w:val="15C354FD"/>
    <w:rsid w:val="30067EAB"/>
    <w:rsid w:val="35126DDB"/>
    <w:rsid w:val="35487054"/>
    <w:rsid w:val="39465EF7"/>
    <w:rsid w:val="403310B7"/>
    <w:rsid w:val="53EA1148"/>
    <w:rsid w:val="5DD21AA9"/>
    <w:rsid w:val="611E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5DF122"/>
  <w15:docId w15:val="{65A503BA-ABF0-1E48-904C-C295937B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9"/>
    </w:pPr>
    <w:rPr>
      <w:sz w:val="32"/>
      <w:szCs w:val="3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szCs w:val="24"/>
    </w:rPr>
  </w:style>
  <w:style w:type="character" w:styleId="a9">
    <w:name w:val="Strong"/>
    <w:basedOn w:val="a0"/>
    <w:qFormat/>
    <w:rPr>
      <w:b/>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feng sheng</cp:lastModifiedBy>
  <cp:revision>59</cp:revision>
  <dcterms:created xsi:type="dcterms:W3CDTF">2022-07-17T01:03:00Z</dcterms:created>
  <dcterms:modified xsi:type="dcterms:W3CDTF">2022-09-16T05:33:00Z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F48E664CC1124190AE8CDE7F3ABE095E</vt:lpwstr>
  </property>
</Properties>
</file>