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spacing w:line="600" w:lineRule="exact"/>
        <w:ind w:firstLine="800" w:firstLineChars="200"/>
        <w:jc w:val="center"/>
        <w:rPr>
          <w:rFonts w:ascii="仿宋_GB2312" w:eastAsia="仿宋_GB2312"/>
          <w:sz w:val="32"/>
          <w:szCs w:val="32"/>
        </w:rPr>
      </w:pPr>
      <w:bookmarkStart w:id="2" w:name="_GoBack"/>
      <w:bookmarkEnd w:id="2"/>
      <w:r>
        <w:rPr>
          <w:rFonts w:hint="eastAsia" w:ascii="方正小标宋_GBK" w:hAnsi="方正小标宋_GBK" w:eastAsia="方正小标宋_GBK" w:cs="方正小标宋_GBK"/>
          <w:sz w:val="40"/>
          <w:szCs w:val="40"/>
        </w:rPr>
        <w:t>2022年驻马店市市直学校和经济开发区学校公开招聘教师面试使用教材清单</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eastAsia="zh-CN"/>
        </w:rPr>
        <w:t>马克思主义哲学</w:t>
      </w:r>
      <w:r>
        <w:rPr>
          <w:rFonts w:hint="eastAsia" w:ascii="仿宋_GB2312" w:eastAsia="仿宋_GB2312"/>
          <w:b w:val="0"/>
          <w:bCs w:val="0"/>
          <w:sz w:val="32"/>
          <w:szCs w:val="32"/>
        </w:rPr>
        <w:t>教学岗位，使用教材为高等教育出版社《毛泽东思想和中国特色社会主义理论体系概论》（</w:t>
      </w:r>
      <w:r>
        <w:rPr>
          <w:rFonts w:ascii="仿宋_GB2312" w:eastAsia="仿宋_GB2312"/>
          <w:b w:val="0"/>
          <w:bCs w:val="0"/>
          <w:sz w:val="32"/>
          <w:szCs w:val="32"/>
        </w:rPr>
        <w:t>20</w:t>
      </w:r>
      <w:r>
        <w:rPr>
          <w:rFonts w:hint="eastAsia" w:ascii="仿宋_GB2312" w:eastAsia="仿宋_GB2312"/>
          <w:b w:val="0"/>
          <w:bCs w:val="0"/>
          <w:sz w:val="32"/>
          <w:szCs w:val="32"/>
          <w:lang w:val="en-US" w:eastAsia="zh-CN"/>
        </w:rPr>
        <w:t>21</w:t>
      </w:r>
      <w:r>
        <w:rPr>
          <w:rFonts w:hint="eastAsia" w:ascii="仿宋_GB2312" w:eastAsia="仿宋_GB2312"/>
          <w:b w:val="0"/>
          <w:bCs w:val="0"/>
          <w:sz w:val="32"/>
          <w:szCs w:val="32"/>
        </w:rPr>
        <w:t>年版）；</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eastAsia="zh-CN"/>
        </w:rPr>
        <w:t>职业技术教育</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人民教育出版社</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教育学</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（第七版）</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eastAsia="zh-CN"/>
        </w:rPr>
        <w:t>风景园林</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江苏</w:t>
      </w:r>
      <w:r>
        <w:rPr>
          <w:rFonts w:hint="eastAsia" w:ascii="仿宋_GB2312" w:eastAsia="仿宋_GB2312"/>
          <w:b w:val="0"/>
          <w:bCs w:val="0"/>
          <w:sz w:val="32"/>
          <w:szCs w:val="32"/>
        </w:rPr>
        <w:t>大学出版社《</w:t>
      </w:r>
      <w:r>
        <w:rPr>
          <w:rFonts w:hint="eastAsia" w:ascii="仿宋_GB2312" w:eastAsia="仿宋_GB2312"/>
          <w:b w:val="0"/>
          <w:bCs w:val="0"/>
          <w:sz w:val="32"/>
          <w:szCs w:val="32"/>
          <w:lang w:eastAsia="zh-CN"/>
        </w:rPr>
        <w:t>园林景观设计</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环境科学与工程</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机械工业</w:t>
      </w:r>
      <w:r>
        <w:rPr>
          <w:rFonts w:hint="eastAsia" w:ascii="仿宋_GB2312" w:eastAsia="仿宋_GB2312"/>
          <w:b w:val="0"/>
          <w:bCs w:val="0"/>
          <w:sz w:val="32"/>
          <w:szCs w:val="32"/>
        </w:rPr>
        <w:t>出版社《</w:t>
      </w:r>
      <w:r>
        <w:rPr>
          <w:rFonts w:hint="eastAsia" w:ascii="仿宋_GB2312" w:eastAsia="仿宋_GB2312"/>
          <w:b w:val="0"/>
          <w:bCs w:val="0"/>
          <w:sz w:val="32"/>
          <w:szCs w:val="32"/>
          <w:lang w:eastAsia="zh-CN"/>
        </w:rPr>
        <w:t>给排水管道系统</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（第</w:t>
      </w:r>
      <w:r>
        <w:rPr>
          <w:rFonts w:hint="eastAsia" w:ascii="仿宋_GB2312" w:eastAsia="仿宋_GB2312"/>
          <w:b w:val="0"/>
          <w:bCs w:val="0"/>
          <w:sz w:val="32"/>
          <w:szCs w:val="32"/>
          <w:lang w:val="en-US" w:eastAsia="zh-CN"/>
        </w:rPr>
        <w:t>2版</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作物学</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四川大学</w:t>
      </w:r>
      <w:r>
        <w:rPr>
          <w:rFonts w:hint="eastAsia" w:ascii="仿宋_GB2312" w:eastAsia="仿宋_GB2312"/>
          <w:b w:val="0"/>
          <w:bCs w:val="0"/>
          <w:sz w:val="32"/>
          <w:szCs w:val="32"/>
        </w:rPr>
        <w:t>大学出版社《</w:t>
      </w:r>
      <w:r>
        <w:rPr>
          <w:rFonts w:hint="eastAsia" w:ascii="仿宋_GB2312" w:eastAsia="仿宋_GB2312"/>
          <w:b w:val="0"/>
          <w:bCs w:val="0"/>
          <w:sz w:val="32"/>
          <w:szCs w:val="32"/>
          <w:lang w:eastAsia="zh-CN"/>
        </w:rPr>
        <w:t>遗传与作物育种</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6.</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旅游管理</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广东教育</w:t>
      </w:r>
      <w:r>
        <w:rPr>
          <w:rFonts w:hint="eastAsia" w:ascii="仿宋_GB2312" w:eastAsia="仿宋_GB2312"/>
          <w:b w:val="0"/>
          <w:bCs w:val="0"/>
          <w:sz w:val="32"/>
          <w:szCs w:val="32"/>
        </w:rPr>
        <w:t>出版社《</w:t>
      </w:r>
      <w:r>
        <w:rPr>
          <w:rFonts w:hint="eastAsia" w:ascii="仿宋_GB2312" w:eastAsia="仿宋_GB2312"/>
          <w:b w:val="0"/>
          <w:bCs w:val="0"/>
          <w:sz w:val="32"/>
          <w:szCs w:val="32"/>
          <w:lang w:eastAsia="zh-CN"/>
        </w:rPr>
        <w:t>旅游学概论</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7.</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劳动经济学</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复旦</w:t>
      </w:r>
      <w:r>
        <w:rPr>
          <w:rFonts w:hint="eastAsia" w:ascii="仿宋_GB2312" w:eastAsia="仿宋_GB2312"/>
          <w:b w:val="0"/>
          <w:bCs w:val="0"/>
          <w:sz w:val="32"/>
          <w:szCs w:val="32"/>
        </w:rPr>
        <w:t>大学出版社《</w:t>
      </w:r>
      <w:r>
        <w:rPr>
          <w:rFonts w:hint="eastAsia" w:ascii="仿宋_GB2312" w:eastAsia="仿宋_GB2312"/>
          <w:b w:val="0"/>
          <w:bCs w:val="0"/>
          <w:sz w:val="32"/>
          <w:szCs w:val="32"/>
          <w:lang w:val="en-US" w:eastAsia="zh-CN"/>
        </w:rPr>
        <w:t>劳动经济学</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（第三版）</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8.</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食品科学与工程</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化学工业</w:t>
      </w:r>
      <w:r>
        <w:rPr>
          <w:rFonts w:hint="eastAsia" w:ascii="仿宋_GB2312" w:eastAsia="仿宋_GB2312"/>
          <w:b w:val="0"/>
          <w:bCs w:val="0"/>
          <w:sz w:val="32"/>
          <w:szCs w:val="32"/>
        </w:rPr>
        <w:t>出版社《</w:t>
      </w:r>
      <w:r>
        <w:rPr>
          <w:rFonts w:hint="eastAsia" w:ascii="仿宋_GB2312" w:eastAsia="仿宋_GB2312"/>
          <w:b w:val="0"/>
          <w:bCs w:val="0"/>
          <w:sz w:val="32"/>
          <w:szCs w:val="32"/>
          <w:lang w:eastAsia="zh-CN"/>
        </w:rPr>
        <w:t>现代食品安全检测技术</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9.</w:t>
      </w:r>
      <w:r>
        <w:rPr>
          <w:rFonts w:hint="eastAsia" w:ascii="仿宋_GB2312" w:eastAsia="仿宋_GB2312"/>
          <w:b w:val="0"/>
          <w:bCs w:val="0"/>
          <w:color w:val="000000"/>
          <w:sz w:val="32"/>
          <w:szCs w:val="32"/>
        </w:rPr>
        <w:t>驻马店农业学校</w:t>
      </w:r>
      <w:r>
        <w:rPr>
          <w:rFonts w:hint="eastAsia" w:ascii="仿宋_GB2312" w:eastAsia="仿宋_GB2312"/>
          <w:b w:val="0"/>
          <w:bCs w:val="0"/>
          <w:sz w:val="32"/>
          <w:szCs w:val="32"/>
          <w:lang w:eastAsia="zh-CN"/>
        </w:rPr>
        <w:t>计算机应用技术</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北京出版集团公司</w:t>
      </w:r>
      <w:r>
        <w:rPr>
          <w:rFonts w:hint="eastAsia" w:ascii="仿宋_GB2312" w:eastAsia="仿宋_GB2312"/>
          <w:b w:val="0"/>
          <w:bCs w:val="0"/>
          <w:sz w:val="32"/>
          <w:szCs w:val="32"/>
          <w:lang w:val="en-US" w:eastAsia="zh-CN"/>
        </w:rPr>
        <w:t>北京</w:t>
      </w:r>
      <w:r>
        <w:rPr>
          <w:rFonts w:hint="eastAsia" w:ascii="仿宋_GB2312" w:eastAsia="仿宋_GB2312"/>
          <w:b w:val="0"/>
          <w:bCs w:val="0"/>
          <w:sz w:val="32"/>
          <w:szCs w:val="32"/>
        </w:rPr>
        <w:t>出版社《</w:t>
      </w:r>
      <w:r>
        <w:rPr>
          <w:rFonts w:hint="eastAsia" w:ascii="仿宋_GB2312" w:eastAsia="仿宋_GB2312"/>
          <w:b w:val="0"/>
          <w:bCs w:val="0"/>
          <w:sz w:val="32"/>
          <w:szCs w:val="32"/>
          <w:lang w:eastAsia="zh-CN"/>
        </w:rPr>
        <w:t>计算机应用基础</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（第二版）</w:t>
      </w:r>
      <w:r>
        <w:rPr>
          <w:rFonts w:hint="default" w:ascii="仿宋_GB2312" w:eastAsia="仿宋_GB2312"/>
          <w:b w:val="0"/>
          <w:bCs w:val="0"/>
          <w:sz w:val="32"/>
          <w:szCs w:val="32"/>
          <w:lang w:val="en-US" w:eastAsia="zh-CN"/>
        </w:rPr>
        <w:t>“</w:t>
      </w:r>
      <w:r>
        <w:rPr>
          <w:rFonts w:hint="eastAsia" w:ascii="仿宋_GB2312" w:eastAsia="仿宋_GB2312"/>
          <w:b w:val="0"/>
          <w:bCs w:val="0"/>
          <w:sz w:val="32"/>
          <w:szCs w:val="32"/>
          <w:lang w:val="en-US" w:eastAsia="zh-CN"/>
        </w:rPr>
        <w:t>十三五</w:t>
      </w:r>
      <w:r>
        <w:rPr>
          <w:rFonts w:hint="default" w:ascii="仿宋_GB2312" w:eastAsia="仿宋_GB2312"/>
          <w:b w:val="0"/>
          <w:bCs w:val="0"/>
          <w:sz w:val="32"/>
          <w:szCs w:val="32"/>
          <w:lang w:val="en-US" w:eastAsia="zh-CN"/>
        </w:rPr>
        <w:t>”</w:t>
      </w:r>
      <w:r>
        <w:rPr>
          <w:rFonts w:hint="eastAsia" w:ascii="仿宋_GB2312" w:eastAsia="仿宋_GB2312"/>
          <w:b w:val="0"/>
          <w:bCs w:val="0"/>
          <w:sz w:val="32"/>
          <w:szCs w:val="32"/>
          <w:lang w:val="en-US" w:eastAsia="zh-CN"/>
        </w:rPr>
        <w:t>职业教育国家规划教材</w:t>
      </w:r>
      <w:r>
        <w:rPr>
          <w:rFonts w:hint="eastAsia" w:ascii="仿宋_GB2312" w:eastAsia="仿宋_GB2312"/>
          <w:b w:val="0"/>
          <w:bCs w:val="0"/>
          <w:sz w:val="32"/>
          <w:szCs w:val="32"/>
        </w:rPr>
        <w:t>；</w:t>
      </w:r>
    </w:p>
    <w:p>
      <w:pPr>
        <w:spacing w:line="579"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sz w:val="32"/>
          <w:szCs w:val="32"/>
          <w:lang w:val="en-US" w:eastAsia="zh-CN"/>
        </w:rPr>
        <w:t>10.</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艺术设计（数字造型方向、视觉传达方向）</w:t>
      </w:r>
      <w:r>
        <w:rPr>
          <w:rFonts w:hint="eastAsia" w:ascii="仿宋_GB2312" w:eastAsia="仿宋_GB2312"/>
          <w:b w:val="0"/>
          <w:bCs w:val="0"/>
          <w:sz w:val="32"/>
          <w:szCs w:val="32"/>
        </w:rPr>
        <w:t>教学岗位，</w:t>
      </w:r>
      <w:r>
        <w:rPr>
          <w:rFonts w:hint="eastAsia" w:ascii="仿宋_GB2312" w:eastAsia="仿宋_GB2312"/>
          <w:b w:val="0"/>
          <w:bCs w:val="0"/>
          <w:color w:val="000000"/>
          <w:sz w:val="32"/>
          <w:szCs w:val="32"/>
        </w:rPr>
        <w:t>使用教材为</w:t>
      </w:r>
      <w:r>
        <w:rPr>
          <w:rFonts w:hint="eastAsia" w:ascii="仿宋_GB2312" w:eastAsia="仿宋_GB2312"/>
          <w:b w:val="0"/>
          <w:bCs w:val="0"/>
          <w:color w:val="000000"/>
          <w:sz w:val="32"/>
          <w:szCs w:val="32"/>
          <w:lang w:eastAsia="zh-CN"/>
        </w:rPr>
        <w:t>航空工业</w:t>
      </w:r>
      <w:r>
        <w:rPr>
          <w:rFonts w:hint="eastAsia" w:ascii="仿宋_GB2312" w:eastAsia="仿宋_GB2312"/>
          <w:b w:val="0"/>
          <w:bCs w:val="0"/>
          <w:color w:val="000000"/>
          <w:sz w:val="32"/>
          <w:szCs w:val="32"/>
        </w:rPr>
        <w:t>出版社《</w:t>
      </w:r>
      <w:r>
        <w:rPr>
          <w:rFonts w:hint="eastAsia" w:ascii="仿宋_GB2312" w:eastAsia="仿宋_GB2312"/>
          <w:b w:val="0"/>
          <w:bCs w:val="0"/>
          <w:color w:val="000000"/>
          <w:sz w:val="32"/>
          <w:szCs w:val="32"/>
          <w:lang w:val="en-US" w:eastAsia="zh-CN"/>
        </w:rPr>
        <w:t>Photoshop Cs6案例教程</w:t>
      </w:r>
      <w:r>
        <w:rPr>
          <w:rFonts w:hint="eastAsia" w:ascii="仿宋_GB2312" w:eastAsia="仿宋_GB2312"/>
          <w:b w:val="0"/>
          <w:bCs w:val="0"/>
          <w:color w:val="00000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11.</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电子商务</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江苏</w:t>
      </w:r>
      <w:r>
        <w:rPr>
          <w:rFonts w:hint="eastAsia" w:ascii="仿宋_GB2312" w:eastAsia="仿宋_GB2312"/>
          <w:b w:val="0"/>
          <w:bCs w:val="0"/>
          <w:sz w:val="32"/>
          <w:szCs w:val="32"/>
        </w:rPr>
        <w:t>大学出版社《</w:t>
      </w:r>
      <w:r>
        <w:rPr>
          <w:rFonts w:hint="eastAsia" w:ascii="仿宋_GB2312" w:eastAsia="仿宋_GB2312"/>
          <w:b w:val="0"/>
          <w:bCs w:val="0"/>
          <w:sz w:val="32"/>
          <w:szCs w:val="32"/>
          <w:lang w:val="en-US" w:eastAsia="zh-CN"/>
        </w:rPr>
        <w:t>电子商务基础</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12.</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材料工程</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化学工业</w:t>
      </w:r>
      <w:r>
        <w:rPr>
          <w:rFonts w:hint="eastAsia" w:ascii="仿宋_GB2312" w:eastAsia="仿宋_GB2312"/>
          <w:b w:val="0"/>
          <w:bCs w:val="0"/>
          <w:sz w:val="32"/>
          <w:szCs w:val="32"/>
        </w:rPr>
        <w:t>出版社《</w:t>
      </w:r>
      <w:r>
        <w:rPr>
          <w:rFonts w:hint="eastAsia" w:ascii="仿宋_GB2312" w:eastAsia="仿宋_GB2312"/>
          <w:b w:val="0"/>
          <w:bCs w:val="0"/>
          <w:sz w:val="32"/>
          <w:szCs w:val="32"/>
          <w:lang w:eastAsia="zh-CN"/>
        </w:rPr>
        <w:t>材料工程基础</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13.</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广播电视编导</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高等教育</w:t>
      </w:r>
      <w:r>
        <w:rPr>
          <w:rFonts w:hint="eastAsia" w:ascii="仿宋_GB2312" w:eastAsia="仿宋_GB2312"/>
          <w:b w:val="0"/>
          <w:bCs w:val="0"/>
          <w:sz w:val="32"/>
          <w:szCs w:val="32"/>
        </w:rPr>
        <w:t>出版社《</w:t>
      </w:r>
      <w:r>
        <w:rPr>
          <w:rFonts w:hint="eastAsia" w:ascii="仿宋_GB2312" w:eastAsia="仿宋_GB2312"/>
          <w:b w:val="0"/>
          <w:bCs w:val="0"/>
          <w:sz w:val="32"/>
          <w:szCs w:val="32"/>
          <w:lang w:val="en-US" w:eastAsia="zh-CN"/>
        </w:rPr>
        <w:t>广播电视编导教程</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14.</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服装与服饰设计</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北京邮电</w:t>
      </w:r>
      <w:r>
        <w:rPr>
          <w:rFonts w:hint="eastAsia" w:ascii="仿宋_GB2312" w:eastAsia="仿宋_GB2312"/>
          <w:b w:val="0"/>
          <w:bCs w:val="0"/>
          <w:sz w:val="32"/>
          <w:szCs w:val="32"/>
        </w:rPr>
        <w:t>大学出版社《</w:t>
      </w:r>
      <w:r>
        <w:rPr>
          <w:rFonts w:hint="eastAsia" w:ascii="仿宋_GB2312" w:eastAsia="仿宋_GB2312"/>
          <w:b w:val="0"/>
          <w:bCs w:val="0"/>
          <w:sz w:val="32"/>
          <w:szCs w:val="32"/>
          <w:lang w:eastAsia="zh-CN"/>
        </w:rPr>
        <w:t>服装设计基础</w:t>
      </w:r>
      <w:r>
        <w:rPr>
          <w:rFonts w:hint="eastAsia" w:ascii="仿宋_GB2312" w:eastAsia="仿宋_GB2312"/>
          <w:b w:val="0"/>
          <w:bCs w:val="0"/>
          <w:sz w:val="32"/>
          <w:szCs w:val="32"/>
        </w:rPr>
        <w:t>》；</w:t>
      </w:r>
    </w:p>
    <w:p>
      <w:pPr>
        <w:spacing w:line="579"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lang w:val="en-US" w:eastAsia="zh-CN"/>
        </w:rPr>
        <w:t>15.</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val="en-US" w:eastAsia="zh-CN"/>
        </w:rPr>
        <w:t>汉语言文学</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陕西师范大学</w:t>
      </w:r>
      <w:r>
        <w:rPr>
          <w:rFonts w:hint="eastAsia" w:ascii="仿宋_GB2312" w:eastAsia="仿宋_GB2312"/>
          <w:b w:val="0"/>
          <w:bCs w:val="0"/>
          <w:sz w:val="32"/>
          <w:szCs w:val="32"/>
        </w:rPr>
        <w:t>出版社《</w:t>
      </w:r>
      <w:r>
        <w:rPr>
          <w:rFonts w:hint="eastAsia" w:ascii="仿宋_GB2312" w:eastAsia="仿宋_GB2312"/>
          <w:b w:val="0"/>
          <w:bCs w:val="0"/>
          <w:sz w:val="32"/>
          <w:szCs w:val="32"/>
          <w:lang w:eastAsia="zh-CN"/>
        </w:rPr>
        <w:t>大学语文</w:t>
      </w:r>
      <w:r>
        <w:rPr>
          <w:rFonts w:hint="eastAsia" w:ascii="仿宋_GB2312" w:eastAsia="仿宋_GB2312"/>
          <w:b w:val="0"/>
          <w:bCs w:val="0"/>
          <w:sz w:val="32"/>
          <w:szCs w:val="32"/>
        </w:rPr>
        <w:t>》；</w:t>
      </w:r>
    </w:p>
    <w:p>
      <w:pPr>
        <w:spacing w:line="579" w:lineRule="exact"/>
        <w:ind w:firstLine="640" w:firstLineChars="200"/>
        <w:rPr>
          <w:rFonts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16.</w:t>
      </w:r>
      <w:r>
        <w:rPr>
          <w:rFonts w:hint="eastAsia" w:ascii="仿宋_GB2312" w:eastAsia="仿宋_GB2312"/>
          <w:b w:val="0"/>
          <w:bCs w:val="0"/>
          <w:color w:val="000000"/>
          <w:sz w:val="32"/>
          <w:szCs w:val="32"/>
        </w:rPr>
        <w:t>驻马店农业学校会计</w:t>
      </w:r>
      <w:r>
        <w:rPr>
          <w:rFonts w:hint="eastAsia" w:ascii="仿宋_GB2312" w:eastAsia="仿宋_GB2312"/>
          <w:b w:val="0"/>
          <w:bCs w:val="0"/>
          <w:color w:val="000000"/>
          <w:sz w:val="32"/>
          <w:szCs w:val="32"/>
          <w:lang w:eastAsia="zh-CN"/>
        </w:rPr>
        <w:t>学</w:t>
      </w:r>
      <w:r>
        <w:rPr>
          <w:rFonts w:hint="eastAsia" w:ascii="仿宋_GB2312" w:eastAsia="仿宋_GB2312"/>
          <w:b w:val="0"/>
          <w:bCs w:val="0"/>
          <w:color w:val="000000"/>
          <w:sz w:val="32"/>
          <w:szCs w:val="32"/>
        </w:rPr>
        <w:t>教学岗位，使用教材为</w:t>
      </w:r>
      <w:r>
        <w:rPr>
          <w:rFonts w:hint="eastAsia" w:ascii="仿宋_GB2312" w:eastAsia="仿宋_GB2312"/>
          <w:b w:val="0"/>
          <w:bCs w:val="0"/>
          <w:color w:val="000000"/>
          <w:sz w:val="32"/>
          <w:szCs w:val="32"/>
          <w:lang w:eastAsia="zh-CN"/>
        </w:rPr>
        <w:t>武汉</w:t>
      </w:r>
      <w:r>
        <w:rPr>
          <w:rFonts w:hint="eastAsia" w:ascii="仿宋_GB2312" w:eastAsia="仿宋_GB2312"/>
          <w:b w:val="0"/>
          <w:bCs w:val="0"/>
          <w:color w:val="000000"/>
          <w:sz w:val="32"/>
          <w:szCs w:val="32"/>
        </w:rPr>
        <w:t>大学出版社《会计</w:t>
      </w:r>
      <w:r>
        <w:rPr>
          <w:rFonts w:hint="eastAsia" w:ascii="仿宋_GB2312" w:eastAsia="仿宋_GB2312"/>
          <w:b w:val="0"/>
          <w:bCs w:val="0"/>
          <w:color w:val="000000"/>
          <w:sz w:val="32"/>
          <w:szCs w:val="32"/>
          <w:lang w:eastAsia="zh-CN"/>
        </w:rPr>
        <w:t>电算化</w:t>
      </w:r>
      <w:r>
        <w:rPr>
          <w:rFonts w:hint="eastAsia" w:ascii="仿宋_GB2312" w:eastAsia="仿宋_GB2312"/>
          <w:b w:val="0"/>
          <w:bCs w:val="0"/>
          <w:color w:val="000000"/>
          <w:sz w:val="32"/>
          <w:szCs w:val="32"/>
        </w:rPr>
        <w:t>》；</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17.</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学校体育教学岗位，使用教材为陕西师范大学出版总社《大学体育》；</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18.</w:t>
      </w:r>
      <w:r>
        <w:rPr>
          <w:rFonts w:hint="eastAsia" w:ascii="仿宋_GB2312" w:eastAsia="仿宋_GB2312"/>
          <w:b w:val="0"/>
          <w:bCs w:val="0"/>
          <w:sz w:val="32"/>
          <w:szCs w:val="32"/>
        </w:rPr>
        <w:t>驻马店</w:t>
      </w:r>
      <w:r>
        <w:rPr>
          <w:rFonts w:hint="eastAsia" w:ascii="仿宋_GB2312" w:eastAsia="仿宋_GB2312"/>
          <w:b w:val="0"/>
          <w:bCs w:val="0"/>
          <w:sz w:val="32"/>
          <w:szCs w:val="32"/>
          <w:lang w:eastAsia="zh-CN"/>
        </w:rPr>
        <w:t>农业</w:t>
      </w:r>
      <w:r>
        <w:rPr>
          <w:rFonts w:hint="eastAsia" w:ascii="仿宋_GB2312" w:eastAsia="仿宋_GB2312"/>
          <w:b w:val="0"/>
          <w:bCs w:val="0"/>
          <w:sz w:val="32"/>
          <w:szCs w:val="32"/>
        </w:rPr>
        <w:t>学校</w:t>
      </w:r>
      <w:r>
        <w:rPr>
          <w:rFonts w:hint="eastAsia" w:ascii="仿宋_GB2312" w:eastAsia="仿宋_GB2312"/>
          <w:b w:val="0"/>
          <w:bCs w:val="0"/>
          <w:sz w:val="32"/>
          <w:szCs w:val="32"/>
          <w:lang w:eastAsia="zh-CN"/>
        </w:rPr>
        <w:t>自动化</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机械工业</w:t>
      </w:r>
      <w:r>
        <w:rPr>
          <w:rFonts w:hint="eastAsia" w:ascii="仿宋_GB2312" w:eastAsia="仿宋_GB2312"/>
          <w:b w:val="0"/>
          <w:bCs w:val="0"/>
          <w:sz w:val="32"/>
          <w:szCs w:val="32"/>
        </w:rPr>
        <w:t>出版社《</w:t>
      </w:r>
      <w:r>
        <w:rPr>
          <w:rFonts w:hint="eastAsia" w:ascii="仿宋_GB2312" w:eastAsia="仿宋_GB2312"/>
          <w:b w:val="0"/>
          <w:bCs w:val="0"/>
          <w:sz w:val="32"/>
          <w:szCs w:val="32"/>
          <w:lang w:eastAsia="zh-CN"/>
        </w:rPr>
        <w:t>自动控制原理</w:t>
      </w:r>
      <w:r>
        <w:rPr>
          <w:rFonts w:hint="eastAsia" w:ascii="仿宋_GB2312" w:eastAsia="仿宋_GB2312"/>
          <w:b w:val="0"/>
          <w:bCs w:val="0"/>
          <w:sz w:val="32"/>
          <w:szCs w:val="32"/>
        </w:rPr>
        <w:t>》；</w:t>
      </w:r>
    </w:p>
    <w:p>
      <w:pPr>
        <w:spacing w:line="579"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19.</w:t>
      </w:r>
      <w:r>
        <w:rPr>
          <w:rFonts w:hint="eastAsia" w:ascii="仿宋_GB2312" w:eastAsia="仿宋_GB2312"/>
          <w:b w:val="0"/>
          <w:bCs w:val="0"/>
          <w:color w:val="000000"/>
          <w:sz w:val="32"/>
          <w:szCs w:val="32"/>
        </w:rPr>
        <w:t>驻马店农业学校</w:t>
      </w:r>
      <w:r>
        <w:rPr>
          <w:rFonts w:hint="eastAsia" w:ascii="仿宋_GB2312" w:eastAsia="仿宋_GB2312"/>
          <w:b w:val="0"/>
          <w:bCs w:val="0"/>
          <w:color w:val="000000"/>
          <w:sz w:val="32"/>
          <w:szCs w:val="32"/>
          <w:lang w:eastAsia="zh-CN"/>
        </w:rPr>
        <w:t>动物医学</w:t>
      </w:r>
      <w:r>
        <w:rPr>
          <w:rFonts w:hint="eastAsia" w:ascii="仿宋_GB2312" w:eastAsia="仿宋_GB2312"/>
          <w:b w:val="0"/>
          <w:bCs w:val="0"/>
          <w:color w:val="000000"/>
          <w:sz w:val="32"/>
          <w:szCs w:val="32"/>
        </w:rPr>
        <w:t>教学岗位，使用教材为</w:t>
      </w:r>
      <w:r>
        <w:rPr>
          <w:rFonts w:hint="eastAsia" w:ascii="仿宋_GB2312" w:eastAsia="仿宋_GB2312"/>
          <w:b w:val="0"/>
          <w:bCs w:val="0"/>
          <w:color w:val="000000"/>
          <w:sz w:val="32"/>
          <w:szCs w:val="32"/>
          <w:lang w:eastAsia="zh-CN"/>
        </w:rPr>
        <w:t>中国农业</w:t>
      </w:r>
      <w:r>
        <w:rPr>
          <w:rFonts w:hint="eastAsia" w:ascii="仿宋_GB2312" w:eastAsia="仿宋_GB2312"/>
          <w:b w:val="0"/>
          <w:bCs w:val="0"/>
          <w:color w:val="000000"/>
          <w:sz w:val="32"/>
          <w:szCs w:val="32"/>
        </w:rPr>
        <w:t>出版社《</w:t>
      </w:r>
      <w:r>
        <w:rPr>
          <w:rFonts w:hint="eastAsia" w:ascii="仿宋_GB2312" w:eastAsia="仿宋_GB2312"/>
          <w:b w:val="0"/>
          <w:bCs w:val="0"/>
          <w:color w:val="000000"/>
          <w:sz w:val="32"/>
          <w:szCs w:val="32"/>
          <w:lang w:eastAsia="zh-CN"/>
        </w:rPr>
        <w:t>兽医临床诊断学</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lang w:eastAsia="zh-CN"/>
        </w:rPr>
        <w:t>第三版</w:t>
      </w:r>
      <w:r>
        <w:rPr>
          <w:rFonts w:hint="eastAsia" w:ascii="仿宋_GB2312" w:eastAsia="仿宋_GB2312"/>
          <w:b w:val="0"/>
          <w:bCs w:val="0"/>
          <w:color w:val="000000"/>
          <w:sz w:val="32"/>
          <w:szCs w:val="32"/>
        </w:rPr>
        <w:t>；</w:t>
      </w:r>
    </w:p>
    <w:p>
      <w:pPr>
        <w:spacing w:line="579" w:lineRule="exact"/>
        <w:ind w:firstLine="640" w:firstLineChars="200"/>
        <w:rPr>
          <w:rFonts w:ascii="仿宋_GB2312" w:eastAsia="仿宋_GB2312"/>
          <w:sz w:val="32"/>
          <w:szCs w:val="32"/>
        </w:rPr>
      </w:pPr>
      <w:r>
        <w:rPr>
          <w:rFonts w:hint="default" w:ascii="仿宋_GB2312" w:eastAsia="仿宋_GB2312"/>
          <w:b w:val="0"/>
          <w:bCs w:val="0"/>
          <w:sz w:val="32"/>
          <w:szCs w:val="32"/>
          <w:lang w:val="en-US" w:eastAsia="zh-CN"/>
        </w:rPr>
        <w:t>20</w:t>
      </w:r>
      <w:r>
        <w:rPr>
          <w:rFonts w:hint="eastAsia" w:ascii="仿宋_GB2312" w:eastAsia="仿宋_GB2312"/>
          <w:sz w:val="32"/>
          <w:szCs w:val="32"/>
          <w:lang w:eastAsia="zh-CN"/>
        </w:rPr>
        <w:t>.</w:t>
      </w:r>
      <w:r>
        <w:rPr>
          <w:rFonts w:hint="eastAsia" w:ascii="仿宋_GB2312" w:eastAsia="仿宋_GB2312"/>
          <w:sz w:val="32"/>
          <w:szCs w:val="32"/>
        </w:rPr>
        <w:t>高级中学语文教学岗位，使用教材为人民教育出版社《语文</w:t>
      </w:r>
      <w:r>
        <w:rPr>
          <w:rFonts w:hint="eastAsia" w:ascii="仿宋_GB2312" w:eastAsia="仿宋_GB2312"/>
          <w:sz w:val="32"/>
          <w:szCs w:val="32"/>
          <w:lang w:val="en-US" w:eastAsia="zh-CN"/>
        </w:rPr>
        <w:t>4</w:t>
      </w:r>
      <w:r>
        <w:rPr>
          <w:rFonts w:hint="eastAsia" w:ascii="仿宋_GB2312" w:eastAsia="仿宋_GB2312"/>
          <w:sz w:val="32"/>
          <w:szCs w:val="32"/>
        </w:rPr>
        <w:t>》（必修）；</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eastAsia="zh-CN"/>
        </w:rPr>
        <w:t>21</w:t>
      </w:r>
      <w:r>
        <w:rPr>
          <w:rFonts w:hint="eastAsia" w:ascii="仿宋_GB2312" w:eastAsia="仿宋_GB2312"/>
          <w:sz w:val="32"/>
          <w:szCs w:val="32"/>
          <w:lang w:eastAsia="zh-CN"/>
        </w:rPr>
        <w:t>.</w:t>
      </w:r>
      <w:r>
        <w:rPr>
          <w:rFonts w:hint="eastAsia" w:ascii="仿宋_GB2312" w:eastAsia="仿宋_GB2312"/>
          <w:sz w:val="32"/>
          <w:szCs w:val="32"/>
        </w:rPr>
        <w:t>高级中学数学教学岗位，使用教材为北京师范大学出版社《数学</w:t>
      </w:r>
      <w:r>
        <w:rPr>
          <w:rFonts w:hint="eastAsia" w:ascii="仿宋_GB2312" w:eastAsia="仿宋_GB2312"/>
          <w:sz w:val="32"/>
          <w:szCs w:val="32"/>
          <w:lang w:val="en-US" w:eastAsia="zh-CN"/>
        </w:rPr>
        <w:t>4</w:t>
      </w:r>
      <w:r>
        <w:rPr>
          <w:rFonts w:hint="eastAsia" w:ascii="仿宋_GB2312" w:eastAsia="仿宋_GB2312"/>
          <w:sz w:val="32"/>
          <w:szCs w:val="32"/>
        </w:rPr>
        <w:t>》（必修）；</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eastAsia="zh-CN"/>
        </w:rPr>
        <w:t>22</w:t>
      </w:r>
      <w:r>
        <w:rPr>
          <w:rFonts w:hint="eastAsia" w:ascii="仿宋_GB2312" w:eastAsia="仿宋_GB2312"/>
          <w:sz w:val="32"/>
          <w:szCs w:val="32"/>
          <w:lang w:eastAsia="zh-CN"/>
        </w:rPr>
        <w:t>.</w:t>
      </w:r>
      <w:r>
        <w:rPr>
          <w:rFonts w:hint="eastAsia" w:ascii="仿宋_GB2312" w:eastAsia="仿宋_GB2312"/>
          <w:sz w:val="32"/>
          <w:szCs w:val="32"/>
        </w:rPr>
        <w:t>高级中学英语教学岗位，使用教材为北京师范大学出版社《英语</w:t>
      </w:r>
      <w:r>
        <w:rPr>
          <w:rFonts w:hint="eastAsia" w:ascii="仿宋_GB2312" w:eastAsia="仿宋_GB2312"/>
          <w:sz w:val="32"/>
          <w:szCs w:val="32"/>
          <w:lang w:val="en-US" w:eastAsia="zh-CN"/>
        </w:rPr>
        <w:t>4</w:t>
      </w:r>
      <w:r>
        <w:rPr>
          <w:rFonts w:hint="eastAsia" w:ascii="仿宋_GB2312" w:eastAsia="仿宋_GB2312"/>
          <w:sz w:val="32"/>
          <w:szCs w:val="32"/>
        </w:rPr>
        <w:t>》（必修模块）；</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eastAsia="zh-CN"/>
        </w:rPr>
        <w:t>23</w:t>
      </w:r>
      <w:r>
        <w:rPr>
          <w:rFonts w:hint="eastAsia" w:ascii="仿宋_GB2312" w:eastAsia="仿宋_GB2312"/>
          <w:sz w:val="32"/>
          <w:szCs w:val="32"/>
          <w:lang w:eastAsia="zh-CN"/>
        </w:rPr>
        <w:t>.</w:t>
      </w:r>
      <w:r>
        <w:rPr>
          <w:rFonts w:hint="eastAsia" w:ascii="仿宋_GB2312" w:eastAsia="仿宋_GB2312"/>
          <w:sz w:val="32"/>
          <w:szCs w:val="32"/>
        </w:rPr>
        <w:t>高级中学政治教学岗位，使用教材为人民教育出版社《思想政治</w:t>
      </w:r>
      <w:r>
        <w:rPr>
          <w:rFonts w:ascii="仿宋_GB2312" w:eastAsia="仿宋_GB2312"/>
          <w:sz w:val="32"/>
          <w:szCs w:val="32"/>
        </w:rPr>
        <w:t>4</w:t>
      </w:r>
      <w:r>
        <w:rPr>
          <w:rFonts w:hint="eastAsia" w:ascii="仿宋_GB2312" w:eastAsia="仿宋_GB2312"/>
          <w:sz w:val="32"/>
          <w:szCs w:val="32"/>
        </w:rPr>
        <w:t>》（必修</w:t>
      </w:r>
      <w:r>
        <w:rPr>
          <w:rFonts w:ascii="仿宋_GB2312" w:eastAsia="仿宋_GB2312"/>
          <w:sz w:val="32"/>
          <w:szCs w:val="32"/>
        </w:rPr>
        <w:t xml:space="preserve"> </w:t>
      </w:r>
      <w:r>
        <w:rPr>
          <w:rFonts w:hint="eastAsia" w:ascii="仿宋_GB2312" w:eastAsia="仿宋_GB2312"/>
          <w:sz w:val="32"/>
          <w:szCs w:val="32"/>
        </w:rPr>
        <w:t>生活与哲学）；</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rPr>
        <w:t>24</w:t>
      </w:r>
      <w:r>
        <w:rPr>
          <w:rFonts w:hint="eastAsia" w:ascii="仿宋_GB2312" w:eastAsia="仿宋_GB2312"/>
          <w:sz w:val="32"/>
          <w:szCs w:val="32"/>
          <w:lang w:eastAsia="zh-CN"/>
        </w:rPr>
        <w:t>.</w:t>
      </w:r>
      <w:r>
        <w:rPr>
          <w:rFonts w:hint="eastAsia" w:ascii="仿宋_GB2312" w:eastAsia="仿宋_GB2312"/>
          <w:sz w:val="32"/>
          <w:szCs w:val="32"/>
        </w:rPr>
        <w:t>高级中学历史教学岗位，使用教材为人民教育出版社《历史</w:t>
      </w:r>
      <w:r>
        <w:rPr>
          <w:rFonts w:ascii="仿宋_GB2312" w:eastAsia="仿宋_GB2312"/>
          <w:sz w:val="32"/>
          <w:szCs w:val="32"/>
        </w:rPr>
        <w:t>3</w:t>
      </w:r>
      <w:r>
        <w:rPr>
          <w:rFonts w:hint="eastAsia" w:ascii="仿宋_GB2312" w:eastAsia="仿宋_GB2312"/>
          <w:sz w:val="32"/>
          <w:szCs w:val="32"/>
        </w:rPr>
        <w:t>》（必修）；</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eastAsia="zh-CN"/>
        </w:rPr>
        <w:t>25</w:t>
      </w:r>
      <w:r>
        <w:rPr>
          <w:rFonts w:hint="eastAsia" w:ascii="仿宋_GB2312" w:eastAsia="仿宋_GB2312"/>
          <w:sz w:val="32"/>
          <w:szCs w:val="32"/>
          <w:lang w:eastAsia="zh-CN"/>
        </w:rPr>
        <w:t>.</w:t>
      </w:r>
      <w:r>
        <w:rPr>
          <w:rFonts w:hint="eastAsia" w:ascii="仿宋_GB2312" w:eastAsia="仿宋_GB2312"/>
          <w:sz w:val="32"/>
          <w:szCs w:val="32"/>
        </w:rPr>
        <w:t>高级中学地理教学岗位，使用教材为人民教育出版社《地理</w:t>
      </w:r>
      <w:r>
        <w:rPr>
          <w:rFonts w:ascii="仿宋_GB2312" w:eastAsia="仿宋_GB2312"/>
          <w:sz w:val="32"/>
          <w:szCs w:val="32"/>
        </w:rPr>
        <w:t>3</w:t>
      </w:r>
      <w:r>
        <w:rPr>
          <w:rFonts w:hint="eastAsia" w:ascii="仿宋_GB2312" w:eastAsia="仿宋_GB2312"/>
          <w:sz w:val="32"/>
          <w:szCs w:val="32"/>
        </w:rPr>
        <w:t>》（必修）；</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eastAsia="zh-CN"/>
        </w:rPr>
        <w:t>26</w:t>
      </w:r>
      <w:r>
        <w:rPr>
          <w:rFonts w:hint="eastAsia" w:ascii="仿宋_GB2312" w:eastAsia="仿宋_GB2312"/>
          <w:sz w:val="32"/>
          <w:szCs w:val="32"/>
          <w:lang w:eastAsia="zh-CN"/>
        </w:rPr>
        <w:t>.</w:t>
      </w:r>
      <w:r>
        <w:rPr>
          <w:rFonts w:hint="eastAsia" w:ascii="仿宋_GB2312" w:eastAsia="仿宋_GB2312"/>
          <w:sz w:val="32"/>
          <w:szCs w:val="32"/>
        </w:rPr>
        <w:t>高级中学物理教学岗位，使用教材为人民教育出版社《物理》（选修</w:t>
      </w:r>
      <w:r>
        <w:rPr>
          <w:rFonts w:ascii="仿宋_GB2312" w:eastAsia="仿宋_GB2312"/>
          <w:sz w:val="32"/>
          <w:szCs w:val="32"/>
        </w:rPr>
        <w:t>3-</w:t>
      </w:r>
      <w:r>
        <w:rPr>
          <w:rFonts w:hint="eastAsia" w:ascii="仿宋_GB2312" w:eastAsia="仿宋_GB2312"/>
          <w:sz w:val="32"/>
          <w:szCs w:val="32"/>
          <w:lang w:val="en-US" w:eastAsia="zh-CN"/>
        </w:rPr>
        <w:t>2</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eastAsia="zh-CN"/>
        </w:rPr>
        <w:t>27</w:t>
      </w:r>
      <w:r>
        <w:rPr>
          <w:rFonts w:hint="eastAsia" w:ascii="仿宋_GB2312" w:eastAsia="仿宋_GB2312"/>
          <w:sz w:val="32"/>
          <w:szCs w:val="32"/>
          <w:lang w:eastAsia="zh-CN"/>
        </w:rPr>
        <w:t>.</w:t>
      </w:r>
      <w:r>
        <w:rPr>
          <w:rFonts w:hint="eastAsia" w:ascii="仿宋_GB2312" w:eastAsia="仿宋_GB2312"/>
          <w:sz w:val="32"/>
          <w:szCs w:val="32"/>
        </w:rPr>
        <w:t>高级中学化学教学岗位，使用教材为人民教育出版社《化学》（选修</w:t>
      </w:r>
      <w:r>
        <w:rPr>
          <w:rFonts w:hint="eastAsia" w:ascii="仿宋_GB2312" w:eastAsia="仿宋_GB2312"/>
          <w:sz w:val="32"/>
          <w:szCs w:val="32"/>
          <w:lang w:val="en-US" w:eastAsia="zh-CN"/>
        </w:rPr>
        <w:t>4</w:t>
      </w:r>
      <w:r>
        <w:rPr>
          <w:rFonts w:ascii="仿宋_GB2312" w:eastAsia="仿宋_GB2312"/>
          <w:sz w:val="32"/>
          <w:szCs w:val="32"/>
        </w:rPr>
        <w:t xml:space="preserve"> </w:t>
      </w:r>
      <w:r>
        <w:rPr>
          <w:rFonts w:hint="eastAsia" w:ascii="仿宋_GB2312" w:eastAsia="仿宋_GB2312"/>
          <w:sz w:val="32"/>
          <w:szCs w:val="32"/>
          <w:lang w:eastAsia="zh-CN"/>
        </w:rPr>
        <w:t>化学反应原理</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eastAsia="zh-CN"/>
        </w:rPr>
        <w:t>28</w:t>
      </w:r>
      <w:r>
        <w:rPr>
          <w:rFonts w:hint="eastAsia" w:ascii="仿宋_GB2312" w:eastAsia="仿宋_GB2312"/>
          <w:sz w:val="32"/>
          <w:szCs w:val="32"/>
          <w:lang w:eastAsia="zh-CN"/>
        </w:rPr>
        <w:t>.</w:t>
      </w:r>
      <w:r>
        <w:rPr>
          <w:rFonts w:hint="eastAsia" w:ascii="仿宋_GB2312" w:eastAsia="仿宋_GB2312"/>
          <w:sz w:val="32"/>
          <w:szCs w:val="32"/>
        </w:rPr>
        <w:t>高级中学生物教学岗位，使用教材为人民教育出版社《生物</w:t>
      </w:r>
      <w:r>
        <w:rPr>
          <w:rFonts w:ascii="仿宋_GB2312" w:eastAsia="仿宋_GB2312"/>
          <w:sz w:val="32"/>
          <w:szCs w:val="32"/>
        </w:rPr>
        <w:t>3</w:t>
      </w:r>
      <w:r>
        <w:rPr>
          <w:rFonts w:hint="eastAsia" w:ascii="仿宋_GB2312" w:eastAsia="仿宋_GB2312"/>
          <w:sz w:val="32"/>
          <w:szCs w:val="32"/>
        </w:rPr>
        <w:t>》（必修</w:t>
      </w:r>
      <w:r>
        <w:rPr>
          <w:rFonts w:ascii="仿宋_GB2312" w:eastAsia="仿宋_GB2312"/>
          <w:sz w:val="32"/>
          <w:szCs w:val="32"/>
        </w:rPr>
        <w:t xml:space="preserve"> </w:t>
      </w:r>
      <w:r>
        <w:rPr>
          <w:rFonts w:hint="eastAsia" w:ascii="仿宋_GB2312" w:eastAsia="仿宋_GB2312"/>
          <w:sz w:val="32"/>
          <w:szCs w:val="32"/>
        </w:rPr>
        <w:t>稳态与环境）；</w:t>
      </w:r>
    </w:p>
    <w:p>
      <w:pPr>
        <w:spacing w:line="579" w:lineRule="exact"/>
        <w:ind w:firstLine="640" w:firstLineChars="200"/>
        <w:rPr>
          <w:rFonts w:ascii="仿宋_GB2312" w:eastAsia="仿宋_GB2312"/>
          <w:sz w:val="32"/>
          <w:szCs w:val="32"/>
        </w:rPr>
      </w:pPr>
      <w:r>
        <w:rPr>
          <w:rFonts w:hint="default" w:ascii="仿宋_GB2312" w:eastAsia="仿宋_GB2312"/>
          <w:sz w:val="32"/>
          <w:szCs w:val="32"/>
          <w:lang w:val="en-US" w:eastAsia="zh-CN"/>
        </w:rPr>
        <w:t>29</w:t>
      </w:r>
      <w:r>
        <w:rPr>
          <w:rFonts w:hint="eastAsia" w:ascii="仿宋_GB2312" w:eastAsia="仿宋_GB2312"/>
          <w:sz w:val="32"/>
          <w:szCs w:val="32"/>
          <w:lang w:eastAsia="zh-CN"/>
        </w:rPr>
        <w:t>.</w:t>
      </w:r>
      <w:r>
        <w:rPr>
          <w:rFonts w:hint="eastAsia" w:ascii="仿宋_GB2312" w:eastAsia="仿宋_GB2312"/>
          <w:sz w:val="32"/>
          <w:szCs w:val="32"/>
        </w:rPr>
        <w:t>高级中学体育教学岗位，使用教材为人民教育出版社《体育与健康》（必修</w:t>
      </w:r>
      <w:r>
        <w:rPr>
          <w:rFonts w:ascii="仿宋_GB2312" w:eastAsia="仿宋_GB2312"/>
          <w:sz w:val="32"/>
          <w:szCs w:val="32"/>
        </w:rPr>
        <w:t xml:space="preserve"> </w:t>
      </w:r>
      <w:r>
        <w:rPr>
          <w:rFonts w:hint="eastAsia" w:ascii="仿宋_GB2312" w:eastAsia="仿宋_GB2312"/>
          <w:sz w:val="32"/>
          <w:szCs w:val="32"/>
        </w:rPr>
        <w:t>全一册）；</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30</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高级中学</w:t>
      </w:r>
      <w:r>
        <w:rPr>
          <w:rFonts w:hint="eastAsia" w:ascii="仿宋_GB2312" w:eastAsia="仿宋_GB2312"/>
          <w:b w:val="0"/>
          <w:bCs w:val="0"/>
          <w:sz w:val="32"/>
          <w:szCs w:val="32"/>
          <w:lang w:eastAsia="zh-CN"/>
        </w:rPr>
        <w:t>美术</w:t>
      </w:r>
      <w:r>
        <w:rPr>
          <w:rFonts w:hint="eastAsia" w:ascii="仿宋_GB2312" w:eastAsia="仿宋_GB2312"/>
          <w:b w:val="0"/>
          <w:bCs w:val="0"/>
          <w:sz w:val="32"/>
          <w:szCs w:val="32"/>
        </w:rPr>
        <w:t>教学岗位，使用教材为</w:t>
      </w:r>
      <w:r>
        <w:rPr>
          <w:rFonts w:hint="eastAsia" w:ascii="仿宋_GB2312" w:eastAsia="仿宋_GB2312"/>
          <w:b w:val="0"/>
          <w:bCs w:val="0"/>
          <w:sz w:val="32"/>
          <w:szCs w:val="32"/>
          <w:lang w:eastAsia="zh-CN"/>
        </w:rPr>
        <w:t>人民教育出版社</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美术</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必修</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美术鉴赏</w:t>
      </w:r>
      <w:r>
        <w:rPr>
          <w:rFonts w:hint="eastAsia" w:ascii="仿宋_GB2312" w:eastAsia="仿宋_GB2312"/>
          <w:b w:val="0"/>
          <w:bCs w:val="0"/>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31</w:t>
      </w:r>
      <w:r>
        <w:rPr>
          <w:rFonts w:hint="eastAsia" w:ascii="仿宋_GB2312" w:eastAsia="仿宋_GB2312"/>
          <w:sz w:val="32"/>
          <w:szCs w:val="32"/>
          <w:lang w:eastAsia="zh-CN"/>
        </w:rPr>
        <w:t>.</w:t>
      </w:r>
      <w:r>
        <w:rPr>
          <w:rFonts w:hint="eastAsia" w:ascii="仿宋_GB2312" w:eastAsia="仿宋_GB2312"/>
          <w:sz w:val="32"/>
          <w:szCs w:val="32"/>
        </w:rPr>
        <w:t>高级中学</w:t>
      </w:r>
      <w:r>
        <w:rPr>
          <w:rFonts w:hint="eastAsia" w:ascii="仿宋_GB2312" w:eastAsia="仿宋_GB2312"/>
          <w:sz w:val="32"/>
          <w:szCs w:val="32"/>
          <w:lang w:eastAsia="zh-CN"/>
        </w:rPr>
        <w:t>心理健康</w:t>
      </w:r>
      <w:r>
        <w:rPr>
          <w:rFonts w:hint="eastAsia" w:ascii="仿宋_GB2312" w:eastAsia="仿宋_GB2312"/>
          <w:sz w:val="32"/>
          <w:szCs w:val="32"/>
        </w:rPr>
        <w:t>岗位，使用教材为</w:t>
      </w:r>
      <w:r>
        <w:rPr>
          <w:rFonts w:hint="eastAsia" w:ascii="仿宋_GB2312" w:eastAsia="仿宋_GB2312"/>
          <w:sz w:val="32"/>
          <w:szCs w:val="32"/>
          <w:lang w:eastAsia="zh-CN"/>
        </w:rPr>
        <w:t>北京师范大学</w:t>
      </w:r>
      <w:r>
        <w:rPr>
          <w:rFonts w:hint="eastAsia" w:ascii="仿宋_GB2312" w:eastAsia="仿宋_GB2312"/>
          <w:sz w:val="32"/>
          <w:szCs w:val="32"/>
        </w:rPr>
        <w:t>出版社《</w:t>
      </w:r>
      <w:r>
        <w:rPr>
          <w:rFonts w:hint="eastAsia" w:ascii="仿宋_GB2312" w:eastAsia="仿宋_GB2312"/>
          <w:sz w:val="32"/>
          <w:szCs w:val="32"/>
          <w:lang w:eastAsia="zh-CN"/>
        </w:rPr>
        <w:t>心理健康</w:t>
      </w:r>
      <w:r>
        <w:rPr>
          <w:rFonts w:hint="eastAsia" w:ascii="仿宋_GB2312" w:eastAsia="仿宋_GB2312"/>
          <w:sz w:val="32"/>
          <w:szCs w:val="32"/>
        </w:rPr>
        <w:t>》（</w:t>
      </w:r>
      <w:r>
        <w:rPr>
          <w:rFonts w:hint="eastAsia" w:ascii="仿宋_GB2312" w:eastAsia="仿宋_GB2312"/>
          <w:sz w:val="32"/>
          <w:szCs w:val="32"/>
          <w:lang w:eastAsia="zh-CN"/>
        </w:rPr>
        <w:t>高中二年级全一册</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32.</w:t>
      </w:r>
      <w:r>
        <w:rPr>
          <w:rFonts w:hint="eastAsia" w:ascii="仿宋_GB2312" w:eastAsia="仿宋_GB2312"/>
          <w:sz w:val="32"/>
          <w:szCs w:val="32"/>
        </w:rPr>
        <w:t>高级中学日语教学岗位，使用教材为人民教育出版社《日语》（八年级</w:t>
      </w:r>
      <w:r>
        <w:rPr>
          <w:rFonts w:ascii="仿宋_GB2312" w:eastAsia="仿宋_GB2312"/>
          <w:sz w:val="32"/>
          <w:szCs w:val="32"/>
        </w:rPr>
        <w:t xml:space="preserve"> </w:t>
      </w:r>
      <w:r>
        <w:rPr>
          <w:rFonts w:hint="eastAsia" w:ascii="仿宋_GB2312" w:eastAsia="仿宋_GB2312"/>
          <w:sz w:val="32"/>
          <w:szCs w:val="32"/>
        </w:rPr>
        <w:t>全一册）；</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33.</w:t>
      </w:r>
      <w:r>
        <w:rPr>
          <w:rFonts w:hint="eastAsia" w:ascii="仿宋_GB2312" w:eastAsia="仿宋_GB2312"/>
          <w:sz w:val="32"/>
          <w:szCs w:val="32"/>
        </w:rPr>
        <w:t>初级中学语文教学岗位，使用教材为人民教育出版社《语文》八年级</w:t>
      </w:r>
      <w:r>
        <w:rPr>
          <w:rFonts w:hint="eastAsia" w:ascii="仿宋_GB2312" w:eastAsia="仿宋_GB2312"/>
          <w:sz w:val="32"/>
          <w:szCs w:val="32"/>
          <w:lang w:eastAsia="zh-CN"/>
        </w:rPr>
        <w:t>下册</w:t>
      </w:r>
      <w:r>
        <w:rPr>
          <w:rFonts w:ascii="仿宋_GB2312" w:eastAsia="仿宋_GB2312"/>
          <w:sz w:val="32"/>
          <w:szCs w:val="32"/>
        </w:rPr>
        <w:t xml:space="preserve"> </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34.</w:t>
      </w:r>
      <w:r>
        <w:rPr>
          <w:rFonts w:hint="eastAsia" w:ascii="仿宋_GB2312" w:eastAsia="仿宋_GB2312"/>
          <w:sz w:val="32"/>
          <w:szCs w:val="32"/>
        </w:rPr>
        <w:t>初级中学数学教学岗位，使用教材为北京师范大学出版社《数学》八年级</w:t>
      </w:r>
      <w:r>
        <w:rPr>
          <w:rFonts w:hint="eastAsia" w:ascii="仿宋_GB2312" w:eastAsia="仿宋_GB2312"/>
          <w:sz w:val="32"/>
          <w:szCs w:val="32"/>
          <w:lang w:eastAsia="zh-CN"/>
        </w:rPr>
        <w:t>下</w:t>
      </w:r>
      <w:r>
        <w:rPr>
          <w:rFonts w:hint="eastAsia" w:ascii="仿宋_GB2312" w:eastAsia="仿宋_GB2312"/>
          <w:sz w:val="32"/>
          <w:szCs w:val="32"/>
        </w:rPr>
        <w:t>册</w:t>
      </w:r>
      <w:r>
        <w:rPr>
          <w:rFonts w:ascii="仿宋_GB2312" w:eastAsia="仿宋_GB2312"/>
          <w:sz w:val="32"/>
          <w:szCs w:val="32"/>
        </w:rPr>
        <w:t xml:space="preserve"> </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35.</w:t>
      </w:r>
      <w:r>
        <w:rPr>
          <w:rFonts w:hint="eastAsia" w:ascii="仿宋_GB2312" w:eastAsia="仿宋_GB2312"/>
          <w:sz w:val="32"/>
          <w:szCs w:val="32"/>
        </w:rPr>
        <w:t>初级中学英语教学岗位，使用教材为人民教育出版社《英语》八年级</w:t>
      </w:r>
      <w:r>
        <w:rPr>
          <w:rFonts w:hint="eastAsia" w:ascii="仿宋_GB2312" w:eastAsia="仿宋_GB2312"/>
          <w:sz w:val="32"/>
          <w:szCs w:val="32"/>
          <w:lang w:eastAsia="zh-CN"/>
        </w:rPr>
        <w:t>下</w:t>
      </w:r>
      <w:r>
        <w:rPr>
          <w:rFonts w:hint="eastAsia" w:ascii="仿宋_GB2312" w:eastAsia="仿宋_GB2312"/>
          <w:sz w:val="32"/>
          <w:szCs w:val="32"/>
        </w:rPr>
        <w:t>册；</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36.</w:t>
      </w:r>
      <w:r>
        <w:rPr>
          <w:rFonts w:hint="eastAsia" w:ascii="仿宋_GB2312" w:eastAsia="仿宋_GB2312"/>
          <w:sz w:val="32"/>
          <w:szCs w:val="32"/>
        </w:rPr>
        <w:t>初级中学</w:t>
      </w:r>
      <w:r>
        <w:rPr>
          <w:rFonts w:hint="eastAsia" w:ascii="仿宋_GB2312" w:eastAsia="仿宋_GB2312"/>
          <w:sz w:val="32"/>
          <w:szCs w:val="32"/>
          <w:lang w:eastAsia="zh-CN"/>
        </w:rPr>
        <w:t>道德与法治</w:t>
      </w:r>
      <w:r>
        <w:rPr>
          <w:rFonts w:hint="eastAsia" w:ascii="仿宋_GB2312" w:eastAsia="仿宋_GB2312"/>
          <w:sz w:val="32"/>
          <w:szCs w:val="32"/>
        </w:rPr>
        <w:t>教学岗位，使用教材为人民教育出版社《道德与法治》八年级</w:t>
      </w:r>
      <w:r>
        <w:rPr>
          <w:rFonts w:hint="eastAsia" w:ascii="仿宋_GB2312" w:eastAsia="仿宋_GB2312"/>
          <w:sz w:val="32"/>
          <w:szCs w:val="32"/>
          <w:lang w:eastAsia="zh-CN"/>
        </w:rPr>
        <w:t>下</w:t>
      </w:r>
      <w:r>
        <w:rPr>
          <w:rFonts w:hint="eastAsia" w:ascii="仿宋_GB2312" w:eastAsia="仿宋_GB2312"/>
          <w:sz w:val="32"/>
          <w:szCs w:val="32"/>
        </w:rPr>
        <w:t>册；</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37.</w:t>
      </w:r>
      <w:r>
        <w:rPr>
          <w:rFonts w:hint="eastAsia" w:ascii="仿宋_GB2312" w:eastAsia="仿宋_GB2312"/>
          <w:sz w:val="32"/>
          <w:szCs w:val="32"/>
        </w:rPr>
        <w:t>初级中学历史教学岗位，使用教材为人民教育出版社《中国历史》八年级</w:t>
      </w:r>
      <w:r>
        <w:rPr>
          <w:rFonts w:hint="eastAsia" w:ascii="仿宋_GB2312" w:eastAsia="仿宋_GB2312"/>
          <w:sz w:val="32"/>
          <w:szCs w:val="32"/>
          <w:lang w:eastAsia="zh-CN"/>
        </w:rPr>
        <w:t>下</w:t>
      </w:r>
      <w:r>
        <w:rPr>
          <w:rFonts w:hint="eastAsia" w:ascii="仿宋_GB2312" w:eastAsia="仿宋_GB2312"/>
          <w:sz w:val="32"/>
          <w:szCs w:val="32"/>
        </w:rPr>
        <w:t>册；</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38.</w:t>
      </w:r>
      <w:r>
        <w:rPr>
          <w:rFonts w:hint="eastAsia" w:ascii="仿宋_GB2312" w:eastAsia="仿宋_GB2312"/>
          <w:sz w:val="32"/>
          <w:szCs w:val="32"/>
        </w:rPr>
        <w:t>初级中学地理教学岗位，使用教材为湖南教育出版社《地理》八年级</w:t>
      </w:r>
      <w:r>
        <w:rPr>
          <w:rFonts w:hint="eastAsia" w:ascii="仿宋_GB2312" w:eastAsia="仿宋_GB2312"/>
          <w:sz w:val="32"/>
          <w:szCs w:val="32"/>
          <w:lang w:eastAsia="zh-CN"/>
        </w:rPr>
        <w:t>下</w:t>
      </w:r>
      <w:r>
        <w:rPr>
          <w:rFonts w:hint="eastAsia" w:ascii="仿宋_GB2312" w:eastAsia="仿宋_GB2312"/>
          <w:sz w:val="32"/>
          <w:szCs w:val="32"/>
        </w:rPr>
        <w:t>册；</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39.</w:t>
      </w:r>
      <w:r>
        <w:rPr>
          <w:rFonts w:hint="eastAsia" w:ascii="仿宋_GB2312" w:eastAsia="仿宋_GB2312"/>
          <w:sz w:val="32"/>
          <w:szCs w:val="32"/>
        </w:rPr>
        <w:t>初级中学物理教学岗位，使用教材为人民教育出版社《物理》八年级</w:t>
      </w:r>
      <w:r>
        <w:rPr>
          <w:rFonts w:hint="eastAsia" w:ascii="仿宋_GB2312" w:eastAsia="仿宋_GB2312"/>
          <w:sz w:val="32"/>
          <w:szCs w:val="32"/>
          <w:lang w:eastAsia="zh-CN"/>
        </w:rPr>
        <w:t>下</w:t>
      </w:r>
      <w:r>
        <w:rPr>
          <w:rFonts w:hint="eastAsia" w:ascii="仿宋_GB2312" w:eastAsia="仿宋_GB2312"/>
          <w:sz w:val="32"/>
          <w:szCs w:val="32"/>
        </w:rPr>
        <w:t>册；</w:t>
      </w:r>
    </w:p>
    <w:p>
      <w:pPr>
        <w:spacing w:line="579" w:lineRule="exact"/>
        <w:ind w:firstLine="640" w:firstLineChars="200"/>
        <w:rPr>
          <w:rFonts w:ascii="仿宋_GB2312" w:eastAsia="仿宋_GB2312"/>
          <w:sz w:val="32"/>
          <w:szCs w:val="32"/>
        </w:rPr>
      </w:pPr>
      <w:bookmarkStart w:id="0" w:name="_Hlk37948962"/>
      <w:r>
        <w:rPr>
          <w:rFonts w:hint="eastAsia" w:ascii="仿宋_GB2312" w:eastAsia="仿宋_GB2312"/>
          <w:sz w:val="32"/>
          <w:szCs w:val="32"/>
          <w:lang w:val="en-US" w:eastAsia="zh-CN"/>
        </w:rPr>
        <w:t>40.</w:t>
      </w:r>
      <w:r>
        <w:rPr>
          <w:rFonts w:hint="eastAsia" w:ascii="仿宋_GB2312" w:eastAsia="仿宋_GB2312"/>
          <w:sz w:val="32"/>
          <w:szCs w:val="32"/>
        </w:rPr>
        <w:t>初级中学</w:t>
      </w:r>
      <w:r>
        <w:rPr>
          <w:rFonts w:hint="eastAsia" w:ascii="仿宋_GB2312" w:eastAsia="仿宋_GB2312"/>
          <w:sz w:val="32"/>
          <w:szCs w:val="32"/>
          <w:lang w:eastAsia="zh-CN"/>
        </w:rPr>
        <w:t>化学</w:t>
      </w:r>
      <w:r>
        <w:rPr>
          <w:rFonts w:hint="eastAsia" w:ascii="仿宋_GB2312" w:eastAsia="仿宋_GB2312"/>
          <w:sz w:val="32"/>
          <w:szCs w:val="32"/>
        </w:rPr>
        <w:t>教学岗位</w:t>
      </w:r>
      <w:bookmarkEnd w:id="0"/>
      <w:r>
        <w:rPr>
          <w:rFonts w:hint="eastAsia" w:ascii="仿宋_GB2312" w:eastAsia="仿宋_GB2312"/>
          <w:sz w:val="32"/>
          <w:szCs w:val="32"/>
        </w:rPr>
        <w:t>，使用教材为</w:t>
      </w:r>
      <w:r>
        <w:rPr>
          <w:rFonts w:hint="eastAsia" w:ascii="仿宋_GB2312" w:eastAsia="仿宋_GB2312"/>
          <w:sz w:val="32"/>
          <w:szCs w:val="32"/>
          <w:lang w:eastAsia="zh-CN"/>
        </w:rPr>
        <w:t>人民教育</w:t>
      </w:r>
      <w:r>
        <w:rPr>
          <w:rFonts w:hint="eastAsia" w:ascii="仿宋_GB2312" w:eastAsia="仿宋_GB2312"/>
          <w:sz w:val="32"/>
          <w:szCs w:val="32"/>
        </w:rPr>
        <w:t>出版社《</w:t>
      </w:r>
      <w:r>
        <w:rPr>
          <w:rFonts w:hint="eastAsia" w:ascii="仿宋_GB2312" w:eastAsia="仿宋_GB2312"/>
          <w:sz w:val="32"/>
          <w:szCs w:val="32"/>
          <w:lang w:eastAsia="zh-CN"/>
        </w:rPr>
        <w:t>化学</w:t>
      </w:r>
      <w:r>
        <w:rPr>
          <w:rFonts w:hint="eastAsia" w:ascii="仿宋_GB2312" w:eastAsia="仿宋_GB2312"/>
          <w:sz w:val="32"/>
          <w:szCs w:val="32"/>
        </w:rPr>
        <w:t>》</w:t>
      </w:r>
      <w:r>
        <w:rPr>
          <w:rFonts w:hint="eastAsia" w:ascii="仿宋_GB2312" w:eastAsia="仿宋_GB2312"/>
          <w:sz w:val="32"/>
          <w:szCs w:val="32"/>
          <w:lang w:eastAsia="zh-CN"/>
        </w:rPr>
        <w:t>九</w:t>
      </w:r>
      <w:r>
        <w:rPr>
          <w:rFonts w:hint="eastAsia" w:ascii="仿宋_GB2312" w:eastAsia="仿宋_GB2312"/>
          <w:sz w:val="32"/>
          <w:szCs w:val="32"/>
        </w:rPr>
        <w:t>年级</w:t>
      </w:r>
      <w:r>
        <w:rPr>
          <w:rFonts w:hint="eastAsia" w:ascii="仿宋_GB2312" w:eastAsia="仿宋_GB2312"/>
          <w:sz w:val="32"/>
          <w:szCs w:val="32"/>
          <w:lang w:eastAsia="zh-CN"/>
        </w:rPr>
        <w:t>下</w:t>
      </w:r>
      <w:r>
        <w:rPr>
          <w:rFonts w:hint="eastAsia" w:ascii="仿宋_GB2312" w:eastAsia="仿宋_GB2312"/>
          <w:sz w:val="32"/>
          <w:szCs w:val="32"/>
        </w:rPr>
        <w:t>册；</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41.</w:t>
      </w:r>
      <w:r>
        <w:rPr>
          <w:rFonts w:hint="eastAsia" w:ascii="仿宋_GB2312" w:eastAsia="仿宋_GB2312"/>
          <w:sz w:val="32"/>
          <w:szCs w:val="32"/>
        </w:rPr>
        <w:t>初级中学</w:t>
      </w:r>
      <w:r>
        <w:rPr>
          <w:rFonts w:hint="eastAsia" w:ascii="仿宋_GB2312" w:eastAsia="仿宋_GB2312"/>
          <w:sz w:val="32"/>
          <w:szCs w:val="32"/>
          <w:lang w:eastAsia="zh-CN"/>
        </w:rPr>
        <w:t>生物</w:t>
      </w:r>
      <w:r>
        <w:rPr>
          <w:rFonts w:hint="eastAsia" w:ascii="仿宋_GB2312" w:eastAsia="仿宋_GB2312"/>
          <w:sz w:val="32"/>
          <w:szCs w:val="32"/>
        </w:rPr>
        <w:t>教学岗位，使用教材为</w:t>
      </w:r>
      <w:r>
        <w:rPr>
          <w:rFonts w:hint="eastAsia" w:ascii="仿宋_GB2312" w:eastAsia="仿宋_GB2312"/>
          <w:sz w:val="32"/>
          <w:szCs w:val="32"/>
          <w:lang w:eastAsia="zh-CN"/>
        </w:rPr>
        <w:t>北京师范大学</w:t>
      </w:r>
      <w:r>
        <w:rPr>
          <w:rFonts w:hint="eastAsia" w:ascii="仿宋_GB2312" w:eastAsia="仿宋_GB2312"/>
          <w:sz w:val="32"/>
          <w:szCs w:val="32"/>
        </w:rPr>
        <w:t>出版社《</w:t>
      </w:r>
      <w:r>
        <w:rPr>
          <w:rFonts w:hint="eastAsia" w:ascii="仿宋_GB2312" w:eastAsia="仿宋_GB2312"/>
          <w:sz w:val="32"/>
          <w:szCs w:val="32"/>
          <w:lang w:eastAsia="zh-CN"/>
        </w:rPr>
        <w:t>生物学</w:t>
      </w: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年级</w:t>
      </w:r>
      <w:r>
        <w:rPr>
          <w:rFonts w:hint="eastAsia" w:ascii="仿宋_GB2312" w:eastAsia="仿宋_GB2312"/>
          <w:sz w:val="32"/>
          <w:szCs w:val="32"/>
          <w:lang w:eastAsia="zh-CN"/>
        </w:rPr>
        <w:t>下</w:t>
      </w:r>
      <w:r>
        <w:rPr>
          <w:rFonts w:hint="eastAsia" w:ascii="仿宋_GB2312" w:eastAsia="仿宋_GB2312"/>
          <w:sz w:val="32"/>
          <w:szCs w:val="32"/>
        </w:rPr>
        <w:t>册；</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42.</w:t>
      </w:r>
      <w:r>
        <w:rPr>
          <w:rFonts w:hint="eastAsia" w:ascii="仿宋_GB2312" w:eastAsia="仿宋_GB2312"/>
          <w:sz w:val="32"/>
          <w:szCs w:val="32"/>
        </w:rPr>
        <w:t>初级中学体育教学岗位，使用教材为人民教育出版社《体育与健康》八年级全一册；</w:t>
      </w:r>
    </w:p>
    <w:p>
      <w:pPr>
        <w:spacing w:line="579"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43.</w:t>
      </w:r>
      <w:r>
        <w:rPr>
          <w:rFonts w:hint="eastAsia" w:ascii="仿宋_GB2312" w:eastAsia="仿宋_GB2312"/>
          <w:b w:val="0"/>
          <w:bCs w:val="0"/>
          <w:sz w:val="32"/>
          <w:szCs w:val="32"/>
        </w:rPr>
        <w:t>初级中学</w:t>
      </w:r>
      <w:r>
        <w:rPr>
          <w:rFonts w:hint="eastAsia" w:ascii="仿宋_GB2312" w:eastAsia="仿宋_GB2312"/>
          <w:b w:val="0"/>
          <w:bCs w:val="0"/>
          <w:sz w:val="32"/>
          <w:szCs w:val="32"/>
          <w:lang w:eastAsia="zh-CN"/>
        </w:rPr>
        <w:t>音乐</w:t>
      </w:r>
      <w:r>
        <w:rPr>
          <w:rFonts w:hint="eastAsia" w:ascii="仿宋_GB2312" w:eastAsia="仿宋_GB2312"/>
          <w:b w:val="0"/>
          <w:bCs w:val="0"/>
          <w:sz w:val="32"/>
          <w:szCs w:val="32"/>
        </w:rPr>
        <w:t>教学岗位，使用教材为人民</w:t>
      </w:r>
      <w:r>
        <w:rPr>
          <w:rFonts w:hint="eastAsia" w:ascii="仿宋_GB2312" w:eastAsia="仿宋_GB2312"/>
          <w:b w:val="0"/>
          <w:bCs w:val="0"/>
          <w:sz w:val="32"/>
          <w:szCs w:val="32"/>
          <w:lang w:eastAsia="zh-CN"/>
        </w:rPr>
        <w:t>音乐</w:t>
      </w:r>
      <w:r>
        <w:rPr>
          <w:rFonts w:hint="eastAsia" w:ascii="仿宋_GB2312" w:eastAsia="仿宋_GB2312"/>
          <w:b w:val="0"/>
          <w:bCs w:val="0"/>
          <w:sz w:val="32"/>
          <w:szCs w:val="32"/>
        </w:rPr>
        <w:t>出版社</w:t>
      </w:r>
      <w:r>
        <w:rPr>
          <w:rFonts w:hint="eastAsia" w:ascii="仿宋_GB2312" w:eastAsia="仿宋_GB2312"/>
          <w:b w:val="0"/>
          <w:bCs w:val="0"/>
          <w:sz w:val="32"/>
          <w:szCs w:val="32"/>
          <w:lang w:eastAsia="zh-CN"/>
        </w:rPr>
        <w:t>河南文艺出版社</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音乐</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（五线谱）</w:t>
      </w:r>
      <w:r>
        <w:rPr>
          <w:rFonts w:hint="eastAsia" w:ascii="仿宋_GB2312" w:eastAsia="仿宋_GB2312"/>
          <w:b w:val="0"/>
          <w:bCs w:val="0"/>
          <w:sz w:val="32"/>
          <w:szCs w:val="32"/>
        </w:rPr>
        <w:t>八年级</w:t>
      </w:r>
      <w:r>
        <w:rPr>
          <w:rFonts w:hint="eastAsia" w:ascii="仿宋_GB2312" w:eastAsia="仿宋_GB2312"/>
          <w:b w:val="0"/>
          <w:bCs w:val="0"/>
          <w:sz w:val="32"/>
          <w:szCs w:val="32"/>
          <w:lang w:eastAsia="zh-CN"/>
        </w:rPr>
        <w:t>下</w:t>
      </w:r>
      <w:r>
        <w:rPr>
          <w:rFonts w:hint="eastAsia" w:ascii="仿宋_GB2312" w:eastAsia="仿宋_GB2312"/>
          <w:b w:val="0"/>
          <w:bCs w:val="0"/>
          <w:sz w:val="32"/>
          <w:szCs w:val="32"/>
        </w:rPr>
        <w:t>册；</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44.</w:t>
      </w:r>
      <w:r>
        <w:rPr>
          <w:rFonts w:hint="eastAsia" w:ascii="仿宋_GB2312" w:eastAsia="仿宋_GB2312"/>
          <w:sz w:val="32"/>
          <w:szCs w:val="32"/>
        </w:rPr>
        <w:t>初级中学美术教学岗位，使用教材为人民教育出版社《美术》八年级</w:t>
      </w:r>
      <w:r>
        <w:rPr>
          <w:rFonts w:hint="eastAsia" w:ascii="仿宋_GB2312" w:eastAsia="仿宋_GB2312"/>
          <w:sz w:val="32"/>
          <w:szCs w:val="32"/>
          <w:lang w:eastAsia="zh-CN"/>
        </w:rPr>
        <w:t>下</w:t>
      </w:r>
      <w:r>
        <w:rPr>
          <w:rFonts w:hint="eastAsia" w:ascii="仿宋_GB2312" w:eastAsia="仿宋_GB2312"/>
          <w:sz w:val="32"/>
          <w:szCs w:val="32"/>
        </w:rPr>
        <w:t>册；</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45.</w:t>
      </w:r>
      <w:r>
        <w:rPr>
          <w:rFonts w:hint="eastAsia" w:ascii="仿宋_GB2312" w:eastAsia="仿宋_GB2312"/>
          <w:sz w:val="32"/>
          <w:szCs w:val="32"/>
        </w:rPr>
        <w:t>初级中学</w:t>
      </w:r>
      <w:r>
        <w:rPr>
          <w:rFonts w:hint="eastAsia" w:ascii="仿宋_GB2312" w:eastAsia="仿宋_GB2312"/>
          <w:sz w:val="32"/>
          <w:szCs w:val="32"/>
          <w:lang w:eastAsia="zh-CN"/>
        </w:rPr>
        <w:t>信息技术</w:t>
      </w:r>
      <w:r>
        <w:rPr>
          <w:rFonts w:hint="eastAsia" w:ascii="仿宋_GB2312" w:eastAsia="仿宋_GB2312"/>
          <w:sz w:val="32"/>
          <w:szCs w:val="32"/>
        </w:rPr>
        <w:t>教学岗位，使用教材为</w:t>
      </w:r>
      <w:r>
        <w:rPr>
          <w:rFonts w:hint="eastAsia" w:ascii="仿宋_GB2312" w:eastAsia="仿宋_GB2312"/>
          <w:sz w:val="32"/>
          <w:szCs w:val="32"/>
          <w:lang w:eastAsia="zh-CN"/>
        </w:rPr>
        <w:t>河南大学</w:t>
      </w:r>
      <w:r>
        <w:rPr>
          <w:rFonts w:hint="eastAsia" w:ascii="仿宋_GB2312" w:eastAsia="仿宋_GB2312"/>
          <w:sz w:val="32"/>
          <w:szCs w:val="32"/>
        </w:rPr>
        <w:t>出版</w:t>
      </w:r>
      <w:r>
        <w:rPr>
          <w:rFonts w:hint="eastAsia" w:ascii="仿宋_GB2312" w:eastAsia="仿宋_GB2312"/>
          <w:sz w:val="32"/>
          <w:szCs w:val="32"/>
          <w:lang w:eastAsia="zh-CN"/>
        </w:rPr>
        <w:t>社</w:t>
      </w:r>
      <w:r>
        <w:rPr>
          <w:rFonts w:hint="eastAsia" w:ascii="仿宋_GB2312" w:eastAsia="仿宋_GB2312"/>
          <w:sz w:val="32"/>
          <w:szCs w:val="32"/>
        </w:rPr>
        <w:t>、</w:t>
      </w:r>
      <w:r>
        <w:rPr>
          <w:rFonts w:hint="eastAsia" w:ascii="仿宋_GB2312" w:eastAsia="仿宋_GB2312"/>
          <w:sz w:val="32"/>
          <w:szCs w:val="32"/>
          <w:lang w:eastAsia="zh-CN"/>
        </w:rPr>
        <w:t>河南电子音像</w:t>
      </w:r>
      <w:r>
        <w:rPr>
          <w:rFonts w:hint="eastAsia" w:ascii="仿宋_GB2312" w:eastAsia="仿宋_GB2312"/>
          <w:sz w:val="32"/>
          <w:szCs w:val="32"/>
        </w:rPr>
        <w:t>出版社《</w:t>
      </w:r>
      <w:r>
        <w:rPr>
          <w:rFonts w:hint="eastAsia" w:ascii="仿宋_GB2312" w:eastAsia="仿宋_GB2312"/>
          <w:sz w:val="32"/>
          <w:szCs w:val="32"/>
          <w:lang w:eastAsia="zh-CN"/>
        </w:rPr>
        <w:t>信息技术</w:t>
      </w:r>
      <w:r>
        <w:rPr>
          <w:rFonts w:hint="eastAsia" w:ascii="仿宋_GB2312" w:eastAsia="仿宋_GB2312"/>
          <w:sz w:val="32"/>
          <w:szCs w:val="32"/>
        </w:rPr>
        <w:t>》八年级</w:t>
      </w:r>
      <w:r>
        <w:rPr>
          <w:rFonts w:hint="eastAsia" w:ascii="仿宋_GB2312" w:eastAsia="仿宋_GB2312"/>
          <w:sz w:val="32"/>
          <w:szCs w:val="32"/>
          <w:lang w:eastAsia="zh-CN"/>
        </w:rPr>
        <w:t>下册</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46.</w:t>
      </w:r>
      <w:r>
        <w:rPr>
          <w:rFonts w:hint="eastAsia" w:ascii="仿宋_GB2312" w:eastAsia="仿宋_GB2312"/>
          <w:sz w:val="32"/>
          <w:szCs w:val="32"/>
        </w:rPr>
        <w:t>初级中学心理健康教育教学岗位，使用教材为中原出版传媒集团、中原农民出版社《心理健康教育》八年级；</w:t>
      </w:r>
    </w:p>
    <w:p>
      <w:pPr>
        <w:spacing w:line="579" w:lineRule="exact"/>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47.</w:t>
      </w:r>
      <w:r>
        <w:rPr>
          <w:rFonts w:hint="eastAsia" w:ascii="仿宋_GB2312" w:eastAsia="仿宋_GB2312"/>
          <w:color w:val="000000"/>
          <w:sz w:val="32"/>
          <w:szCs w:val="32"/>
        </w:rPr>
        <w:t>小学语文教学岗位，</w:t>
      </w:r>
      <w:bookmarkStart w:id="1" w:name="_Hlk38004557"/>
      <w:r>
        <w:rPr>
          <w:rFonts w:hint="eastAsia" w:ascii="仿宋_GB2312" w:eastAsia="仿宋_GB2312"/>
          <w:sz w:val="32"/>
          <w:szCs w:val="32"/>
        </w:rPr>
        <w:t>使用教材为人民教育出版社《语文》</w:t>
      </w:r>
      <w:r>
        <w:rPr>
          <w:rFonts w:hint="eastAsia" w:ascii="仿宋_GB2312" w:eastAsia="仿宋_GB2312"/>
          <w:sz w:val="32"/>
          <w:szCs w:val="32"/>
          <w:lang w:eastAsia="zh-CN"/>
        </w:rPr>
        <w:t>五</w:t>
      </w:r>
      <w:r>
        <w:rPr>
          <w:rFonts w:hint="eastAsia" w:ascii="仿宋_GB2312" w:eastAsia="仿宋_GB2312"/>
          <w:sz w:val="32"/>
          <w:szCs w:val="32"/>
        </w:rPr>
        <w:t>年级上册；</w:t>
      </w:r>
    </w:p>
    <w:bookmarkEnd w:id="1"/>
    <w:p>
      <w:pPr>
        <w:spacing w:line="579"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48.</w:t>
      </w:r>
      <w:r>
        <w:rPr>
          <w:rFonts w:hint="eastAsia" w:ascii="仿宋_GB2312" w:eastAsia="仿宋_GB2312"/>
          <w:color w:val="000000"/>
          <w:sz w:val="32"/>
          <w:szCs w:val="32"/>
        </w:rPr>
        <w:t>小学数学教学岗位，使用教材为人民教育出版社《数学》</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年级上册；</w:t>
      </w:r>
    </w:p>
    <w:p>
      <w:pPr>
        <w:spacing w:line="579"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49.</w:t>
      </w:r>
      <w:r>
        <w:rPr>
          <w:rFonts w:hint="eastAsia" w:ascii="仿宋_GB2312" w:eastAsia="仿宋_GB2312"/>
          <w:color w:val="000000"/>
          <w:sz w:val="32"/>
          <w:szCs w:val="32"/>
        </w:rPr>
        <w:t>小学英语教学岗位，使用教材为人民教育出版社《英语》（三年级起点）</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年级上册；</w:t>
      </w:r>
    </w:p>
    <w:p>
      <w:pPr>
        <w:spacing w:line="579" w:lineRule="exact"/>
        <w:ind w:firstLine="640" w:firstLineChars="200"/>
        <w:rPr>
          <w:rFonts w:ascii="仿宋_GB2312" w:eastAsia="仿宋_GB2312"/>
          <w:b/>
          <w:bCs/>
          <w:color w:val="000000"/>
          <w:sz w:val="32"/>
          <w:szCs w:val="32"/>
        </w:rPr>
      </w:pPr>
      <w:r>
        <w:rPr>
          <w:rFonts w:hint="eastAsia" w:ascii="仿宋_GB2312" w:eastAsia="仿宋_GB2312"/>
          <w:b w:val="0"/>
          <w:bCs w:val="0"/>
          <w:color w:val="000000"/>
          <w:sz w:val="32"/>
          <w:szCs w:val="32"/>
          <w:lang w:val="en-US" w:eastAsia="zh-CN"/>
        </w:rPr>
        <w:t>50.</w:t>
      </w:r>
      <w:r>
        <w:rPr>
          <w:rFonts w:hint="eastAsia" w:ascii="仿宋_GB2312" w:eastAsia="仿宋_GB2312"/>
          <w:b w:val="0"/>
          <w:bCs w:val="0"/>
          <w:color w:val="000000"/>
          <w:sz w:val="32"/>
          <w:szCs w:val="32"/>
        </w:rPr>
        <w:t>小学体育教学岗位，使用教材为人民教育出版社《体育与健康》</w:t>
      </w:r>
      <w:r>
        <w:rPr>
          <w:rFonts w:hint="eastAsia" w:ascii="仿宋_GB2312" w:eastAsia="仿宋_GB2312"/>
          <w:b w:val="0"/>
          <w:bCs w:val="0"/>
          <w:color w:val="000000"/>
          <w:sz w:val="32"/>
          <w:szCs w:val="32"/>
          <w:lang w:eastAsia="zh-CN"/>
        </w:rPr>
        <w:t>五</w:t>
      </w:r>
      <w:r>
        <w:rPr>
          <w:rFonts w:hint="eastAsia" w:ascii="仿宋_GB2312" w:eastAsia="仿宋_GB2312"/>
          <w:b w:val="0"/>
          <w:bCs w:val="0"/>
          <w:color w:val="000000"/>
          <w:sz w:val="32"/>
          <w:szCs w:val="32"/>
        </w:rPr>
        <w:t>至</w:t>
      </w:r>
      <w:r>
        <w:rPr>
          <w:rFonts w:hint="eastAsia" w:ascii="仿宋_GB2312" w:eastAsia="仿宋_GB2312"/>
          <w:b w:val="0"/>
          <w:bCs w:val="0"/>
          <w:color w:val="000000"/>
          <w:sz w:val="32"/>
          <w:szCs w:val="32"/>
          <w:lang w:eastAsia="zh-CN"/>
        </w:rPr>
        <w:t>六</w:t>
      </w:r>
      <w:r>
        <w:rPr>
          <w:rFonts w:hint="eastAsia" w:ascii="仿宋_GB2312" w:eastAsia="仿宋_GB2312"/>
          <w:b w:val="0"/>
          <w:bCs w:val="0"/>
          <w:color w:val="000000"/>
          <w:sz w:val="32"/>
          <w:szCs w:val="32"/>
        </w:rPr>
        <w:t>年级全一册；</w:t>
      </w:r>
    </w:p>
    <w:p>
      <w:pPr>
        <w:spacing w:line="579"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51.</w:t>
      </w:r>
      <w:r>
        <w:rPr>
          <w:rFonts w:hint="eastAsia" w:ascii="仿宋_GB2312" w:eastAsia="仿宋_GB2312"/>
          <w:color w:val="000000"/>
          <w:sz w:val="32"/>
          <w:szCs w:val="32"/>
        </w:rPr>
        <w:t>小学音乐教学岗位，使用教材为人民教育出版社《音乐》（</w:t>
      </w:r>
      <w:r>
        <w:rPr>
          <w:rFonts w:hint="eastAsia" w:ascii="仿宋_GB2312" w:eastAsia="仿宋_GB2312"/>
          <w:color w:val="000000"/>
          <w:sz w:val="32"/>
          <w:szCs w:val="32"/>
          <w:lang w:eastAsia="zh-CN"/>
        </w:rPr>
        <w:t>五线谱</w:t>
      </w: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年级上册；</w:t>
      </w:r>
    </w:p>
    <w:p>
      <w:pPr>
        <w:spacing w:line="579"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52.</w:t>
      </w:r>
      <w:r>
        <w:rPr>
          <w:rFonts w:hint="eastAsia" w:ascii="仿宋_GB2312" w:eastAsia="仿宋_GB2312"/>
          <w:color w:val="000000"/>
          <w:sz w:val="32"/>
          <w:szCs w:val="32"/>
        </w:rPr>
        <w:t>小学美术教学岗位，使用教材为人民教育出版社《美术》</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年级上册；</w:t>
      </w:r>
    </w:p>
    <w:p>
      <w:pPr>
        <w:spacing w:line="579"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53.</w:t>
      </w:r>
      <w:r>
        <w:rPr>
          <w:rFonts w:hint="eastAsia" w:ascii="仿宋_GB2312" w:eastAsia="仿宋_GB2312"/>
          <w:color w:val="000000"/>
          <w:sz w:val="32"/>
          <w:szCs w:val="32"/>
        </w:rPr>
        <w:t>小学</w:t>
      </w:r>
      <w:r>
        <w:rPr>
          <w:rFonts w:hint="eastAsia" w:ascii="仿宋_GB2312" w:eastAsia="仿宋_GB2312"/>
          <w:color w:val="000000"/>
          <w:sz w:val="32"/>
          <w:szCs w:val="32"/>
          <w:lang w:eastAsia="zh-CN"/>
        </w:rPr>
        <w:t>道德与法治</w:t>
      </w:r>
      <w:r>
        <w:rPr>
          <w:rFonts w:hint="eastAsia" w:ascii="仿宋_GB2312" w:eastAsia="仿宋_GB2312"/>
          <w:color w:val="000000"/>
          <w:sz w:val="32"/>
          <w:szCs w:val="32"/>
        </w:rPr>
        <w:t>教学岗位，使用教材为人民教育出版社《</w:t>
      </w:r>
      <w:r>
        <w:rPr>
          <w:rFonts w:hint="eastAsia" w:ascii="仿宋_GB2312" w:eastAsia="仿宋_GB2312"/>
          <w:color w:val="000000"/>
          <w:sz w:val="32"/>
          <w:szCs w:val="32"/>
          <w:lang w:eastAsia="zh-CN"/>
        </w:rPr>
        <w:t>道德与法治</w:t>
      </w: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年级上册；</w:t>
      </w:r>
    </w:p>
    <w:p>
      <w:pPr>
        <w:spacing w:line="579"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54.</w:t>
      </w:r>
      <w:r>
        <w:rPr>
          <w:rFonts w:hint="eastAsia" w:ascii="仿宋_GB2312" w:eastAsia="仿宋_GB2312"/>
          <w:color w:val="000000"/>
          <w:sz w:val="32"/>
          <w:szCs w:val="32"/>
        </w:rPr>
        <w:t>小学心理健康教育教学岗位，使用教材为</w:t>
      </w:r>
      <w:r>
        <w:rPr>
          <w:rFonts w:hint="eastAsia" w:ascii="仿宋_GB2312" w:eastAsia="仿宋_GB2312"/>
          <w:color w:val="000000"/>
          <w:sz w:val="32"/>
          <w:szCs w:val="32"/>
          <w:lang w:eastAsia="zh-CN"/>
        </w:rPr>
        <w:t>中原出版传媒集团</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大象</w:t>
      </w:r>
      <w:r>
        <w:rPr>
          <w:rFonts w:hint="eastAsia" w:ascii="仿宋_GB2312" w:eastAsia="仿宋_GB2312"/>
          <w:color w:val="000000"/>
          <w:sz w:val="32"/>
          <w:szCs w:val="32"/>
        </w:rPr>
        <w:t>出版社《省情</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礼仪</w:t>
      </w:r>
      <w:r>
        <w:rPr>
          <w:rFonts w:ascii="仿宋_GB2312" w:eastAsia="仿宋_GB2312"/>
          <w:color w:val="000000"/>
          <w:sz w:val="32"/>
          <w:szCs w:val="32"/>
        </w:rPr>
        <w:t xml:space="preserve"> </w:t>
      </w:r>
      <w:r>
        <w:rPr>
          <w:rFonts w:hint="eastAsia" w:ascii="仿宋_GB2312" w:eastAsia="仿宋_GB2312"/>
          <w:color w:val="000000"/>
          <w:sz w:val="32"/>
          <w:szCs w:val="32"/>
        </w:rPr>
        <w:t>心理健康</w:t>
      </w:r>
      <w:r>
        <w:rPr>
          <w:rFonts w:ascii="仿宋_GB2312" w:eastAsia="仿宋_GB2312"/>
          <w:color w:val="000000"/>
          <w:sz w:val="32"/>
          <w:szCs w:val="32"/>
        </w:rPr>
        <w:t xml:space="preserve"> </w:t>
      </w:r>
      <w:r>
        <w:rPr>
          <w:rFonts w:hint="eastAsia" w:ascii="仿宋_GB2312" w:eastAsia="仿宋_GB2312"/>
          <w:color w:val="000000"/>
          <w:sz w:val="32"/>
          <w:szCs w:val="32"/>
        </w:rPr>
        <w:t>综合知识》</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w:t>
      </w:r>
    </w:p>
    <w:p>
      <w:pPr>
        <w:spacing w:line="579"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55.</w:t>
      </w:r>
      <w:r>
        <w:rPr>
          <w:rFonts w:hint="eastAsia" w:ascii="仿宋_GB2312" w:eastAsia="仿宋_GB2312"/>
          <w:sz w:val="32"/>
          <w:szCs w:val="32"/>
        </w:rPr>
        <w:t>小学</w:t>
      </w:r>
      <w:r>
        <w:rPr>
          <w:rFonts w:hint="eastAsia" w:ascii="仿宋_GB2312" w:eastAsia="仿宋_GB2312"/>
          <w:sz w:val="32"/>
          <w:szCs w:val="32"/>
          <w:lang w:eastAsia="zh-CN"/>
        </w:rPr>
        <w:t>信息技术</w:t>
      </w:r>
      <w:r>
        <w:rPr>
          <w:rFonts w:hint="eastAsia" w:ascii="仿宋_GB2312" w:eastAsia="仿宋_GB2312"/>
          <w:sz w:val="32"/>
          <w:szCs w:val="32"/>
        </w:rPr>
        <w:t>教学岗位，使用教材为河南大学出版社、河南电子音像出版社《信息技术》</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年级上册</w:t>
      </w:r>
      <w:r>
        <w:rPr>
          <w:rFonts w:hint="eastAsia" w:ascii="仿宋_GB2312" w:eastAsia="仿宋_GB2312"/>
          <w:sz w:val="32"/>
          <w:szCs w:val="32"/>
          <w:lang w:eastAsia="zh-CN"/>
        </w:rPr>
        <w:t>；</w:t>
      </w:r>
    </w:p>
    <w:p>
      <w:pPr>
        <w:spacing w:line="579"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56.</w:t>
      </w:r>
      <w:r>
        <w:rPr>
          <w:rFonts w:hint="eastAsia" w:ascii="仿宋_GB2312" w:eastAsia="仿宋_GB2312"/>
          <w:sz w:val="32"/>
          <w:szCs w:val="32"/>
        </w:rPr>
        <w:t>小学</w:t>
      </w:r>
      <w:r>
        <w:rPr>
          <w:rFonts w:hint="eastAsia" w:ascii="仿宋_GB2312" w:eastAsia="仿宋_GB2312"/>
          <w:sz w:val="32"/>
          <w:szCs w:val="32"/>
          <w:lang w:eastAsia="zh-CN"/>
        </w:rPr>
        <w:t>科学</w:t>
      </w:r>
      <w:r>
        <w:rPr>
          <w:rFonts w:hint="eastAsia" w:ascii="仿宋_GB2312" w:eastAsia="仿宋_GB2312"/>
          <w:sz w:val="32"/>
          <w:szCs w:val="32"/>
        </w:rPr>
        <w:t>教学岗位，使用教材为</w:t>
      </w:r>
      <w:r>
        <w:rPr>
          <w:rFonts w:hint="eastAsia" w:ascii="仿宋_GB2312" w:eastAsia="仿宋_GB2312"/>
          <w:sz w:val="32"/>
          <w:szCs w:val="32"/>
          <w:lang w:eastAsia="zh-CN"/>
        </w:rPr>
        <w:t>大象</w:t>
      </w:r>
      <w:r>
        <w:rPr>
          <w:rFonts w:hint="eastAsia" w:ascii="仿宋_GB2312" w:eastAsia="仿宋_GB2312"/>
          <w:sz w:val="32"/>
          <w:szCs w:val="32"/>
        </w:rPr>
        <w:t>出版社《</w:t>
      </w:r>
      <w:r>
        <w:rPr>
          <w:rFonts w:hint="eastAsia" w:ascii="仿宋_GB2312" w:eastAsia="仿宋_GB2312"/>
          <w:sz w:val="32"/>
          <w:szCs w:val="32"/>
          <w:lang w:eastAsia="zh-CN"/>
        </w:rPr>
        <w:t>科学</w:t>
      </w:r>
      <w:r>
        <w:rPr>
          <w:rFonts w:hint="eastAsia" w:ascii="仿宋_GB2312" w:eastAsia="仿宋_GB2312"/>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年级上册</w:t>
      </w:r>
      <w:r>
        <w:rPr>
          <w:rFonts w:hint="eastAsia" w:ascii="仿宋_GB2312" w:eastAsia="仿宋_GB2312"/>
          <w:sz w:val="32"/>
          <w:szCs w:val="32"/>
          <w:lang w:eastAsia="zh-CN"/>
        </w:rPr>
        <w:t>；</w:t>
      </w:r>
    </w:p>
    <w:p>
      <w:pPr>
        <w:spacing w:line="579"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57.</w:t>
      </w:r>
      <w:r>
        <w:rPr>
          <w:rFonts w:hint="eastAsia" w:ascii="仿宋_GB2312" w:eastAsia="仿宋_GB2312"/>
          <w:sz w:val="32"/>
          <w:szCs w:val="32"/>
        </w:rPr>
        <w:t>小学</w:t>
      </w:r>
      <w:r>
        <w:rPr>
          <w:rFonts w:hint="eastAsia" w:ascii="仿宋_GB2312" w:eastAsia="仿宋_GB2312"/>
          <w:sz w:val="32"/>
          <w:szCs w:val="32"/>
          <w:lang w:eastAsia="zh-CN"/>
        </w:rPr>
        <w:t>劳动技术</w:t>
      </w:r>
      <w:r>
        <w:rPr>
          <w:rFonts w:hint="eastAsia" w:ascii="仿宋_GB2312" w:eastAsia="仿宋_GB2312"/>
          <w:sz w:val="32"/>
          <w:szCs w:val="32"/>
        </w:rPr>
        <w:t>教学岗位，使用教材为</w:t>
      </w:r>
      <w:r>
        <w:rPr>
          <w:rFonts w:hint="eastAsia" w:ascii="仿宋_GB2312" w:eastAsia="仿宋_GB2312"/>
          <w:color w:val="000000"/>
          <w:sz w:val="32"/>
          <w:szCs w:val="32"/>
          <w:lang w:eastAsia="zh-CN"/>
        </w:rPr>
        <w:t>中原出版传媒集团</w:t>
      </w:r>
      <w:r>
        <w:rPr>
          <w:rFonts w:hint="eastAsia" w:ascii="仿宋_GB2312" w:eastAsia="仿宋_GB2312"/>
          <w:color w:val="000000"/>
          <w:sz w:val="32"/>
          <w:szCs w:val="32"/>
          <w:lang w:val="en-US" w:eastAsia="zh-CN"/>
        </w:rPr>
        <w:t xml:space="preserve"> 海燕</w:t>
      </w:r>
      <w:r>
        <w:rPr>
          <w:rFonts w:hint="eastAsia" w:ascii="仿宋_GB2312" w:eastAsia="仿宋_GB2312"/>
          <w:sz w:val="32"/>
          <w:szCs w:val="32"/>
        </w:rPr>
        <w:t>出版社《</w:t>
      </w:r>
      <w:r>
        <w:rPr>
          <w:rFonts w:hint="eastAsia" w:ascii="仿宋_GB2312" w:eastAsia="仿宋_GB2312"/>
          <w:sz w:val="32"/>
          <w:szCs w:val="32"/>
          <w:lang w:eastAsia="zh-CN"/>
        </w:rPr>
        <w:t>劳动与技术</w:t>
      </w:r>
      <w:r>
        <w:rPr>
          <w:rFonts w:hint="eastAsia" w:ascii="仿宋_GB2312" w:eastAsia="仿宋_GB2312"/>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年级上册</w:t>
      </w:r>
      <w:r>
        <w:rPr>
          <w:rFonts w:hint="eastAsia" w:ascii="仿宋_GB2312" w:eastAsia="仿宋_GB2312"/>
          <w:sz w:val="32"/>
          <w:szCs w:val="32"/>
          <w:lang w:eastAsia="zh-CN"/>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58.</w:t>
      </w:r>
      <w:r>
        <w:rPr>
          <w:rFonts w:hint="eastAsia" w:ascii="仿宋_GB2312" w:eastAsia="仿宋_GB2312"/>
          <w:sz w:val="32"/>
          <w:szCs w:val="32"/>
        </w:rPr>
        <w:t>幼儿园幼儿教育教学岗位，使用教材为</w:t>
      </w:r>
      <w:r>
        <w:rPr>
          <w:rFonts w:hint="eastAsia" w:ascii="仿宋_GB2312" w:eastAsia="仿宋_GB2312"/>
          <w:sz w:val="32"/>
          <w:szCs w:val="32"/>
          <w:lang w:eastAsia="zh-CN"/>
        </w:rPr>
        <w:t>江苏凤凰</w:t>
      </w:r>
      <w:r>
        <w:rPr>
          <w:rFonts w:hint="eastAsia" w:ascii="仿宋_GB2312" w:eastAsia="仿宋_GB2312"/>
          <w:sz w:val="32"/>
          <w:szCs w:val="32"/>
        </w:rPr>
        <w:t>教育出版社</w:t>
      </w:r>
      <w:r>
        <w:rPr>
          <w:rFonts w:hint="eastAsia" w:ascii="仿宋_GB2312" w:eastAsia="仿宋_GB2312"/>
          <w:sz w:val="32"/>
          <w:szCs w:val="32"/>
          <w:lang w:val="en-US" w:eastAsia="zh-CN"/>
        </w:rPr>
        <w:t xml:space="preserve"> </w:t>
      </w:r>
      <w:r>
        <w:rPr>
          <w:rFonts w:hint="eastAsia" w:ascii="仿宋_GB2312" w:eastAsia="仿宋_GB2312"/>
          <w:sz w:val="32"/>
          <w:szCs w:val="32"/>
        </w:rPr>
        <w:t>幼儿多元能力探索课程《</w:t>
      </w:r>
      <w:r>
        <w:rPr>
          <w:rFonts w:hint="eastAsia" w:ascii="仿宋_GB2312" w:eastAsia="仿宋_GB2312"/>
          <w:color w:val="000000"/>
          <w:sz w:val="32"/>
          <w:szCs w:val="32"/>
        </w:rPr>
        <w:t>语言</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lang w:val="en-US" w:eastAsia="zh-CN"/>
        </w:rPr>
        <w:t>59.</w:t>
      </w:r>
      <w:r>
        <w:rPr>
          <w:rFonts w:hint="eastAsia" w:ascii="仿宋_GB2312" w:eastAsia="仿宋_GB2312"/>
          <w:sz w:val="32"/>
          <w:szCs w:val="32"/>
        </w:rPr>
        <w:t>幼儿园</w:t>
      </w:r>
      <w:r>
        <w:rPr>
          <w:rFonts w:hint="eastAsia" w:ascii="仿宋_GB2312" w:eastAsia="仿宋_GB2312"/>
          <w:sz w:val="32"/>
          <w:szCs w:val="32"/>
          <w:lang w:eastAsia="zh-CN"/>
        </w:rPr>
        <w:t>体育</w:t>
      </w:r>
      <w:r>
        <w:rPr>
          <w:rFonts w:hint="eastAsia" w:ascii="仿宋_GB2312" w:eastAsia="仿宋_GB2312"/>
          <w:sz w:val="32"/>
          <w:szCs w:val="32"/>
        </w:rPr>
        <w:t>教学岗位，使用教材为</w:t>
      </w:r>
      <w:r>
        <w:rPr>
          <w:rFonts w:hint="eastAsia" w:ascii="仿宋_GB2312" w:eastAsia="仿宋_GB2312"/>
          <w:sz w:val="32"/>
          <w:szCs w:val="32"/>
          <w:lang w:eastAsia="zh-CN"/>
        </w:rPr>
        <w:t>江苏凤凰</w:t>
      </w:r>
      <w:r>
        <w:rPr>
          <w:rFonts w:hint="eastAsia" w:ascii="仿宋_GB2312" w:eastAsia="仿宋_GB2312"/>
          <w:sz w:val="32"/>
          <w:szCs w:val="32"/>
        </w:rPr>
        <w:t>教育出版社</w:t>
      </w:r>
      <w:r>
        <w:rPr>
          <w:rFonts w:hint="eastAsia" w:ascii="仿宋_GB2312" w:eastAsia="仿宋_GB2312"/>
          <w:sz w:val="32"/>
          <w:szCs w:val="32"/>
          <w:lang w:val="en-US" w:eastAsia="zh-CN"/>
        </w:rPr>
        <w:t xml:space="preserve"> </w:t>
      </w:r>
      <w:r>
        <w:rPr>
          <w:rFonts w:hint="eastAsia" w:ascii="仿宋_GB2312" w:eastAsia="仿宋_GB2312"/>
          <w:sz w:val="32"/>
          <w:szCs w:val="32"/>
        </w:rPr>
        <w:t>幼儿多元能力探索课程《</w:t>
      </w:r>
      <w:r>
        <w:rPr>
          <w:rFonts w:hint="eastAsia" w:ascii="仿宋_GB2312" w:eastAsia="仿宋_GB2312"/>
          <w:color w:val="000000"/>
          <w:sz w:val="32"/>
          <w:szCs w:val="32"/>
          <w:lang w:eastAsia="zh-CN"/>
        </w:rPr>
        <w:t>生活与健康</w:t>
      </w:r>
      <w:r>
        <w:rPr>
          <w:rFonts w:ascii="仿宋_GB2312" w:eastAsia="仿宋_GB2312"/>
          <w:sz w:val="32"/>
          <w:szCs w:val="32"/>
        </w:rPr>
        <w:t>3</w:t>
      </w:r>
      <w:r>
        <w:rPr>
          <w:rFonts w:hint="eastAsia" w:ascii="仿宋_GB2312" w:eastAsia="仿宋_GB2312"/>
          <w:sz w:val="32"/>
          <w:szCs w:val="32"/>
        </w:rPr>
        <w:t>》</w:t>
      </w:r>
      <w:r>
        <w:rPr>
          <w:rFonts w:hint="eastAsia" w:ascii="仿宋_GB2312" w:eastAsia="仿宋_GB2312"/>
          <w:sz w:val="32"/>
          <w:szCs w:val="32"/>
          <w:lang w:eastAsia="zh-CN"/>
        </w:rPr>
        <w:t>。</w:t>
      </w:r>
    </w:p>
    <w:p>
      <w:pPr>
        <w:spacing w:line="579" w:lineRule="exact"/>
        <w:ind w:firstLine="640" w:firstLineChars="200"/>
        <w:rPr>
          <w:rFonts w:ascii="仿宋_GB2312" w:eastAsia="仿宋_GB2312"/>
          <w:sz w:val="32"/>
          <w:szCs w:val="32"/>
        </w:rPr>
      </w:pPr>
    </w:p>
    <w:p>
      <w:pPr>
        <w:spacing w:line="579" w:lineRule="exact"/>
        <w:ind w:firstLine="640" w:firstLineChars="200"/>
        <w:rPr>
          <w:rFonts w:ascii="仿宋_GB2312" w:eastAsia="仿宋_GB2312"/>
          <w:sz w:val="32"/>
          <w:szCs w:val="32"/>
        </w:rPr>
      </w:pPr>
    </w:p>
    <w:sectPr>
      <w:headerReference r:id="rId3" w:type="default"/>
      <w:footerReference r:id="rId5" w:type="default"/>
      <w:headerReference r:id="rId4" w:type="even"/>
      <w:footerReference r:id="rId6" w:type="even"/>
      <w:pgSz w:w="11906" w:h="16838"/>
      <w:pgMar w:top="1440" w:right="1701" w:bottom="1440"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8"/>
      </w:rPr>
    </w:pPr>
    <w:r>
      <w:rPr>
        <w:sz w:val="28"/>
      </w:rPr>
      <w:t>-</w:t>
    </w:r>
    <w:r>
      <w:rPr>
        <w:rStyle w:val="8"/>
        <w:sz w:val="28"/>
      </w:rPr>
      <w:fldChar w:fldCharType="begin"/>
    </w:r>
    <w:r>
      <w:rPr>
        <w:rStyle w:val="8"/>
        <w:sz w:val="28"/>
      </w:rPr>
      <w:instrText xml:space="preserve">PAGE  </w:instrText>
    </w:r>
    <w:r>
      <w:rPr>
        <w:rStyle w:val="8"/>
        <w:sz w:val="28"/>
      </w:rPr>
      <w:fldChar w:fldCharType="separate"/>
    </w:r>
    <w:r>
      <w:rPr>
        <w:rStyle w:val="8"/>
        <w:sz w:val="28"/>
      </w:rPr>
      <w:t>2</w:t>
    </w:r>
    <w:r>
      <w:rPr>
        <w:rStyle w:val="8"/>
        <w:sz w:val="28"/>
      </w:rPr>
      <w:fldChar w:fldCharType="end"/>
    </w:r>
    <w:r>
      <w:rPr>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NzhiZmJmMWE5MzcxOTdmZjUwYjdkNWM4YzI1YWEifQ=="/>
  </w:docVars>
  <w:rsids>
    <w:rsidRoot w:val="00172A27"/>
    <w:rsid w:val="00021538"/>
    <w:rsid w:val="00022AF8"/>
    <w:rsid w:val="000245AF"/>
    <w:rsid w:val="0003192B"/>
    <w:rsid w:val="00034FFE"/>
    <w:rsid w:val="00035890"/>
    <w:rsid w:val="000418E8"/>
    <w:rsid w:val="0004490C"/>
    <w:rsid w:val="00045979"/>
    <w:rsid w:val="00051079"/>
    <w:rsid w:val="0005155B"/>
    <w:rsid w:val="00051763"/>
    <w:rsid w:val="00063830"/>
    <w:rsid w:val="00081444"/>
    <w:rsid w:val="00083803"/>
    <w:rsid w:val="000917CE"/>
    <w:rsid w:val="00094D5E"/>
    <w:rsid w:val="00096B87"/>
    <w:rsid w:val="000973D5"/>
    <w:rsid w:val="000B11FC"/>
    <w:rsid w:val="000B57E9"/>
    <w:rsid w:val="000E43C9"/>
    <w:rsid w:val="00100043"/>
    <w:rsid w:val="00114B76"/>
    <w:rsid w:val="0013647C"/>
    <w:rsid w:val="00137C6F"/>
    <w:rsid w:val="001405E5"/>
    <w:rsid w:val="00141D43"/>
    <w:rsid w:val="001438D4"/>
    <w:rsid w:val="0014657B"/>
    <w:rsid w:val="00147FDA"/>
    <w:rsid w:val="00151C02"/>
    <w:rsid w:val="0016168C"/>
    <w:rsid w:val="00163163"/>
    <w:rsid w:val="00172A27"/>
    <w:rsid w:val="00172D0C"/>
    <w:rsid w:val="00185942"/>
    <w:rsid w:val="00187D59"/>
    <w:rsid w:val="00194F0C"/>
    <w:rsid w:val="001A18CE"/>
    <w:rsid w:val="001B6F8E"/>
    <w:rsid w:val="001C2D10"/>
    <w:rsid w:val="001D2D3A"/>
    <w:rsid w:val="001E3AB5"/>
    <w:rsid w:val="001F0FF9"/>
    <w:rsid w:val="001F2CC2"/>
    <w:rsid w:val="002009C4"/>
    <w:rsid w:val="00202680"/>
    <w:rsid w:val="00210EC8"/>
    <w:rsid w:val="0021337F"/>
    <w:rsid w:val="00216846"/>
    <w:rsid w:val="00222750"/>
    <w:rsid w:val="00225C1B"/>
    <w:rsid w:val="00235723"/>
    <w:rsid w:val="00254291"/>
    <w:rsid w:val="0026500C"/>
    <w:rsid w:val="0026717F"/>
    <w:rsid w:val="00277EF6"/>
    <w:rsid w:val="002841F2"/>
    <w:rsid w:val="00297758"/>
    <w:rsid w:val="002A0EB4"/>
    <w:rsid w:val="002A2359"/>
    <w:rsid w:val="002A28E4"/>
    <w:rsid w:val="002A322A"/>
    <w:rsid w:val="002A67C7"/>
    <w:rsid w:val="002B129D"/>
    <w:rsid w:val="002B35B7"/>
    <w:rsid w:val="002B6067"/>
    <w:rsid w:val="002B635A"/>
    <w:rsid w:val="002B73D3"/>
    <w:rsid w:val="002B7623"/>
    <w:rsid w:val="002C0891"/>
    <w:rsid w:val="002C7068"/>
    <w:rsid w:val="002C7D60"/>
    <w:rsid w:val="002D011B"/>
    <w:rsid w:val="002D2A49"/>
    <w:rsid w:val="002E48D8"/>
    <w:rsid w:val="002E5B73"/>
    <w:rsid w:val="002F58BD"/>
    <w:rsid w:val="002F6590"/>
    <w:rsid w:val="00302216"/>
    <w:rsid w:val="00303948"/>
    <w:rsid w:val="0030394A"/>
    <w:rsid w:val="00310F68"/>
    <w:rsid w:val="00331D56"/>
    <w:rsid w:val="00331FE6"/>
    <w:rsid w:val="00333102"/>
    <w:rsid w:val="00333514"/>
    <w:rsid w:val="00333940"/>
    <w:rsid w:val="00334806"/>
    <w:rsid w:val="00341215"/>
    <w:rsid w:val="003427E6"/>
    <w:rsid w:val="00353784"/>
    <w:rsid w:val="0035397D"/>
    <w:rsid w:val="00356F11"/>
    <w:rsid w:val="00361773"/>
    <w:rsid w:val="00366D65"/>
    <w:rsid w:val="003741FA"/>
    <w:rsid w:val="00385C72"/>
    <w:rsid w:val="003A54F7"/>
    <w:rsid w:val="003C30C8"/>
    <w:rsid w:val="003C5788"/>
    <w:rsid w:val="003E2103"/>
    <w:rsid w:val="003E50DC"/>
    <w:rsid w:val="003E5D59"/>
    <w:rsid w:val="003E6ED1"/>
    <w:rsid w:val="003F25B9"/>
    <w:rsid w:val="003F4F75"/>
    <w:rsid w:val="004038D1"/>
    <w:rsid w:val="00405ED4"/>
    <w:rsid w:val="00415D6C"/>
    <w:rsid w:val="00440296"/>
    <w:rsid w:val="004765B9"/>
    <w:rsid w:val="0049668A"/>
    <w:rsid w:val="004A50D3"/>
    <w:rsid w:val="004A70AA"/>
    <w:rsid w:val="004B5EBC"/>
    <w:rsid w:val="004C59C5"/>
    <w:rsid w:val="004C752A"/>
    <w:rsid w:val="004D05D0"/>
    <w:rsid w:val="004D3F09"/>
    <w:rsid w:val="004D7E86"/>
    <w:rsid w:val="004E24D3"/>
    <w:rsid w:val="004F53AF"/>
    <w:rsid w:val="005029FA"/>
    <w:rsid w:val="00506019"/>
    <w:rsid w:val="0050716F"/>
    <w:rsid w:val="00535513"/>
    <w:rsid w:val="00556CB3"/>
    <w:rsid w:val="00587621"/>
    <w:rsid w:val="005933EE"/>
    <w:rsid w:val="00593543"/>
    <w:rsid w:val="005A4468"/>
    <w:rsid w:val="005A6D5A"/>
    <w:rsid w:val="005C184F"/>
    <w:rsid w:val="005D1136"/>
    <w:rsid w:val="005E0AA7"/>
    <w:rsid w:val="005F0ED0"/>
    <w:rsid w:val="005F545E"/>
    <w:rsid w:val="0060278F"/>
    <w:rsid w:val="0061605B"/>
    <w:rsid w:val="00624B4C"/>
    <w:rsid w:val="006253B1"/>
    <w:rsid w:val="006376D2"/>
    <w:rsid w:val="00664C66"/>
    <w:rsid w:val="00667B5C"/>
    <w:rsid w:val="00673100"/>
    <w:rsid w:val="00673B58"/>
    <w:rsid w:val="006833BC"/>
    <w:rsid w:val="0068554D"/>
    <w:rsid w:val="00686665"/>
    <w:rsid w:val="00686E66"/>
    <w:rsid w:val="006875AA"/>
    <w:rsid w:val="00687A86"/>
    <w:rsid w:val="006A5080"/>
    <w:rsid w:val="006B44E2"/>
    <w:rsid w:val="006B7129"/>
    <w:rsid w:val="006C1F2F"/>
    <w:rsid w:val="006C2E3C"/>
    <w:rsid w:val="006D4146"/>
    <w:rsid w:val="006D7F25"/>
    <w:rsid w:val="006E28B5"/>
    <w:rsid w:val="006E29BD"/>
    <w:rsid w:val="006E597C"/>
    <w:rsid w:val="006E728D"/>
    <w:rsid w:val="006F13B9"/>
    <w:rsid w:val="006F5C0C"/>
    <w:rsid w:val="0070504D"/>
    <w:rsid w:val="00710C12"/>
    <w:rsid w:val="00712599"/>
    <w:rsid w:val="00720E0E"/>
    <w:rsid w:val="00721798"/>
    <w:rsid w:val="00722187"/>
    <w:rsid w:val="00722559"/>
    <w:rsid w:val="00722A52"/>
    <w:rsid w:val="00722E77"/>
    <w:rsid w:val="00726E40"/>
    <w:rsid w:val="0073159D"/>
    <w:rsid w:val="007366E8"/>
    <w:rsid w:val="00742D2E"/>
    <w:rsid w:val="007436A8"/>
    <w:rsid w:val="00746451"/>
    <w:rsid w:val="007479DC"/>
    <w:rsid w:val="00751701"/>
    <w:rsid w:val="0075669E"/>
    <w:rsid w:val="00776350"/>
    <w:rsid w:val="00784AF0"/>
    <w:rsid w:val="0078633E"/>
    <w:rsid w:val="007930CD"/>
    <w:rsid w:val="00795C60"/>
    <w:rsid w:val="007A150A"/>
    <w:rsid w:val="007A5EBB"/>
    <w:rsid w:val="007A5ED3"/>
    <w:rsid w:val="007C5DF0"/>
    <w:rsid w:val="007D06ED"/>
    <w:rsid w:val="007D3D85"/>
    <w:rsid w:val="007D71D5"/>
    <w:rsid w:val="00802CD7"/>
    <w:rsid w:val="00811030"/>
    <w:rsid w:val="008150AD"/>
    <w:rsid w:val="00815DAB"/>
    <w:rsid w:val="0081632B"/>
    <w:rsid w:val="00820C89"/>
    <w:rsid w:val="00822B82"/>
    <w:rsid w:val="00841617"/>
    <w:rsid w:val="00845B30"/>
    <w:rsid w:val="008506E0"/>
    <w:rsid w:val="00850B06"/>
    <w:rsid w:val="008510D9"/>
    <w:rsid w:val="00856275"/>
    <w:rsid w:val="00864580"/>
    <w:rsid w:val="00871CEA"/>
    <w:rsid w:val="00876D7C"/>
    <w:rsid w:val="00897C37"/>
    <w:rsid w:val="008A5295"/>
    <w:rsid w:val="008A58BA"/>
    <w:rsid w:val="008D0DB6"/>
    <w:rsid w:val="008E20A0"/>
    <w:rsid w:val="008E2F10"/>
    <w:rsid w:val="008E325B"/>
    <w:rsid w:val="008E550A"/>
    <w:rsid w:val="008E7A9D"/>
    <w:rsid w:val="009025AB"/>
    <w:rsid w:val="009047B6"/>
    <w:rsid w:val="00923717"/>
    <w:rsid w:val="00935A75"/>
    <w:rsid w:val="009371AB"/>
    <w:rsid w:val="00937AA7"/>
    <w:rsid w:val="009404E3"/>
    <w:rsid w:val="00944D9A"/>
    <w:rsid w:val="009561DC"/>
    <w:rsid w:val="00963591"/>
    <w:rsid w:val="0096708B"/>
    <w:rsid w:val="00971309"/>
    <w:rsid w:val="00972BF2"/>
    <w:rsid w:val="00973C59"/>
    <w:rsid w:val="00992744"/>
    <w:rsid w:val="009A428E"/>
    <w:rsid w:val="009B2F58"/>
    <w:rsid w:val="009B3F60"/>
    <w:rsid w:val="009B5C50"/>
    <w:rsid w:val="009D4116"/>
    <w:rsid w:val="009E0881"/>
    <w:rsid w:val="009E4140"/>
    <w:rsid w:val="009E6DF3"/>
    <w:rsid w:val="009F0264"/>
    <w:rsid w:val="009F53D8"/>
    <w:rsid w:val="00A01E96"/>
    <w:rsid w:val="00A12043"/>
    <w:rsid w:val="00A126F6"/>
    <w:rsid w:val="00A13A44"/>
    <w:rsid w:val="00A20B0B"/>
    <w:rsid w:val="00A22693"/>
    <w:rsid w:val="00A342D6"/>
    <w:rsid w:val="00A5019B"/>
    <w:rsid w:val="00A572C0"/>
    <w:rsid w:val="00A604ED"/>
    <w:rsid w:val="00A676B3"/>
    <w:rsid w:val="00A76711"/>
    <w:rsid w:val="00A80354"/>
    <w:rsid w:val="00A83BB5"/>
    <w:rsid w:val="00A85C8E"/>
    <w:rsid w:val="00A8777D"/>
    <w:rsid w:val="00AA023C"/>
    <w:rsid w:val="00AA3FA4"/>
    <w:rsid w:val="00AB7166"/>
    <w:rsid w:val="00AC0500"/>
    <w:rsid w:val="00AC0C20"/>
    <w:rsid w:val="00AC6E2D"/>
    <w:rsid w:val="00AF0FD3"/>
    <w:rsid w:val="00B04884"/>
    <w:rsid w:val="00B1021C"/>
    <w:rsid w:val="00B104CF"/>
    <w:rsid w:val="00B21B14"/>
    <w:rsid w:val="00B22B55"/>
    <w:rsid w:val="00B43AC0"/>
    <w:rsid w:val="00B45BD7"/>
    <w:rsid w:val="00B502A9"/>
    <w:rsid w:val="00B53CF3"/>
    <w:rsid w:val="00B567B2"/>
    <w:rsid w:val="00B57D60"/>
    <w:rsid w:val="00B6038E"/>
    <w:rsid w:val="00B60703"/>
    <w:rsid w:val="00B627FD"/>
    <w:rsid w:val="00B67312"/>
    <w:rsid w:val="00B7257E"/>
    <w:rsid w:val="00B73E73"/>
    <w:rsid w:val="00B75EB9"/>
    <w:rsid w:val="00B81EB9"/>
    <w:rsid w:val="00B829CF"/>
    <w:rsid w:val="00B92FA6"/>
    <w:rsid w:val="00B979CF"/>
    <w:rsid w:val="00BA058B"/>
    <w:rsid w:val="00BB0300"/>
    <w:rsid w:val="00BB0BAA"/>
    <w:rsid w:val="00BD4E70"/>
    <w:rsid w:val="00BF3573"/>
    <w:rsid w:val="00BF3BA4"/>
    <w:rsid w:val="00BF3F11"/>
    <w:rsid w:val="00BF4EAF"/>
    <w:rsid w:val="00C031D9"/>
    <w:rsid w:val="00C03973"/>
    <w:rsid w:val="00C04CCE"/>
    <w:rsid w:val="00C071F8"/>
    <w:rsid w:val="00C07F33"/>
    <w:rsid w:val="00C12708"/>
    <w:rsid w:val="00C172AF"/>
    <w:rsid w:val="00C21201"/>
    <w:rsid w:val="00C21E33"/>
    <w:rsid w:val="00C238F6"/>
    <w:rsid w:val="00C30079"/>
    <w:rsid w:val="00C30C57"/>
    <w:rsid w:val="00C34DC9"/>
    <w:rsid w:val="00C418B3"/>
    <w:rsid w:val="00C45C6E"/>
    <w:rsid w:val="00C53023"/>
    <w:rsid w:val="00C609F2"/>
    <w:rsid w:val="00C65C63"/>
    <w:rsid w:val="00C67D7F"/>
    <w:rsid w:val="00C70120"/>
    <w:rsid w:val="00C7567C"/>
    <w:rsid w:val="00C827CA"/>
    <w:rsid w:val="00C82D50"/>
    <w:rsid w:val="00C913FE"/>
    <w:rsid w:val="00CC0C86"/>
    <w:rsid w:val="00CE12F1"/>
    <w:rsid w:val="00CE3DCB"/>
    <w:rsid w:val="00D015A9"/>
    <w:rsid w:val="00D16B23"/>
    <w:rsid w:val="00D16DC7"/>
    <w:rsid w:val="00D1757F"/>
    <w:rsid w:val="00D177C7"/>
    <w:rsid w:val="00D36BE3"/>
    <w:rsid w:val="00D4520D"/>
    <w:rsid w:val="00D53955"/>
    <w:rsid w:val="00D7381F"/>
    <w:rsid w:val="00D81983"/>
    <w:rsid w:val="00D87C59"/>
    <w:rsid w:val="00D90819"/>
    <w:rsid w:val="00D933F8"/>
    <w:rsid w:val="00D953B8"/>
    <w:rsid w:val="00DA300C"/>
    <w:rsid w:val="00DA456D"/>
    <w:rsid w:val="00DB686B"/>
    <w:rsid w:val="00DC375C"/>
    <w:rsid w:val="00DC6512"/>
    <w:rsid w:val="00DD4BEF"/>
    <w:rsid w:val="00DF3FF6"/>
    <w:rsid w:val="00E01FF6"/>
    <w:rsid w:val="00E11CBA"/>
    <w:rsid w:val="00E201D7"/>
    <w:rsid w:val="00E31D6C"/>
    <w:rsid w:val="00E439D1"/>
    <w:rsid w:val="00E45EE1"/>
    <w:rsid w:val="00E50D31"/>
    <w:rsid w:val="00E62FAF"/>
    <w:rsid w:val="00E67652"/>
    <w:rsid w:val="00E7389D"/>
    <w:rsid w:val="00E82262"/>
    <w:rsid w:val="00E87764"/>
    <w:rsid w:val="00E90124"/>
    <w:rsid w:val="00E94A23"/>
    <w:rsid w:val="00EA3178"/>
    <w:rsid w:val="00EA7371"/>
    <w:rsid w:val="00EB6B9B"/>
    <w:rsid w:val="00EC24B4"/>
    <w:rsid w:val="00EC5D6D"/>
    <w:rsid w:val="00EC6F2A"/>
    <w:rsid w:val="00EE6CFE"/>
    <w:rsid w:val="00EF25E6"/>
    <w:rsid w:val="00F05EDF"/>
    <w:rsid w:val="00F05F57"/>
    <w:rsid w:val="00F06B31"/>
    <w:rsid w:val="00F25CA5"/>
    <w:rsid w:val="00F35A17"/>
    <w:rsid w:val="00F5653D"/>
    <w:rsid w:val="00F56DE0"/>
    <w:rsid w:val="00F57A17"/>
    <w:rsid w:val="00F6526D"/>
    <w:rsid w:val="00F7082C"/>
    <w:rsid w:val="00F77B00"/>
    <w:rsid w:val="00F901C8"/>
    <w:rsid w:val="00FA1238"/>
    <w:rsid w:val="00FA7269"/>
    <w:rsid w:val="00FB02D1"/>
    <w:rsid w:val="00FC2A0B"/>
    <w:rsid w:val="00FC30F9"/>
    <w:rsid w:val="00FD5083"/>
    <w:rsid w:val="00FE0C82"/>
    <w:rsid w:val="00FE1C50"/>
    <w:rsid w:val="00FE3261"/>
    <w:rsid w:val="00FE4E72"/>
    <w:rsid w:val="00FF27F0"/>
    <w:rsid w:val="00FF31D1"/>
    <w:rsid w:val="00FF636C"/>
    <w:rsid w:val="025E065B"/>
    <w:rsid w:val="04E027E2"/>
    <w:rsid w:val="0CD203B3"/>
    <w:rsid w:val="2D6154E0"/>
    <w:rsid w:val="2D940EA8"/>
    <w:rsid w:val="33820C3B"/>
    <w:rsid w:val="33E60C23"/>
    <w:rsid w:val="39EB7C95"/>
    <w:rsid w:val="3EDBE0D1"/>
    <w:rsid w:val="3EFA1C13"/>
    <w:rsid w:val="3F9502FB"/>
    <w:rsid w:val="3FFFE858"/>
    <w:rsid w:val="41ED330B"/>
    <w:rsid w:val="565F8FB2"/>
    <w:rsid w:val="56EF5703"/>
    <w:rsid w:val="5D0B3D13"/>
    <w:rsid w:val="5DCF43D2"/>
    <w:rsid w:val="65F66076"/>
    <w:rsid w:val="696A03E6"/>
    <w:rsid w:val="6B1766B4"/>
    <w:rsid w:val="6C7F00A0"/>
    <w:rsid w:val="6CBA70DD"/>
    <w:rsid w:val="733E34B2"/>
    <w:rsid w:val="75C35431"/>
    <w:rsid w:val="7AB62AF2"/>
    <w:rsid w:val="7B8F76E9"/>
    <w:rsid w:val="7DA665BE"/>
    <w:rsid w:val="7FFB8F30"/>
    <w:rsid w:val="7FFFC29E"/>
    <w:rsid w:val="7FFFEA54"/>
    <w:rsid w:val="83FE8EF4"/>
    <w:rsid w:val="BBFF836C"/>
    <w:rsid w:val="BD7D2C2E"/>
    <w:rsid w:val="CBEFE7AD"/>
    <w:rsid w:val="DD7CF026"/>
    <w:rsid w:val="F4FAACC1"/>
    <w:rsid w:val="F7FFB522"/>
    <w:rsid w:val="FB9FD47B"/>
    <w:rsid w:val="FE1FB9DA"/>
    <w:rsid w:val="FFE39586"/>
    <w:rsid w:val="FFFDB6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rPr>
      <w:rFonts w:cs="Times New Roman"/>
    </w:rPr>
  </w:style>
  <w:style w:type="character" w:customStyle="1" w:styleId="9">
    <w:name w:val="Header Char"/>
    <w:basedOn w:val="7"/>
    <w:link w:val="4"/>
    <w:semiHidden/>
    <w:qFormat/>
    <w:locked/>
    <w:uiPriority w:val="99"/>
    <w:rPr>
      <w:rFonts w:cs="Times New Roman"/>
      <w:sz w:val="18"/>
      <w:szCs w:val="18"/>
    </w:rPr>
  </w:style>
  <w:style w:type="character" w:customStyle="1" w:styleId="10">
    <w:name w:val="Footer Char"/>
    <w:basedOn w:val="7"/>
    <w:link w:val="3"/>
    <w:semiHidden/>
    <w:qFormat/>
    <w:locked/>
    <w:uiPriority w:val="99"/>
    <w:rPr>
      <w:rFonts w:cs="Times New Roman"/>
      <w:sz w:val="18"/>
      <w:szCs w:val="18"/>
    </w:rPr>
  </w:style>
  <w:style w:type="character" w:customStyle="1" w:styleId="11">
    <w:name w:val="Balloon Text Char"/>
    <w:basedOn w:val="7"/>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雨林木风电脑网络有限公司</Company>
  <Pages>6</Pages>
  <Words>2363</Words>
  <Characters>2487</Characters>
  <Lines>0</Lines>
  <Paragraphs>0</Paragraphs>
  <TotalTime>66</TotalTime>
  <ScaleCrop>false</ScaleCrop>
  <LinksUpToDate>false</LinksUpToDate>
  <CharactersWithSpaces>2502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2021-08-28T15:01:00Z</dcterms:created>
  <dc:creator>雨林木风</dc:creator>
  <cp:lastModifiedBy>Administrator</cp:lastModifiedBy>
  <cp:lastPrinted>2022-08-19T17:54:00Z</cp:lastPrinted>
  <dcterms:modified xsi:type="dcterms:W3CDTF">2022-08-19T09:01:57Z</dcterms:modified>
  <dc:title>驻马店市市直学校公开招聘教师面试（说课）工作方案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2DBA9BDC2D4E4D94A222496EBDDB2029</vt:lpwstr>
  </property>
</Properties>
</file>