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5" w:rsidRDefault="0040536E">
      <w:pPr>
        <w:rPr>
          <w:rFonts w:ascii="仿宋_GB2312" w:eastAsia="仿宋_GB2312"/>
          <w:sz w:val="32"/>
          <w:szCs w:val="32"/>
        </w:rPr>
      </w:pPr>
      <w:r>
        <w:rPr>
          <w:rFonts w:ascii="仿宋_GB2312" w:eastAsia="仿宋_GB2312" w:hint="eastAsia"/>
          <w:sz w:val="32"/>
          <w:szCs w:val="32"/>
        </w:rPr>
        <w:t>附件</w:t>
      </w:r>
      <w:r w:rsidR="00471FFE">
        <w:rPr>
          <w:rFonts w:ascii="仿宋_GB2312" w:eastAsia="仿宋_GB2312" w:hint="eastAsia"/>
          <w:sz w:val="32"/>
          <w:szCs w:val="32"/>
        </w:rPr>
        <w:t>1</w:t>
      </w:r>
    </w:p>
    <w:p w:rsidR="00254265" w:rsidRDefault="0040536E">
      <w:pPr>
        <w:jc w:val="center"/>
        <w:rPr>
          <w:rFonts w:ascii="黑体" w:eastAsia="黑体" w:hAnsi="黑体" w:cs="黑体"/>
          <w:color w:val="000000"/>
          <w:kern w:val="0"/>
          <w:sz w:val="44"/>
          <w:szCs w:val="44"/>
        </w:rPr>
      </w:pPr>
      <w:r>
        <w:rPr>
          <w:rFonts w:ascii="黑体" w:eastAsia="黑体" w:hAnsi="黑体" w:cs="黑体" w:hint="eastAsia"/>
          <w:kern w:val="0"/>
          <w:sz w:val="44"/>
          <w:szCs w:val="44"/>
        </w:rPr>
        <w:t>专业测试期间疫情防控须知</w:t>
      </w:r>
      <w:bookmarkStart w:id="0" w:name="_GoBack"/>
      <w:bookmarkEnd w:id="0"/>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1.考生应通过“皖事通”APP实名申领安徽健康码（以下简称“安康码”）,</w:t>
      </w:r>
      <w:r w:rsidR="00296F8B">
        <w:rPr>
          <w:rFonts w:ascii="仿宋_GB2312" w:eastAsia="仿宋_GB2312" w:hint="eastAsia"/>
          <w:sz w:val="32"/>
          <w:szCs w:val="32"/>
        </w:rPr>
        <w:t>持续关注“安康码”状态并保持通讯畅通。“红码”</w:t>
      </w:r>
      <w:r>
        <w:rPr>
          <w:rFonts w:ascii="仿宋_GB2312" w:eastAsia="仿宋_GB2312" w:hint="eastAsia"/>
          <w:sz w:val="32"/>
          <w:szCs w:val="32"/>
        </w:rPr>
        <w:t>“黄码”考生应咨询当地疫情防控部门，按要求通过每日健康打卡、持码人申诉、隔离观察无异常、核酸检测等方式，在专业测试前转为“绿码”。“安康码”绿码且体温正常的考生可正常参加专业测试。</w:t>
      </w:r>
      <w:r w:rsidR="00037E65" w:rsidRPr="00037E65">
        <w:rPr>
          <w:rFonts w:ascii="仿宋_GB2312" w:eastAsia="仿宋_GB2312" w:hint="eastAsia"/>
          <w:sz w:val="32"/>
          <w:szCs w:val="32"/>
        </w:rPr>
        <w:t>考生属于新冠肺炎疑似、确诊病例、无症状感染者，在治疗或隔离期间不得参加</w:t>
      </w:r>
      <w:r w:rsidR="000A64F6">
        <w:rPr>
          <w:rFonts w:ascii="仿宋_GB2312" w:eastAsia="仿宋_GB2312" w:hint="eastAsia"/>
          <w:sz w:val="32"/>
          <w:szCs w:val="32"/>
        </w:rPr>
        <w:t>专业测试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监测，及时将异常情况报告所在单位或社区防疫部门。</w:t>
      </w:r>
      <w:r w:rsidR="002C34F7">
        <w:rPr>
          <w:rFonts w:ascii="仿宋_GB2312" w:eastAsia="仿宋_GB2312" w:hint="eastAsia"/>
          <w:sz w:val="32"/>
          <w:szCs w:val="32"/>
        </w:rPr>
        <w:t>外地来芜考生需服从属地防疫管理，按要求完成疫情防控措施。</w:t>
      </w:r>
      <w:r>
        <w:rPr>
          <w:rFonts w:ascii="仿宋_GB2312" w:eastAsia="仿宋_GB2312" w:hint="eastAsia"/>
          <w:sz w:val="32"/>
          <w:szCs w:val="32"/>
        </w:rPr>
        <w:t>所有参加专业测试考生，专业测试当天需提供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F13E89">
        <w:rPr>
          <w:rFonts w:ascii="仿宋_GB2312" w:eastAsia="仿宋_GB2312" w:hint="eastAsia"/>
          <w:sz w:val="32"/>
          <w:szCs w:val="32"/>
        </w:rPr>
        <w:t>（采样时间为</w:t>
      </w:r>
      <w:r w:rsidR="00296F8B">
        <w:rPr>
          <w:rFonts w:ascii="仿宋_GB2312" w:eastAsia="仿宋_GB2312" w:hint="eastAsia"/>
          <w:sz w:val="32"/>
          <w:szCs w:val="32"/>
        </w:rPr>
        <w:t>8</w:t>
      </w:r>
      <w:r w:rsidR="00F13E89">
        <w:rPr>
          <w:rFonts w:ascii="仿宋_GB2312" w:eastAsia="仿宋_GB2312" w:hint="eastAsia"/>
          <w:sz w:val="32"/>
          <w:szCs w:val="32"/>
        </w:rPr>
        <w:t>月</w:t>
      </w:r>
      <w:r w:rsidR="00B62FBE">
        <w:rPr>
          <w:rFonts w:ascii="仿宋_GB2312" w:eastAsia="仿宋_GB2312" w:hint="eastAsia"/>
          <w:sz w:val="32"/>
          <w:szCs w:val="32"/>
        </w:rPr>
        <w:t>15</w:t>
      </w:r>
      <w:r w:rsidR="00F13E89">
        <w:rPr>
          <w:rFonts w:ascii="仿宋_GB2312" w:eastAsia="仿宋_GB2312" w:hint="eastAsia"/>
          <w:sz w:val="32"/>
          <w:szCs w:val="32"/>
        </w:rPr>
        <w:t>日07:00后）</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3.专业测试日前</w:t>
      </w:r>
      <w:r w:rsidR="00DD6E9E">
        <w:rPr>
          <w:rFonts w:ascii="仿宋_GB2312" w:eastAsia="仿宋_GB2312" w:hint="eastAsia"/>
          <w:sz w:val="32"/>
          <w:szCs w:val="32"/>
        </w:rPr>
        <w:t>7天内，考生不要去</w:t>
      </w:r>
      <w:r>
        <w:rPr>
          <w:rFonts w:ascii="仿宋_GB2312" w:eastAsia="仿宋_GB2312" w:hint="eastAsia"/>
          <w:sz w:val="32"/>
          <w:szCs w:val="32"/>
        </w:rPr>
        <w:t>国内疫情中高风险地区或国（境）外旅行、居住；避免与新冠肺炎确诊病例、疑似病例、无症状感染者及中高风险区域人员接触；尽量避免去人群密集的场所活动。</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w:t>
      </w:r>
      <w:r w:rsidR="002C34F7">
        <w:rPr>
          <w:rFonts w:ascii="仿宋_GB2312" w:eastAsia="仿宋_GB2312" w:hint="eastAsia"/>
          <w:sz w:val="32"/>
          <w:szCs w:val="32"/>
        </w:rPr>
        <w:t>专业测试</w:t>
      </w:r>
      <w:r>
        <w:rPr>
          <w:rFonts w:ascii="仿宋_GB2312" w:eastAsia="仿宋_GB2312" w:hint="eastAsia"/>
          <w:sz w:val="32"/>
          <w:szCs w:val="32"/>
        </w:rPr>
        <w:t>，如有发热、干咳、乏力等不适，应及时就医。专业测试当天要采取合适的出行方式前往考点，与他人保持安全间距。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考生入场时，如测量发现体温超过37.3°C (含)，</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医务专家小组复检，体温正常的，可进入考场继续参加</w:t>
      </w:r>
      <w:r w:rsidR="002C34F7">
        <w:rPr>
          <w:rFonts w:ascii="仿宋_GB2312" w:eastAsia="仿宋_GB2312" w:hint="eastAsia"/>
          <w:sz w:val="32"/>
          <w:szCs w:val="32"/>
        </w:rPr>
        <w:t>专业</w:t>
      </w:r>
      <w:r w:rsidR="002C34F7">
        <w:rPr>
          <w:rFonts w:ascii="仿宋_GB2312" w:eastAsia="仿宋_GB2312" w:hint="eastAsia"/>
          <w:sz w:val="32"/>
          <w:szCs w:val="32"/>
        </w:rPr>
        <w:lastRenderedPageBreak/>
        <w:t>测试</w:t>
      </w:r>
      <w:r w:rsidR="000A64F6" w:rsidRPr="000A64F6">
        <w:rPr>
          <w:rFonts w:ascii="仿宋_GB2312" w:eastAsia="仿宋_GB2312" w:hint="eastAsia"/>
          <w:sz w:val="32"/>
          <w:szCs w:val="32"/>
        </w:rPr>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综合研判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C34F7">
        <w:rPr>
          <w:rFonts w:ascii="仿宋_GB2312" w:eastAsia="仿宋_GB2312" w:hint="eastAsia"/>
          <w:sz w:val="32"/>
          <w:szCs w:val="32"/>
        </w:rPr>
        <w:t>专业测试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.考生入场时，如发现考生健康码或行程码非绿码的，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综合研判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C34F7">
        <w:rPr>
          <w:rFonts w:ascii="仿宋_GB2312" w:eastAsia="仿宋_GB2312" w:hint="eastAsia"/>
          <w:sz w:val="32"/>
          <w:szCs w:val="32"/>
        </w:rPr>
        <w:t>专业测试</w:t>
      </w:r>
      <w:r>
        <w:rPr>
          <w:rFonts w:ascii="仿宋_GB2312" w:eastAsia="仿宋_GB2312" w:hint="eastAsia"/>
          <w:sz w:val="32"/>
          <w:szCs w:val="32"/>
        </w:rPr>
        <w:t>的，</w:t>
      </w:r>
      <w:r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2C34F7">
        <w:rPr>
          <w:rFonts w:ascii="仿宋_GB2312" w:eastAsia="仿宋_GB2312" w:hint="eastAsia"/>
          <w:sz w:val="32"/>
          <w:szCs w:val="32"/>
        </w:rPr>
        <w:t>专业</w:t>
      </w:r>
      <w:r>
        <w:rPr>
          <w:rFonts w:ascii="仿宋_GB2312" w:eastAsia="仿宋_GB2312" w:hint="eastAsia"/>
          <w:sz w:val="32"/>
          <w:szCs w:val="32"/>
        </w:rPr>
        <w:t>测试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sidR="002C34F7">
        <w:rPr>
          <w:rFonts w:ascii="仿宋_GB2312" w:eastAsia="仿宋_GB2312" w:hint="eastAsia"/>
          <w:sz w:val="32"/>
          <w:szCs w:val="32"/>
        </w:rPr>
        <w:t>专业测试过程中，考生因个人原因需要接受健康监测或需要转移到隔离考场而耽误的考试时间不予补充。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.专业测试期间，考生应自备口罩，并按照防控要求科学佩戴口罩。在考点入场及考后离场等人群聚集环节，全程佩戴口罩，但在接受身份识别验证等特殊情况下须摘除口罩。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A0" w:rsidRDefault="00937FA0" w:rsidP="00F13E89">
      <w:r>
        <w:separator/>
      </w:r>
    </w:p>
  </w:endnote>
  <w:endnote w:type="continuationSeparator" w:id="1">
    <w:p w:rsidR="00937FA0" w:rsidRDefault="00937FA0" w:rsidP="00F1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A0" w:rsidRDefault="00937FA0" w:rsidP="00F13E89">
      <w:r>
        <w:separator/>
      </w:r>
    </w:p>
  </w:footnote>
  <w:footnote w:type="continuationSeparator" w:id="1">
    <w:p w:rsidR="00937FA0" w:rsidRDefault="00937FA0" w:rsidP="00F13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965AE5"/>
    <w:rsid w:val="00037E65"/>
    <w:rsid w:val="00054F67"/>
    <w:rsid w:val="000A64F6"/>
    <w:rsid w:val="00254265"/>
    <w:rsid w:val="00296F8B"/>
    <w:rsid w:val="002C34F7"/>
    <w:rsid w:val="003977A2"/>
    <w:rsid w:val="0040536E"/>
    <w:rsid w:val="00440400"/>
    <w:rsid w:val="00471FFE"/>
    <w:rsid w:val="006E0A5E"/>
    <w:rsid w:val="00937FA0"/>
    <w:rsid w:val="009525EE"/>
    <w:rsid w:val="009A119F"/>
    <w:rsid w:val="00B62FBE"/>
    <w:rsid w:val="00D67ADD"/>
    <w:rsid w:val="00DD6E9E"/>
    <w:rsid w:val="00E84329"/>
    <w:rsid w:val="00F13E89"/>
    <w:rsid w:val="00F4419E"/>
    <w:rsid w:val="00FD00B7"/>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rsid w:val="00F13E89"/>
    <w:pPr>
      <w:tabs>
        <w:tab w:val="center" w:pos="4153"/>
        <w:tab w:val="right" w:pos="8306"/>
      </w:tabs>
      <w:snapToGrid w:val="0"/>
      <w:jc w:val="left"/>
    </w:pPr>
    <w:rPr>
      <w:sz w:val="18"/>
      <w:szCs w:val="18"/>
    </w:rPr>
  </w:style>
  <w:style w:type="character" w:customStyle="1" w:styleId="Char0">
    <w:name w:val="页脚 Char"/>
    <w:basedOn w:val="a0"/>
    <w:link w:val="a4"/>
    <w:rsid w:val="00F13E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177</Words>
  <Characters>1013</Characters>
  <Application>Microsoft Office Word</Application>
  <DocSecurity>0</DocSecurity>
  <Lines>8</Lines>
  <Paragraphs>2</Paragraphs>
  <ScaleCrop>false</ScaleCrop>
  <Company>微软中国</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lenovo</cp:lastModifiedBy>
  <cp:revision>7</cp:revision>
  <cp:lastPrinted>2022-07-18T12:11:00Z</cp:lastPrinted>
  <dcterms:created xsi:type="dcterms:W3CDTF">2021-01-18T00:49:00Z</dcterms:created>
  <dcterms:modified xsi:type="dcterms:W3CDTF">2022-08-08T02:04:00Z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