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教材及课题范围</w:t>
      </w:r>
    </w:p>
    <w:tbl>
      <w:tblPr>
        <w:tblStyle w:val="2"/>
        <w:tblpPr w:leftFromText="180" w:rightFromText="180" w:vertAnchor="page" w:horzAnchor="page" w:tblpXSpec="center" w:tblpY="3141"/>
        <w:tblOverlap w:val="never"/>
        <w:tblW w:w="9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546"/>
        <w:gridCol w:w="2178"/>
        <w:gridCol w:w="1859"/>
        <w:gridCol w:w="2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学  科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出版社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范围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小学语文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三年级下册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具体见电子版教材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小学数学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北师大出版社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三年级下册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具体见电子版教材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册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具体见电子版教材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初中物理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八年级下册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具体见电子版教材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初中生物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七年级下册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具体见电子版教材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初中历史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七年级下册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具体见电子版教材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初中道德与法治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册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具体见电子版教材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2A6A"/>
    <w:rsid w:val="0D5C4437"/>
    <w:rsid w:val="26A420B1"/>
    <w:rsid w:val="340B035B"/>
    <w:rsid w:val="473F1F06"/>
    <w:rsid w:val="53333B74"/>
    <w:rsid w:val="613D3E74"/>
    <w:rsid w:val="63C71BA0"/>
    <w:rsid w:val="661F4E0D"/>
    <w:rsid w:val="66CB02C8"/>
    <w:rsid w:val="740E4FEC"/>
    <w:rsid w:val="747F2855"/>
    <w:rsid w:val="76E926AC"/>
    <w:rsid w:val="7822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2022-07-29T02:08:00Z</dcterms:created>
  <dc:creator>Administrator</dc:creator>
  <cp:lastModifiedBy>天台shd农人</cp:lastModifiedBy>
  <cp:lastPrinted>2022-08-01T04:50:49Z</cp:lastPrinted>
  <dcterms:modified xsi:type="dcterms:W3CDTF">2022-08-01T06:38:04Z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