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2年南雄市中小学、幼儿园教师招聘笔试成绩及进入面试人员名单公告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》，知悉告知的所有事项和防疫要求。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考生签名：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年  月  日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jJhMTY0Y2M2MTE0ZjMxYWNiNjY4NDFkYTJiYjQifQ=="/>
  </w:docVars>
  <w:rsids>
    <w:rsidRoot w:val="030A5C08"/>
    <w:rsid w:val="030A5C08"/>
    <w:rsid w:val="79443430"/>
    <w:rsid w:val="798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note text"/>
    <w:basedOn w:val="1"/>
    <w:qFormat/>
    <w:uiPriority w:val="0"/>
    <w:pPr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1453</Words>
  <Characters>1578</Characters>
  <Lines>0</Lines>
  <Paragraphs>0</Paragraphs>
  <TotalTime>1</TotalTime>
  <ScaleCrop>false</ScaleCrop>
  <LinksUpToDate>false</LinksUpToDate>
  <CharactersWithSpaces>1614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2022-07-06T02:10:00Z</dcterms:created>
  <dc:creator>何松爱</dc:creator>
  <cp:lastModifiedBy>Administrator</cp:lastModifiedBy>
  <dcterms:modified xsi:type="dcterms:W3CDTF">2022-07-25T04:04:15Z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D0F29A753A114464BC77C2505D2AB499</vt:lpwstr>
  </property>
</Properties>
</file>