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考生必须携带本人有效居民身份证（不含旧版临时身份证、过期身份证和身份证复印件）、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寸免冠半身正面彩色近照1张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（贴体检表）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、体检费（预计5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0.00元由体检医院据实收取）参加体检，无有效居民身份证者不能参加体检。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参检考生不得携带电子记事本类、mp3、移动电话等通讯设备进入体检医院，已带的要按工作人员的要求关闭电源，统一集中保管，不得自行带进体检医院。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3.基本信息及病史采集由受检者本人填写（用黑色签字笔），要求字迹清楚，无涂改，病史部分要如实、逐项填齐，不能遗漏。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参检考生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注意休息，勿熬夜，不要吸烟饮酒，避免剧烈运动。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体检当天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需进行采血、彩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超等检查，请在受检前禁食8-12小时，体检早晨勿嚼口香糖。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身体有特殊情况的应及时向医务人员或体检工作人员反映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怀孕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或可能已受孕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，事先告知医护人员，暂不做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妇科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，也不做出体检是否合格的结论，待孕期结束再进行妇科和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X光检查，并做出体检是否合格的结论；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女性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受检者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月经期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间请勿做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妇科及尿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经期完毕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后3-7天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补检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7.体检当天请着轻便服装，不化妆，不穿连衣裙、连裤袜、高跟鞋。不穿有金属饰物衣裤，同时为了避免您的财物丢失请不要携带贵重物品参检。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8.体检当天请勿戴隐形眼镜，请自配合适的框架眼镜。我们将根据您报考的职位检查裸眼视力或者矫正视力。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9.心电图和测量血压时应避免精神紧张，保持心情稳定；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测量血压前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静心休息5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10分钟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；受检者可在两小时内完成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次血压检测，每次间隔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分钟以上，以对考生最有利的检测结果为准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10.女性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未婚者妇科检查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改做肛诊。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11.体检前一天晚上及当天早上请清洗会阴部，留取小便标本时取中段尿，避免污染。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12.检查“乙肝、梅毒、艾滋”需签知情同意书，参照公务员通用标准作结论。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13.请配合医生认真检查所有项目，勿漏检。若自动放弃某一项检查项目，将会影响聘用；体检医生可根据实际需要，增加必要的相应检查、检验项目。需要复查或进一步检查者，须另付费用。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肝炎项目和标准参照教师资格认定的标准执行，其他体检项目和标准参照人力资源社会保障部、国家卫生计生委、国家公务员局《关于修订&lt;公务员录用体检通用标准（试行）&gt;及&lt;公务员录用体检操作手册（试行）&gt;有关内容的通知》（人社部发〔2016〕140号）；当日、当场复检项目参照《国家公务员局关于进一步做</w:t>
      </w:r>
      <w:r>
        <w:rPr>
          <w:rStyle w:val="4"/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好公务员考试录用体检工作的通知（人社部发〔2012〕65号）》文件执行。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16.如对体检结果有疑义，请按有关规定办理。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考生应听从工作人员及体检医生的安排，不得向体检医生及工作人员打听体检结果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参加体检考生要服从工作人员的指挥，不得擅自行动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如有与体检无关的事情，须经工作人员同意，并在其监督下进行。待体检结束，经工作人员同意后方可离开。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体检事项以本公告为准，不再电话通知。体检当日早上从集中地点出发时仍未到达的，视为自动放弃。由此产生的一切后果由考生本人自行承担。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已认真阅读注意事项的考生请在下方签署承诺：本人已熟悉体检注意事项，并将严格遵守体检注意事项。如因未认真阅读注意事项导致的体检不合格，由此产生的后果本人自行承担。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398" w:leftChars="304" w:hanging="5760" w:hanging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年   月   日</w:t>
      </w:r>
    </w:p>
    <w:sectPr>
      <w:pgSz w:w="11906" w:h="16838"/>
      <w:pgMar w:top="476" w:right="612" w:bottom="476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NjRlY2E1NWViY2FiYjE5ZTE0NWMxYWUxNjljNTQifQ=="/>
  </w:docVars>
  <w:rsids>
    <w:rsidRoot w:val="0F632909"/>
    <w:rsid w:val="0DA357DA"/>
    <w:rsid w:val="0F632909"/>
    <w:rsid w:val="173D0573"/>
    <w:rsid w:val="17D31183"/>
    <w:rsid w:val="25BF3C77"/>
    <w:rsid w:val="2DF16A34"/>
    <w:rsid w:val="35A3780D"/>
    <w:rsid w:val="383E68F0"/>
    <w:rsid w:val="3B015317"/>
    <w:rsid w:val="5E593FB5"/>
    <w:rsid w:val="72196142"/>
    <w:rsid w:val="78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1287</Words>
  <Characters>1337</Characters>
  <Lines>0</Lines>
  <Paragraphs>0</Paragraphs>
  <TotalTime>22</TotalTime>
  <ScaleCrop>false</ScaleCrop>
  <LinksUpToDate>false</LinksUpToDate>
  <CharactersWithSpaces>1500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2020-08-07T09:16:00Z</dcterms:created>
  <dc:creator>微微季熹</dc:creator>
  <cp:lastModifiedBy>Lenovo</cp:lastModifiedBy>
  <cp:lastPrinted>2022-07-18T01:28:51Z</cp:lastPrinted>
  <dcterms:modified xsi:type="dcterms:W3CDTF">2022-07-18T01:29:03Z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4314E2DBA00246699E5FDD9DD8AF0E49</vt:lpwstr>
  </property>
</Properties>
</file>