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A5B" w:rsidRDefault="00861859">
      <w:pPr>
        <w:pStyle w:val="Ab"/>
        <w:widowControl/>
        <w:rPr>
          <w:rFonts w:ascii="仿宋_GB2312" w:eastAsia="仿宋_GB2312" w:hAnsi="华文中宋" w:cs="华文中宋"/>
          <w:b/>
          <w:bCs/>
          <w:color w:val="000000" w:themeColor="text1"/>
          <w:kern w:val="0"/>
          <w:sz w:val="48"/>
          <w:szCs w:val="48"/>
        </w:rPr>
      </w:pPr>
      <w:bookmarkStart w:id="0" w:name="OLE_LINK13"/>
      <w:bookmarkStart w:id="1" w:name="_GoBack"/>
      <w:bookmarkEnd w:id="1"/>
      <w:r>
        <w:rPr>
          <w:rFonts w:ascii="仿宋_GB2312" w:eastAsia="仿宋_GB2312" w:hAnsi="华文中宋" w:cs="华文中宋" w:hint="eastAsia"/>
          <w:b/>
          <w:bCs/>
          <w:color w:val="000000" w:themeColor="text1"/>
          <w:kern w:val="0"/>
          <w:sz w:val="48"/>
          <w:szCs w:val="48"/>
        </w:rPr>
        <w:t>附件1</w:t>
      </w:r>
    </w:p>
    <w:p w:rsidR="00A11A5B" w:rsidRDefault="00861859">
      <w:pPr>
        <w:rPr>
          <w:rFonts w:ascii="微软雅黑" w:eastAsia="微软雅黑" w:hAnsi="微软雅黑"/>
          <w:b/>
          <w:bCs/>
          <w:color w:val="FFFFFF" w:themeColor="background1"/>
          <w:sz w:val="56"/>
          <w:szCs w:val="72"/>
        </w:rPr>
      </w:pPr>
      <w:r>
        <w:rPr>
          <w:rFonts w:ascii="微软雅黑" w:eastAsia="微软雅黑" w:hAnsi="微软雅黑" w:hint="eastAsia"/>
          <w:b/>
          <w:bCs/>
          <w:color w:val="FFFFFF" w:themeColor="background1"/>
          <w:sz w:val="56"/>
          <w:szCs w:val="72"/>
        </w:rPr>
        <w:t>考生操作手册</w:t>
      </w:r>
    </w:p>
    <w:p w:rsidR="00A11A5B" w:rsidRDefault="00A11A5B">
      <w:pPr>
        <w:jc w:val="center"/>
        <w:rPr>
          <w:rFonts w:ascii="仿宋_GB2312" w:eastAsia="仿宋_GB2312"/>
          <w:b/>
          <w:bCs/>
          <w:sz w:val="72"/>
          <w:szCs w:val="72"/>
        </w:rPr>
      </w:pPr>
    </w:p>
    <w:p w:rsidR="00A11A5B" w:rsidRDefault="00861859">
      <w:pPr>
        <w:jc w:val="center"/>
        <w:rPr>
          <w:rFonts w:ascii="仿宋_GB2312" w:eastAsia="仿宋_GB2312"/>
          <w:b/>
          <w:bCs/>
          <w:sz w:val="72"/>
          <w:szCs w:val="72"/>
        </w:rPr>
      </w:pPr>
      <w:r>
        <w:rPr>
          <w:rFonts w:ascii="仿宋_GB2312" w:eastAsia="仿宋_GB2312" w:hint="eastAsia"/>
          <w:b/>
          <w:bCs/>
          <w:sz w:val="72"/>
          <w:szCs w:val="72"/>
        </w:rPr>
        <w:t>考</w:t>
      </w:r>
    </w:p>
    <w:p w:rsidR="00A11A5B" w:rsidRDefault="00861859">
      <w:pPr>
        <w:jc w:val="center"/>
        <w:rPr>
          <w:rFonts w:ascii="仿宋_GB2312" w:eastAsia="仿宋_GB2312"/>
          <w:b/>
          <w:bCs/>
          <w:sz w:val="72"/>
          <w:szCs w:val="72"/>
        </w:rPr>
      </w:pPr>
      <w:r>
        <w:rPr>
          <w:rFonts w:ascii="仿宋_GB2312" w:eastAsia="仿宋_GB2312" w:hint="eastAsia"/>
          <w:b/>
          <w:bCs/>
          <w:sz w:val="72"/>
          <w:szCs w:val="72"/>
        </w:rPr>
        <w:t>生</w:t>
      </w:r>
    </w:p>
    <w:p w:rsidR="00A11A5B" w:rsidRDefault="00861859">
      <w:pPr>
        <w:jc w:val="center"/>
        <w:rPr>
          <w:rFonts w:ascii="仿宋_GB2312" w:eastAsia="仿宋_GB2312"/>
          <w:b/>
          <w:bCs/>
          <w:sz w:val="72"/>
          <w:szCs w:val="72"/>
        </w:rPr>
      </w:pPr>
      <w:r>
        <w:rPr>
          <w:rFonts w:ascii="仿宋_GB2312" w:eastAsia="仿宋_GB2312" w:hint="eastAsia"/>
          <w:b/>
          <w:bCs/>
          <w:sz w:val="72"/>
          <w:szCs w:val="72"/>
        </w:rPr>
        <w:t>操</w:t>
      </w:r>
    </w:p>
    <w:p w:rsidR="00A11A5B" w:rsidRDefault="00861859">
      <w:pPr>
        <w:jc w:val="center"/>
        <w:rPr>
          <w:rFonts w:ascii="仿宋_GB2312" w:eastAsia="仿宋_GB2312"/>
          <w:b/>
          <w:bCs/>
          <w:sz w:val="72"/>
          <w:szCs w:val="72"/>
        </w:rPr>
      </w:pPr>
      <w:r>
        <w:rPr>
          <w:rFonts w:ascii="仿宋_GB2312" w:eastAsia="仿宋_GB2312" w:hint="eastAsia"/>
          <w:b/>
          <w:bCs/>
          <w:sz w:val="72"/>
          <w:szCs w:val="72"/>
        </w:rPr>
        <w:t>作</w:t>
      </w:r>
    </w:p>
    <w:p w:rsidR="00A11A5B" w:rsidRDefault="00861859">
      <w:pPr>
        <w:jc w:val="center"/>
        <w:rPr>
          <w:rFonts w:ascii="仿宋_GB2312" w:eastAsia="仿宋_GB2312"/>
          <w:b/>
          <w:bCs/>
          <w:sz w:val="72"/>
          <w:szCs w:val="72"/>
        </w:rPr>
      </w:pPr>
      <w:r>
        <w:rPr>
          <w:rFonts w:ascii="仿宋_GB2312" w:eastAsia="仿宋_GB2312" w:hint="eastAsia"/>
          <w:b/>
          <w:bCs/>
          <w:sz w:val="72"/>
          <w:szCs w:val="72"/>
        </w:rPr>
        <w:t>手</w:t>
      </w:r>
    </w:p>
    <w:p w:rsidR="00A11A5B" w:rsidRDefault="00861859">
      <w:pPr>
        <w:jc w:val="center"/>
        <w:rPr>
          <w:rFonts w:ascii="仿宋_GB2312" w:eastAsia="仿宋_GB2312"/>
          <w:b/>
          <w:bCs/>
          <w:sz w:val="44"/>
          <w:szCs w:val="48"/>
        </w:rPr>
      </w:pPr>
      <w:proofErr w:type="gramStart"/>
      <w:r>
        <w:rPr>
          <w:rFonts w:ascii="仿宋_GB2312" w:eastAsia="仿宋_GB2312" w:hint="eastAsia"/>
          <w:b/>
          <w:bCs/>
          <w:sz w:val="72"/>
          <w:szCs w:val="72"/>
        </w:rPr>
        <w:t>册</w:t>
      </w:r>
      <w:proofErr w:type="gramEnd"/>
    </w:p>
    <w:p w:rsidR="00A11A5B" w:rsidRDefault="00A11A5B">
      <w:pPr>
        <w:jc w:val="center"/>
        <w:rPr>
          <w:rFonts w:ascii="仿宋_GB2312" w:eastAsia="仿宋_GB2312"/>
          <w:b/>
          <w:bCs/>
          <w:sz w:val="44"/>
          <w:szCs w:val="48"/>
        </w:rPr>
      </w:pPr>
    </w:p>
    <w:p w:rsidR="00A11A5B" w:rsidRDefault="00A11A5B">
      <w:pPr>
        <w:rPr>
          <w:rFonts w:ascii="仿宋_GB2312" w:eastAsia="仿宋_GB2312"/>
          <w:b/>
          <w:bCs/>
          <w:sz w:val="44"/>
          <w:szCs w:val="48"/>
        </w:rPr>
        <w:sectPr w:rsidR="00A11A5B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11A5B" w:rsidRDefault="00A11A5B">
      <w:pPr>
        <w:pStyle w:val="Ab"/>
        <w:widowControl/>
        <w:rPr>
          <w:rFonts w:ascii="仿宋_GB2312" w:eastAsia="仿宋_GB2312" w:hAnsi="华文中宋" w:cs="华文中宋"/>
          <w:b/>
          <w:bCs/>
          <w:color w:val="000000" w:themeColor="text1"/>
          <w:kern w:val="0"/>
          <w:sz w:val="48"/>
          <w:szCs w:val="48"/>
        </w:rPr>
      </w:pPr>
    </w:p>
    <w:p w:rsidR="00A11A5B" w:rsidRDefault="00A11A5B">
      <w:pPr>
        <w:pStyle w:val="Ab"/>
        <w:rPr>
          <w:rStyle w:val="Aa"/>
          <w:rFonts w:ascii="仿宋_GB2312" w:eastAsia="仿宋_GB2312" w:hAnsi="华文中宋" w:cs="华文中宋"/>
          <w:b/>
          <w:bCs/>
          <w:color w:val="000000" w:themeColor="text1"/>
          <w:spacing w:val="40"/>
          <w:sz w:val="28"/>
          <w:szCs w:val="28"/>
        </w:rPr>
      </w:pPr>
    </w:p>
    <w:p w:rsidR="00A11A5B" w:rsidRDefault="00861859">
      <w:pPr>
        <w:pStyle w:val="TOC1"/>
        <w:spacing w:line="360" w:lineRule="auto"/>
        <w:jc w:val="center"/>
        <w:rPr>
          <w:rFonts w:ascii="仿宋_GB2312" w:eastAsia="仿宋_GB2312"/>
          <w:b/>
          <w:bCs/>
          <w:sz w:val="44"/>
          <w:szCs w:val="44"/>
          <w:lang w:val="zh-CN"/>
        </w:rPr>
      </w:pPr>
      <w:r>
        <w:rPr>
          <w:rFonts w:ascii="仿宋_GB2312" w:eastAsia="仿宋_GB2312" w:hint="eastAsia"/>
          <w:b/>
          <w:bCs/>
          <w:sz w:val="44"/>
          <w:szCs w:val="44"/>
          <w:lang w:val="zh-CN"/>
        </w:rPr>
        <w:t>目录</w:t>
      </w:r>
    </w:p>
    <w:p w:rsidR="00A11A5B" w:rsidRDefault="00A11A5B"/>
    <w:p w:rsidR="00A11A5B" w:rsidRDefault="00A11A5B"/>
    <w:p w:rsidR="00A11A5B" w:rsidRDefault="00A11A5B"/>
    <w:p w:rsidR="00A11A5B" w:rsidRDefault="00A11A5B"/>
    <w:p w:rsidR="00A11A5B" w:rsidRDefault="00861859">
      <w:pPr>
        <w:pStyle w:val="10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TOC \o "1-3" \h \z \u </w:instrText>
      </w:r>
      <w:r>
        <w:rPr>
          <w:rFonts w:hint="eastAsia"/>
        </w:rPr>
        <w:fldChar w:fldCharType="separate"/>
      </w:r>
      <w:hyperlink w:anchor="_Toc105765525" w:history="1">
        <w:r>
          <w:rPr>
            <w:rStyle w:val="a8"/>
          </w:rPr>
          <w:t>第一部分：考前准备</w:t>
        </w:r>
        <w:r>
          <w:tab/>
        </w:r>
        <w:r>
          <w:fldChar w:fldCharType="begin"/>
        </w:r>
        <w:r>
          <w:instrText xml:space="preserve"> PAGEREF _Toc105765525 \h </w:instrText>
        </w:r>
        <w:r>
          <w:fldChar w:fldCharType="separate"/>
        </w:r>
        <w:r w:rsidR="009C16C5">
          <w:rPr>
            <w:noProof/>
          </w:rPr>
          <w:t>1</w:t>
        </w:r>
        <w:r>
          <w:fldChar w:fldCharType="end"/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26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（一）</w:t>
        </w:r>
        <w:r w:rsidR="00861859">
          <w:rPr>
            <w:rStyle w:val="a8"/>
            <w:rFonts w:ascii="新宋体" w:eastAsia="新宋体" w:hAnsi="新宋体" w:hint="eastAsia"/>
            <w:sz w:val="28"/>
            <w:szCs w:val="28"/>
          </w:rPr>
          <w:t>注意事项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/>
            <w:sz w:val="28"/>
            <w:szCs w:val="28"/>
          </w:rPr>
          <w:fldChar w:fldCharType="begin"/>
        </w:r>
        <w:r w:rsidR="00861859">
          <w:rPr>
            <w:rFonts w:ascii="新宋体" w:eastAsia="新宋体" w:hAnsi="新宋体"/>
            <w:sz w:val="28"/>
            <w:szCs w:val="28"/>
          </w:rPr>
          <w:instrText xml:space="preserve"> PAGEREF _Toc105765526 \h </w:instrText>
        </w:r>
        <w:r w:rsidR="00861859">
          <w:rPr>
            <w:rFonts w:ascii="新宋体" w:eastAsia="新宋体" w:hAnsi="新宋体"/>
            <w:sz w:val="28"/>
            <w:szCs w:val="28"/>
          </w:rPr>
        </w:r>
        <w:r w:rsidR="00861859">
          <w:rPr>
            <w:rFonts w:ascii="新宋体" w:eastAsia="新宋体" w:hAnsi="新宋体"/>
            <w:sz w:val="28"/>
            <w:szCs w:val="28"/>
          </w:rPr>
          <w:fldChar w:fldCharType="separate"/>
        </w:r>
        <w:r>
          <w:rPr>
            <w:rFonts w:ascii="新宋体" w:eastAsia="新宋体" w:hAnsi="新宋体"/>
            <w:noProof/>
            <w:sz w:val="28"/>
            <w:szCs w:val="28"/>
          </w:rPr>
          <w:t>1</w:t>
        </w:r>
        <w:r w:rsidR="00861859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27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（二）</w:t>
        </w:r>
        <w:r w:rsidR="00861859">
          <w:rPr>
            <w:rStyle w:val="a8"/>
            <w:rFonts w:ascii="新宋体" w:eastAsia="新宋体" w:hAnsi="新宋体" w:hint="eastAsia"/>
            <w:sz w:val="28"/>
            <w:szCs w:val="28"/>
          </w:rPr>
          <w:t>模拟</w:t>
        </w:r>
        <w:r w:rsidR="00861859">
          <w:rPr>
            <w:rStyle w:val="a8"/>
            <w:rFonts w:ascii="新宋体" w:eastAsia="新宋体" w:hAnsi="新宋体"/>
            <w:sz w:val="28"/>
            <w:szCs w:val="28"/>
          </w:rPr>
          <w:t>测试</w:t>
        </w:r>
        <w:r w:rsidR="00861859">
          <w:rPr>
            <w:rStyle w:val="a8"/>
            <w:rFonts w:ascii="新宋体" w:eastAsia="新宋体" w:hAnsi="新宋体" w:hint="eastAsia"/>
            <w:sz w:val="28"/>
            <w:szCs w:val="28"/>
          </w:rPr>
          <w:t>安排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 w:hint="eastAsia"/>
            <w:sz w:val="28"/>
            <w:szCs w:val="28"/>
          </w:rPr>
          <w:t>3</w:t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28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（三）</w:t>
        </w:r>
        <w:r w:rsidR="00861859">
          <w:rPr>
            <w:rStyle w:val="a8"/>
            <w:rFonts w:ascii="新宋体" w:eastAsia="新宋体" w:hAnsi="新宋体" w:hint="eastAsia"/>
            <w:sz w:val="28"/>
            <w:szCs w:val="28"/>
          </w:rPr>
          <w:t>正式</w:t>
        </w:r>
        <w:r w:rsidR="00861859">
          <w:rPr>
            <w:rStyle w:val="a8"/>
            <w:rFonts w:ascii="新宋体" w:eastAsia="新宋体" w:hAnsi="新宋体"/>
            <w:sz w:val="28"/>
            <w:szCs w:val="28"/>
          </w:rPr>
          <w:t>考试安排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/>
            <w:sz w:val="28"/>
            <w:szCs w:val="28"/>
          </w:rPr>
          <w:fldChar w:fldCharType="begin"/>
        </w:r>
        <w:r w:rsidR="00861859">
          <w:rPr>
            <w:rFonts w:ascii="新宋体" w:eastAsia="新宋体" w:hAnsi="新宋体"/>
            <w:sz w:val="28"/>
            <w:szCs w:val="28"/>
          </w:rPr>
          <w:instrText xml:space="preserve"> PAGEREF _Toc105765528 \h </w:instrText>
        </w:r>
        <w:r w:rsidR="00861859">
          <w:rPr>
            <w:rFonts w:ascii="新宋体" w:eastAsia="新宋体" w:hAnsi="新宋体"/>
            <w:sz w:val="28"/>
            <w:szCs w:val="28"/>
          </w:rPr>
        </w:r>
        <w:r w:rsidR="00861859">
          <w:rPr>
            <w:rFonts w:ascii="新宋体" w:eastAsia="新宋体" w:hAnsi="新宋体"/>
            <w:sz w:val="28"/>
            <w:szCs w:val="28"/>
          </w:rPr>
          <w:fldChar w:fldCharType="separate"/>
        </w:r>
        <w:r>
          <w:rPr>
            <w:rFonts w:ascii="新宋体" w:eastAsia="新宋体" w:hAnsi="新宋体"/>
            <w:noProof/>
            <w:sz w:val="28"/>
            <w:szCs w:val="28"/>
          </w:rPr>
          <w:t>2</w:t>
        </w:r>
        <w:r w:rsidR="00861859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0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</w:t>
        </w:r>
        <w:r w:rsidR="00861859">
          <w:rPr>
            <w:rStyle w:val="a8"/>
            <w:rFonts w:ascii="新宋体" w:eastAsia="新宋体" w:hAnsi="新宋体" w:hint="eastAsia"/>
            <w:sz w:val="28"/>
            <w:szCs w:val="28"/>
          </w:rPr>
          <w:t>四</w:t>
        </w:r>
        <w:r w:rsidR="00861859">
          <w:rPr>
            <w:rStyle w:val="a8"/>
            <w:rFonts w:ascii="新宋体" w:eastAsia="新宋体" w:hAnsi="新宋体"/>
            <w:sz w:val="28"/>
            <w:szCs w:val="28"/>
          </w:rPr>
          <w:t>）设备要求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 w:hint="eastAsia"/>
            <w:sz w:val="28"/>
            <w:szCs w:val="28"/>
          </w:rPr>
          <w:t>4</w:t>
        </w:r>
      </w:hyperlink>
    </w:p>
    <w:p w:rsidR="00A11A5B" w:rsidRDefault="009C16C5">
      <w:pPr>
        <w:pStyle w:val="10"/>
      </w:pPr>
      <w:hyperlink w:anchor="_Toc105765531" w:history="1">
        <w:r w:rsidR="00861859">
          <w:rPr>
            <w:rStyle w:val="a8"/>
          </w:rPr>
          <w:t>第二部分：考试系统使用教程</w:t>
        </w:r>
        <w:r w:rsidR="00861859">
          <w:tab/>
        </w:r>
        <w:r w:rsidR="00861859">
          <w:fldChar w:fldCharType="begin"/>
        </w:r>
        <w:r w:rsidR="00861859">
          <w:instrText xml:space="preserve"> PAGEREF _Toc105765531 \h </w:instrText>
        </w:r>
        <w:r w:rsidR="00861859">
          <w:fldChar w:fldCharType="separate"/>
        </w:r>
        <w:r>
          <w:rPr>
            <w:noProof/>
          </w:rPr>
          <w:t>4</w:t>
        </w:r>
        <w:r w:rsidR="00861859">
          <w:fldChar w:fldCharType="end"/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2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（一）登录平台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/>
            <w:sz w:val="28"/>
            <w:szCs w:val="28"/>
          </w:rPr>
          <w:fldChar w:fldCharType="begin"/>
        </w:r>
        <w:r w:rsidR="00861859">
          <w:rPr>
            <w:rFonts w:ascii="新宋体" w:eastAsia="新宋体" w:hAnsi="新宋体"/>
            <w:sz w:val="28"/>
            <w:szCs w:val="28"/>
          </w:rPr>
          <w:instrText xml:space="preserve"> PAGEREF _Toc105765532 \h </w:instrText>
        </w:r>
        <w:r w:rsidR="00861859">
          <w:rPr>
            <w:rFonts w:ascii="新宋体" w:eastAsia="新宋体" w:hAnsi="新宋体"/>
            <w:sz w:val="28"/>
            <w:szCs w:val="28"/>
          </w:rPr>
        </w:r>
        <w:r w:rsidR="00861859">
          <w:rPr>
            <w:rFonts w:ascii="新宋体" w:eastAsia="新宋体" w:hAnsi="新宋体"/>
            <w:sz w:val="28"/>
            <w:szCs w:val="28"/>
          </w:rPr>
          <w:fldChar w:fldCharType="separate"/>
        </w:r>
        <w:r>
          <w:rPr>
            <w:rFonts w:ascii="新宋体" w:eastAsia="新宋体" w:hAnsi="新宋体"/>
            <w:noProof/>
            <w:sz w:val="28"/>
            <w:szCs w:val="28"/>
          </w:rPr>
          <w:t>4</w:t>
        </w:r>
        <w:r w:rsidR="00861859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3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（二）设备调试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/>
            <w:sz w:val="28"/>
            <w:szCs w:val="28"/>
          </w:rPr>
          <w:fldChar w:fldCharType="begin"/>
        </w:r>
        <w:r w:rsidR="00861859">
          <w:rPr>
            <w:rFonts w:ascii="新宋体" w:eastAsia="新宋体" w:hAnsi="新宋体"/>
            <w:sz w:val="28"/>
            <w:szCs w:val="28"/>
          </w:rPr>
          <w:instrText xml:space="preserve"> PAGEREF _Toc105765533 \h </w:instrText>
        </w:r>
        <w:r w:rsidR="00861859">
          <w:rPr>
            <w:rFonts w:ascii="新宋体" w:eastAsia="新宋体" w:hAnsi="新宋体"/>
            <w:sz w:val="28"/>
            <w:szCs w:val="28"/>
          </w:rPr>
        </w:r>
        <w:r w:rsidR="00861859">
          <w:rPr>
            <w:rFonts w:ascii="新宋体" w:eastAsia="新宋体" w:hAnsi="新宋体"/>
            <w:sz w:val="28"/>
            <w:szCs w:val="28"/>
          </w:rPr>
          <w:fldChar w:fldCharType="separate"/>
        </w:r>
        <w:r>
          <w:rPr>
            <w:rFonts w:ascii="新宋体" w:eastAsia="新宋体" w:hAnsi="新宋体"/>
            <w:noProof/>
            <w:sz w:val="28"/>
            <w:szCs w:val="28"/>
          </w:rPr>
          <w:t>4</w:t>
        </w:r>
        <w:r w:rsidR="00861859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4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（三）正式考试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/>
            <w:sz w:val="28"/>
            <w:szCs w:val="28"/>
          </w:rPr>
          <w:fldChar w:fldCharType="begin"/>
        </w:r>
        <w:r w:rsidR="00861859">
          <w:rPr>
            <w:rFonts w:ascii="新宋体" w:eastAsia="新宋体" w:hAnsi="新宋体"/>
            <w:sz w:val="28"/>
            <w:szCs w:val="28"/>
          </w:rPr>
          <w:instrText xml:space="preserve"> PAGEREF _Toc105765534 \h </w:instrText>
        </w:r>
        <w:r w:rsidR="00861859">
          <w:rPr>
            <w:rFonts w:ascii="新宋体" w:eastAsia="新宋体" w:hAnsi="新宋体"/>
            <w:sz w:val="28"/>
            <w:szCs w:val="28"/>
          </w:rPr>
        </w:r>
        <w:r w:rsidR="00861859">
          <w:rPr>
            <w:rFonts w:ascii="新宋体" w:eastAsia="新宋体" w:hAnsi="新宋体"/>
            <w:sz w:val="28"/>
            <w:szCs w:val="28"/>
          </w:rPr>
          <w:fldChar w:fldCharType="separate"/>
        </w:r>
        <w:r>
          <w:rPr>
            <w:rFonts w:ascii="新宋体" w:eastAsia="新宋体" w:hAnsi="新宋体"/>
            <w:noProof/>
            <w:sz w:val="28"/>
            <w:szCs w:val="28"/>
          </w:rPr>
          <w:t>4</w:t>
        </w:r>
        <w:r w:rsidR="00861859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A11A5B" w:rsidRDefault="009C16C5">
      <w:pPr>
        <w:pStyle w:val="20"/>
        <w:tabs>
          <w:tab w:val="right" w:leader="dot" w:pos="8296"/>
        </w:tabs>
        <w:rPr>
          <w:rFonts w:ascii="新宋体" w:eastAsia="新宋体" w:hAnsi="新宋体"/>
          <w:sz w:val="28"/>
          <w:szCs w:val="28"/>
        </w:rPr>
      </w:pPr>
      <w:hyperlink w:anchor="_Toc105765535" w:history="1">
        <w:r w:rsidR="00861859">
          <w:rPr>
            <w:rStyle w:val="a8"/>
            <w:rFonts w:ascii="新宋体" w:eastAsia="新宋体" w:hAnsi="新宋体"/>
            <w:sz w:val="28"/>
            <w:szCs w:val="28"/>
          </w:rPr>
          <w:t>（四）技术支持</w:t>
        </w:r>
        <w:r w:rsidR="00861859">
          <w:rPr>
            <w:rFonts w:ascii="新宋体" w:eastAsia="新宋体" w:hAnsi="新宋体"/>
            <w:sz w:val="28"/>
            <w:szCs w:val="28"/>
          </w:rPr>
          <w:tab/>
        </w:r>
        <w:r w:rsidR="00861859">
          <w:rPr>
            <w:rFonts w:ascii="新宋体" w:eastAsia="新宋体" w:hAnsi="新宋体"/>
            <w:sz w:val="28"/>
            <w:szCs w:val="28"/>
          </w:rPr>
          <w:fldChar w:fldCharType="begin"/>
        </w:r>
        <w:r w:rsidR="00861859">
          <w:rPr>
            <w:rFonts w:ascii="新宋体" w:eastAsia="新宋体" w:hAnsi="新宋体"/>
            <w:sz w:val="28"/>
            <w:szCs w:val="28"/>
          </w:rPr>
          <w:instrText xml:space="preserve"> PAGEREF _Toc105765535 \h </w:instrText>
        </w:r>
        <w:r w:rsidR="00861859">
          <w:rPr>
            <w:rFonts w:ascii="新宋体" w:eastAsia="新宋体" w:hAnsi="新宋体"/>
            <w:sz w:val="28"/>
            <w:szCs w:val="28"/>
          </w:rPr>
        </w:r>
        <w:r w:rsidR="00861859">
          <w:rPr>
            <w:rFonts w:ascii="新宋体" w:eastAsia="新宋体" w:hAnsi="新宋体"/>
            <w:sz w:val="28"/>
            <w:szCs w:val="28"/>
          </w:rPr>
          <w:fldChar w:fldCharType="separate"/>
        </w:r>
        <w:r>
          <w:rPr>
            <w:rFonts w:ascii="新宋体" w:eastAsia="新宋体" w:hAnsi="新宋体"/>
            <w:noProof/>
            <w:sz w:val="28"/>
            <w:szCs w:val="28"/>
          </w:rPr>
          <w:t>14</w:t>
        </w:r>
        <w:r w:rsidR="00861859">
          <w:rPr>
            <w:rFonts w:ascii="新宋体" w:eastAsia="新宋体" w:hAnsi="新宋体"/>
            <w:sz w:val="28"/>
            <w:szCs w:val="28"/>
          </w:rPr>
          <w:fldChar w:fldCharType="end"/>
        </w:r>
      </w:hyperlink>
    </w:p>
    <w:p w:rsidR="00A11A5B" w:rsidRDefault="00861859">
      <w:pPr>
        <w:spacing w:line="360" w:lineRule="auto"/>
        <w:rPr>
          <w:rFonts w:ascii="新宋体" w:eastAsia="新宋体" w:hAnsi="新宋体"/>
          <w:sz w:val="28"/>
          <w:szCs w:val="28"/>
        </w:rPr>
      </w:pPr>
      <w:r>
        <w:rPr>
          <w:rFonts w:ascii="新宋体" w:eastAsia="新宋体" w:hAnsi="新宋体" w:hint="eastAsia"/>
          <w:b/>
          <w:bCs/>
          <w:sz w:val="28"/>
          <w:szCs w:val="28"/>
          <w:lang w:val="zh-CN"/>
        </w:rPr>
        <w:fldChar w:fldCharType="end"/>
      </w:r>
    </w:p>
    <w:p w:rsidR="00A11A5B" w:rsidRDefault="00A11A5B">
      <w:pPr>
        <w:pStyle w:val="Ab"/>
        <w:spacing w:line="360" w:lineRule="auto"/>
        <w:jc w:val="center"/>
        <w:rPr>
          <w:rStyle w:val="Aa"/>
          <w:rFonts w:ascii="仿宋_GB2312" w:eastAsia="仿宋_GB2312" w:hAnsi="华文中宋" w:cs="华文中宋"/>
          <w:b/>
          <w:bCs/>
          <w:color w:val="000000" w:themeColor="text1"/>
          <w:spacing w:val="40"/>
          <w:sz w:val="28"/>
          <w:szCs w:val="28"/>
        </w:rPr>
      </w:pPr>
    </w:p>
    <w:p w:rsidR="00A11A5B" w:rsidRDefault="00A11A5B">
      <w:pPr>
        <w:keepNext/>
        <w:keepLines/>
        <w:spacing w:before="280" w:after="120" w:line="377" w:lineRule="auto"/>
        <w:jc w:val="center"/>
        <w:outlineLvl w:val="0"/>
        <w:rPr>
          <w:rFonts w:ascii="微软雅黑" w:eastAsia="微软雅黑" w:hAnsi="微软雅黑" w:cs="Times New Roman"/>
          <w:b/>
          <w:bCs/>
          <w:sz w:val="36"/>
          <w:szCs w:val="36"/>
        </w:rPr>
        <w:sectPr w:rsidR="00A11A5B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2" w:name="_Toc105765525"/>
    </w:p>
    <w:p w:rsidR="00A11A5B" w:rsidRDefault="00861859">
      <w:pPr>
        <w:keepNext/>
        <w:keepLines/>
        <w:spacing w:before="280" w:after="120" w:line="377" w:lineRule="auto"/>
        <w:jc w:val="center"/>
        <w:outlineLvl w:val="0"/>
        <w:rPr>
          <w:rFonts w:ascii="微软雅黑" w:eastAsia="微软雅黑" w:hAnsi="微软雅黑" w:cs="Times New Roman"/>
          <w:b/>
          <w:bCs/>
          <w:sz w:val="36"/>
          <w:szCs w:val="36"/>
        </w:rPr>
      </w:pPr>
      <w:r>
        <w:rPr>
          <w:rFonts w:ascii="微软雅黑" w:eastAsia="微软雅黑" w:hAnsi="微软雅黑" w:cs="Times New Roman" w:hint="eastAsia"/>
          <w:b/>
          <w:bCs/>
          <w:sz w:val="36"/>
          <w:szCs w:val="36"/>
        </w:rPr>
        <w:lastRenderedPageBreak/>
        <w:t>第一部分：考前准备</w:t>
      </w:r>
      <w:bookmarkEnd w:id="2"/>
    </w:p>
    <w:p w:rsidR="00A11A5B" w:rsidRDefault="00861859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3" w:name="_Toc105765526"/>
      <w:bookmarkStart w:id="4" w:name="OLE_LINK2"/>
      <w:bookmarkEnd w:id="0"/>
      <w:r>
        <w:rPr>
          <w:rFonts w:ascii="仿宋_GB2312" w:eastAsia="仿宋_GB2312" w:hint="eastAsia"/>
          <w:b/>
          <w:bCs/>
          <w:sz w:val="28"/>
          <w:szCs w:val="28"/>
        </w:rPr>
        <w:t>（一）</w:t>
      </w:r>
      <w:bookmarkEnd w:id="3"/>
      <w:bookmarkEnd w:id="4"/>
      <w:r>
        <w:rPr>
          <w:rFonts w:ascii="仿宋_GB2312" w:eastAsia="仿宋_GB2312" w:hint="eastAsia"/>
          <w:b/>
          <w:bCs/>
          <w:sz w:val="28"/>
          <w:szCs w:val="28"/>
        </w:rPr>
        <w:t>注意事项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仿宋_GB2312" w:hint="eastAsia"/>
          <w:sz w:val="24"/>
          <w:szCs w:val="24"/>
          <w:lang w:val="zh-TW"/>
        </w:rPr>
        <w:t>1.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本次在线笔试答题所有操作均在电脑端完成，必须保证电脑摄像头</w:t>
      </w:r>
      <w:r>
        <w:rPr>
          <w:rFonts w:ascii="仿宋_GB2312" w:eastAsia="仿宋_GB2312" w:hint="eastAsia"/>
          <w:sz w:val="24"/>
          <w:szCs w:val="24"/>
        </w:rPr>
        <w:t>可用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，考试全程保持主摄像头（电脑）对准人脸、副摄像头（手机）放在身后右方</w:t>
      </w:r>
      <w:r>
        <w:rPr>
          <w:rFonts w:ascii="仿宋_GB2312" w:eastAsia="仿宋_GB2312" w:hint="eastAsia"/>
          <w:sz w:val="24"/>
          <w:szCs w:val="24"/>
          <w:lang w:val="zh-TW"/>
        </w:rPr>
        <w:t>（</w:t>
      </w:r>
      <w:r>
        <w:rPr>
          <w:rFonts w:ascii="仿宋_GB2312" w:eastAsia="仿宋_GB2312" w:hint="eastAsia"/>
          <w:sz w:val="24"/>
          <w:szCs w:val="24"/>
        </w:rPr>
        <w:t>详情请看考前通知摆放位置图片</w:t>
      </w:r>
      <w:r>
        <w:rPr>
          <w:rFonts w:ascii="仿宋_GB2312" w:eastAsia="仿宋_GB2312" w:hint="eastAsia"/>
          <w:sz w:val="24"/>
          <w:szCs w:val="24"/>
          <w:lang w:val="zh-TW"/>
        </w:rPr>
        <w:t>）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，以便老师监控考试环境。</w:t>
      </w:r>
      <w:r>
        <w:rPr>
          <w:rFonts w:ascii="仿宋_GB2312" w:eastAsia="仿宋_GB2312" w:hint="eastAsia"/>
          <w:sz w:val="24"/>
          <w:szCs w:val="24"/>
          <w:lang w:val="zh-TW"/>
        </w:rPr>
        <w:t>考生</w:t>
      </w:r>
      <w:r>
        <w:rPr>
          <w:rFonts w:ascii="仿宋_GB2312" w:eastAsia="仿宋_GB2312" w:hint="eastAsia"/>
          <w:sz w:val="24"/>
          <w:szCs w:val="24"/>
          <w:lang w:val="zh-TW" w:eastAsia="zh-TW"/>
        </w:rPr>
        <w:t>需提前登录考试平台，参照操作指南对电脑系统授予相关功能权限，提前完成考前准备工作。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CN" w:eastAsia="zh-TW"/>
        </w:rPr>
      </w:pPr>
      <w:r>
        <w:rPr>
          <w:rFonts w:ascii="仿宋_GB2312" w:eastAsia="仿宋_GB2312" w:hint="eastAsia"/>
          <w:sz w:val="24"/>
          <w:szCs w:val="24"/>
        </w:rPr>
        <w:t>2、</w:t>
      </w:r>
      <w:r>
        <w:rPr>
          <w:rFonts w:ascii="仿宋_GB2312" w:eastAsia="仿宋_GB2312" w:hint="eastAsia"/>
          <w:sz w:val="24"/>
          <w:szCs w:val="24"/>
          <w:lang w:val="zh-CN" w:eastAsia="zh-TW"/>
        </w:rPr>
        <w:t>请务必</w:t>
      </w:r>
      <w:proofErr w:type="gramStart"/>
      <w:r>
        <w:rPr>
          <w:rFonts w:ascii="仿宋_GB2312" w:eastAsia="仿宋_GB2312" w:hint="eastAsia"/>
          <w:sz w:val="24"/>
          <w:szCs w:val="24"/>
          <w:lang w:val="zh-CN" w:eastAsia="zh-TW"/>
        </w:rPr>
        <w:t>使用谷歌浏览器</w:t>
      </w:r>
      <w:proofErr w:type="gramEnd"/>
      <w:r>
        <w:rPr>
          <w:rFonts w:ascii="仿宋_GB2312" w:eastAsia="仿宋_GB2312" w:hint="eastAsia"/>
          <w:sz w:val="24"/>
          <w:szCs w:val="24"/>
          <w:lang w:val="zh-CN" w:eastAsia="zh-TW"/>
        </w:rPr>
        <w:t>（</w:t>
      </w:r>
      <w:r>
        <w:rPr>
          <w:rFonts w:ascii="仿宋_GB2312" w:eastAsia="仿宋_GB2312" w:hint="eastAsia"/>
          <w:sz w:val="24"/>
          <w:szCs w:val="24"/>
        </w:rPr>
        <w:t>备用：</w:t>
      </w:r>
      <w:r>
        <w:rPr>
          <w:rFonts w:ascii="仿宋_GB2312" w:eastAsia="仿宋_GB2312" w:hint="eastAsia"/>
          <w:sz w:val="24"/>
          <w:szCs w:val="24"/>
          <w:lang w:val="zh-TW"/>
        </w:rPr>
        <w:t>360</w:t>
      </w:r>
      <w:proofErr w:type="gramStart"/>
      <w:r>
        <w:rPr>
          <w:rFonts w:ascii="仿宋_GB2312" w:eastAsia="仿宋_GB2312" w:hint="eastAsia"/>
          <w:sz w:val="24"/>
          <w:szCs w:val="24"/>
        </w:rPr>
        <w:t>极</w:t>
      </w:r>
      <w:proofErr w:type="gramEnd"/>
      <w:r>
        <w:rPr>
          <w:rFonts w:ascii="仿宋_GB2312" w:eastAsia="仿宋_GB2312" w:hint="eastAsia"/>
          <w:sz w:val="24"/>
          <w:szCs w:val="24"/>
        </w:rPr>
        <w:t>速</w:t>
      </w:r>
      <w:r>
        <w:rPr>
          <w:rFonts w:ascii="仿宋_GB2312" w:eastAsia="仿宋_GB2312" w:hint="eastAsia"/>
          <w:sz w:val="24"/>
          <w:szCs w:val="24"/>
          <w:lang w:val="zh-TW"/>
        </w:rPr>
        <w:t>浏览器</w:t>
      </w:r>
      <w:r>
        <w:rPr>
          <w:rFonts w:ascii="仿宋_GB2312" w:eastAsia="仿宋_GB2312" w:hint="eastAsia"/>
          <w:sz w:val="24"/>
          <w:szCs w:val="24"/>
          <w:lang w:val="zh-CN" w:eastAsia="zh-TW"/>
        </w:rPr>
        <w:t>），并关闭和考试无关软件及浏览器。使用其他浏览器可能会造成考试成绩无效。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仿宋_GB2312" w:hint="eastAsia"/>
          <w:sz w:val="24"/>
          <w:szCs w:val="24"/>
        </w:rPr>
        <w:t>3、进入考试等待页面请耐心等待，请勿刷新页面，正式考试开始后系统会自动跳转，如有问题，请及时联系技术人员。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4</w:t>
      </w:r>
      <w:r>
        <w:rPr>
          <w:rFonts w:ascii="仿宋_GB2312" w:eastAsia="仿宋_GB2312" w:hint="eastAsia"/>
          <w:sz w:val="24"/>
          <w:szCs w:val="24"/>
          <w:lang w:val="zh-TW"/>
        </w:rPr>
        <w:t>.考试前务必关闭例如QQ、音乐、视频、在线课堂、手机智能助手等可能会用到麦克风、扬声器和摄像头的程序，并关闭上述应用程序的通知功能，关闭手机通话功能（</w:t>
      </w:r>
      <w:r>
        <w:rPr>
          <w:rFonts w:ascii="仿宋_GB2312" w:eastAsia="仿宋_GB2312" w:hint="eastAsia"/>
          <w:sz w:val="24"/>
          <w:szCs w:val="24"/>
          <w:lang w:val="zh-CN"/>
        </w:rPr>
        <w:t>若有</w:t>
      </w:r>
      <w:r>
        <w:rPr>
          <w:rFonts w:ascii="仿宋_GB2312" w:eastAsia="仿宋_GB2312" w:hint="eastAsia"/>
          <w:sz w:val="24"/>
          <w:szCs w:val="24"/>
          <w:lang w:val="zh-TW"/>
        </w:rPr>
        <w:t>Wi-Fi</w:t>
      </w:r>
      <w:r>
        <w:rPr>
          <w:rFonts w:ascii="仿宋_GB2312" w:eastAsia="仿宋_GB2312" w:hint="eastAsia"/>
          <w:sz w:val="24"/>
          <w:szCs w:val="24"/>
          <w:lang w:val="zh-CN"/>
        </w:rPr>
        <w:t>，可打开手机的飞行模式</w:t>
      </w:r>
      <w:r>
        <w:rPr>
          <w:rFonts w:ascii="仿宋_GB2312" w:eastAsia="仿宋_GB2312" w:hint="eastAsia"/>
          <w:sz w:val="24"/>
          <w:szCs w:val="24"/>
          <w:lang w:val="zh-TW"/>
        </w:rPr>
        <w:t>），关闭闹钟，以确保在拍摄过程中不会被其他应用程序干扰，不被占用运行资源，提前做好“永不”休眠、“永不”锁屏【</w:t>
      </w:r>
      <w:r>
        <w:rPr>
          <w:rFonts w:ascii="仿宋_GB2312" w:eastAsia="仿宋_GB2312" w:hint="eastAsia"/>
          <w:sz w:val="24"/>
          <w:szCs w:val="24"/>
        </w:rPr>
        <w:t>无永不休眠模式设置最高即可</w:t>
      </w:r>
      <w:r>
        <w:rPr>
          <w:rFonts w:ascii="仿宋_GB2312" w:eastAsia="仿宋_GB2312" w:hint="eastAsia"/>
          <w:sz w:val="24"/>
          <w:szCs w:val="24"/>
          <w:lang w:val="zh-TW"/>
        </w:rPr>
        <w:t>】。手机不得使用夜间模式和静音模式。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5</w:t>
      </w:r>
      <w:r>
        <w:rPr>
          <w:rFonts w:ascii="仿宋_GB2312" w:eastAsia="仿宋_GB2312" w:hint="eastAsia"/>
          <w:sz w:val="24"/>
          <w:szCs w:val="24"/>
          <w:lang w:val="zh-TW"/>
        </w:rPr>
        <w:t>.考试前</w:t>
      </w:r>
      <w:r>
        <w:rPr>
          <w:rFonts w:ascii="仿宋_GB2312" w:eastAsia="仿宋_GB2312" w:hint="eastAsia"/>
          <w:sz w:val="24"/>
          <w:szCs w:val="24"/>
          <w:lang w:val="zh-CN"/>
        </w:rPr>
        <w:t>需关闭会出现弹窗的电脑端应用程序和除本次考试外其他浏览器（如：杀毒软件）避免弹屏影响正常考试。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6</w:t>
      </w:r>
      <w:r>
        <w:rPr>
          <w:rFonts w:ascii="仿宋_GB2312" w:eastAsia="仿宋_GB2312" w:hint="eastAsia"/>
          <w:sz w:val="24"/>
          <w:szCs w:val="24"/>
          <w:lang w:val="zh-TW"/>
        </w:rPr>
        <w:t>.硬件设备均须保证电量充足，必须提前准备好电源或移动电源，确保在考试过程中不会发生因手机电量过低自动关机。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7</w:t>
      </w:r>
      <w:r>
        <w:rPr>
          <w:rFonts w:ascii="仿宋_GB2312" w:eastAsia="仿宋_GB2312" w:hint="eastAsia"/>
          <w:sz w:val="24"/>
          <w:szCs w:val="24"/>
          <w:lang w:val="zh-TW"/>
        </w:rPr>
        <w:t>.检查网络信号，确保网络稳定流畅，避免出现断网等情况影响正常考试。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</w:rPr>
        <w:t>8</w:t>
      </w:r>
      <w:r>
        <w:rPr>
          <w:rFonts w:ascii="仿宋_GB2312" w:eastAsia="仿宋_GB2312" w:hint="eastAsia"/>
          <w:sz w:val="24"/>
          <w:szCs w:val="24"/>
          <w:lang w:val="zh-TW"/>
        </w:rPr>
        <w:t>.提前调试好手机支架，测试背景或者光线情况，选择好拍摄距离和角度，确保本人和机考界面均在录制范围内。</w:t>
      </w:r>
    </w:p>
    <w:p w:rsidR="00A11A5B" w:rsidRDefault="00861859">
      <w:pPr>
        <w:pStyle w:val="Ab"/>
        <w:spacing w:line="580" w:lineRule="exact"/>
        <w:ind w:firstLineChars="200" w:firstLine="480"/>
        <w:rPr>
          <w:rFonts w:ascii="仿宋_GB2312" w:eastAsia="仿宋_GB2312"/>
          <w:sz w:val="24"/>
          <w:szCs w:val="24"/>
          <w:lang w:val="zh-TW"/>
        </w:rPr>
      </w:pPr>
      <w:r>
        <w:rPr>
          <w:rFonts w:ascii="仿宋_GB2312" w:eastAsia="仿宋_GB2312" w:hint="eastAsia"/>
          <w:sz w:val="24"/>
          <w:szCs w:val="24"/>
          <w:lang w:val="zh-TW"/>
        </w:rPr>
        <w:t>温馨提示：因电脑、手机断电、设备损坏、断网等原因导致考试中断1分钟及以上，将会被系统强制交卷。</w:t>
      </w:r>
    </w:p>
    <w:p w:rsidR="00A11A5B" w:rsidRDefault="00A11A5B">
      <w:pPr>
        <w:spacing w:afterLines="50" w:after="156" w:line="520" w:lineRule="exact"/>
        <w:ind w:firstLineChars="200" w:firstLine="480"/>
        <w:rPr>
          <w:rFonts w:ascii="仿宋_GB2312" w:eastAsia="仿宋_GB2312"/>
          <w:sz w:val="24"/>
          <w:szCs w:val="24"/>
        </w:rPr>
      </w:pPr>
    </w:p>
    <w:p w:rsidR="00A11A5B" w:rsidRDefault="00861859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5" w:name="_Toc105765527"/>
      <w:bookmarkStart w:id="6" w:name="OLE_LINK4"/>
      <w:r>
        <w:rPr>
          <w:rFonts w:ascii="仿宋_GB2312" w:eastAsia="仿宋_GB2312" w:hint="eastAsia"/>
          <w:b/>
          <w:bCs/>
          <w:sz w:val="28"/>
          <w:szCs w:val="28"/>
        </w:rPr>
        <w:t>（二）模拟测试</w:t>
      </w:r>
      <w:bookmarkEnd w:id="5"/>
      <w:r>
        <w:rPr>
          <w:rFonts w:ascii="仿宋_GB2312" w:eastAsia="仿宋_GB2312" w:hint="eastAsia"/>
          <w:b/>
          <w:bCs/>
          <w:sz w:val="28"/>
          <w:szCs w:val="28"/>
        </w:rPr>
        <w:t>安排</w:t>
      </w:r>
    </w:p>
    <w:bookmarkEnd w:id="6"/>
    <w:p w:rsidR="00A11A5B" w:rsidRDefault="00861859">
      <w:pPr>
        <w:widowControl/>
        <w:spacing w:line="580" w:lineRule="exact"/>
        <w:ind w:firstLineChars="100" w:firstLine="281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</w:t>
      </w:r>
      <w:r>
        <w:rPr>
          <w:rFonts w:ascii="仿宋_GB2312" w:eastAsia="仿宋_GB2312" w:hint="eastAsia"/>
          <w:sz w:val="24"/>
          <w:szCs w:val="24"/>
        </w:rPr>
        <w:tab/>
      </w:r>
      <w:bookmarkStart w:id="7" w:name="OLE_LINK10"/>
      <w:r>
        <w:rPr>
          <w:rFonts w:ascii="仿宋_GB2312" w:eastAsia="仿宋_GB2312" w:hint="eastAsia"/>
          <w:sz w:val="24"/>
          <w:szCs w:val="24"/>
        </w:rPr>
        <w:t>开放考前模拟测试：</w:t>
      </w:r>
      <w:bookmarkStart w:id="8" w:name="OLE_LINK1"/>
      <w:r>
        <w:rPr>
          <w:rFonts w:ascii="仿宋_GB2312" w:eastAsia="仿宋_GB2312" w:hint="eastAsia"/>
          <w:sz w:val="24"/>
          <w:szCs w:val="24"/>
        </w:rPr>
        <w:t>线上模拟测试时间2022年</w:t>
      </w:r>
      <w:bookmarkEnd w:id="7"/>
      <w:r>
        <w:rPr>
          <w:rFonts w:ascii="仿宋_GB2312" w:eastAsia="仿宋_GB2312" w:hint="eastAsia"/>
          <w:sz w:val="24"/>
          <w:szCs w:val="24"/>
        </w:rPr>
        <w:t>7月21日（早上0</w:t>
      </w:r>
      <w:r>
        <w:rPr>
          <w:rFonts w:ascii="仿宋_GB2312" w:eastAsia="仿宋_GB2312"/>
          <w:sz w:val="24"/>
          <w:szCs w:val="24"/>
        </w:rPr>
        <w:t>9</w:t>
      </w:r>
      <w:r>
        <w:rPr>
          <w:rFonts w:ascii="仿宋_GB2312" w:eastAsia="仿宋_GB2312" w:hint="eastAsia"/>
          <w:sz w:val="24"/>
          <w:szCs w:val="24"/>
        </w:rPr>
        <w:t>:</w:t>
      </w:r>
      <w:r>
        <w:rPr>
          <w:rFonts w:ascii="仿宋_GB2312" w:eastAsia="仿宋_GB2312"/>
          <w:sz w:val="24"/>
          <w:szCs w:val="24"/>
        </w:rPr>
        <w:t>00-</w:t>
      </w:r>
      <w:r>
        <w:rPr>
          <w:rFonts w:ascii="仿宋_GB2312" w:eastAsia="仿宋_GB2312" w:hint="eastAsia"/>
          <w:sz w:val="24"/>
          <w:szCs w:val="24"/>
        </w:rPr>
        <w:t>下午17:</w:t>
      </w:r>
      <w:r>
        <w:rPr>
          <w:rFonts w:ascii="仿宋_GB2312" w:eastAsia="仿宋_GB2312"/>
          <w:sz w:val="24"/>
          <w:szCs w:val="24"/>
        </w:rPr>
        <w:t>00）-</w:t>
      </w:r>
      <w:r>
        <w:rPr>
          <w:rFonts w:ascii="仿宋_GB2312" w:eastAsia="仿宋_GB2312" w:hint="eastAsia"/>
          <w:sz w:val="24"/>
          <w:szCs w:val="24"/>
        </w:rPr>
        <w:t>7月22日（早上0</w:t>
      </w:r>
      <w:r>
        <w:rPr>
          <w:rFonts w:ascii="仿宋_GB2312" w:eastAsia="仿宋_GB2312"/>
          <w:sz w:val="24"/>
          <w:szCs w:val="24"/>
        </w:rPr>
        <w:t>9</w:t>
      </w:r>
      <w:r>
        <w:rPr>
          <w:rFonts w:ascii="仿宋_GB2312" w:eastAsia="仿宋_GB2312" w:hint="eastAsia"/>
          <w:sz w:val="24"/>
          <w:szCs w:val="24"/>
        </w:rPr>
        <w:t>:</w:t>
      </w:r>
      <w:r>
        <w:rPr>
          <w:rFonts w:ascii="仿宋_GB2312" w:eastAsia="仿宋_GB2312"/>
          <w:sz w:val="24"/>
          <w:szCs w:val="24"/>
        </w:rPr>
        <w:t>00-</w:t>
      </w:r>
      <w:r>
        <w:rPr>
          <w:rFonts w:ascii="仿宋_GB2312" w:eastAsia="仿宋_GB2312" w:hint="eastAsia"/>
          <w:sz w:val="24"/>
          <w:szCs w:val="24"/>
        </w:rPr>
        <w:t>下午17:</w:t>
      </w:r>
      <w:r>
        <w:rPr>
          <w:rFonts w:ascii="仿宋_GB2312" w:eastAsia="仿宋_GB2312"/>
          <w:sz w:val="24"/>
          <w:szCs w:val="24"/>
        </w:rPr>
        <w:t>00）</w:t>
      </w:r>
      <w:bookmarkEnd w:id="8"/>
      <w:r>
        <w:rPr>
          <w:rFonts w:ascii="仿宋_GB2312" w:eastAsia="仿宋_GB2312" w:hint="eastAsia"/>
          <w:sz w:val="24"/>
          <w:szCs w:val="24"/>
        </w:rPr>
        <w:t>考生在此期限内进入考试系统，测试设备运行情况，熟悉考试平台，</w:t>
      </w:r>
      <w:r>
        <w:rPr>
          <w:rFonts w:ascii="仿宋_GB2312" w:eastAsia="仿宋_GB2312" w:hint="eastAsia"/>
          <w:b/>
          <w:bCs/>
          <w:color w:val="FF0000"/>
          <w:sz w:val="24"/>
          <w:szCs w:val="24"/>
        </w:rPr>
        <w:t>如有问题请及时联系技术人员</w:t>
      </w:r>
      <w:r>
        <w:rPr>
          <w:rFonts w:ascii="仿宋_GB2312" w:eastAsia="仿宋_GB2312" w:hint="eastAsia"/>
          <w:sz w:val="24"/>
          <w:szCs w:val="24"/>
        </w:rPr>
        <w:t>。模拟考试所有步骤与正式考试相同，为保障后续考试顺利进行，所有考生务必参加模拟考试，未参加测试人员后果自负。模拟考试中涉及的试题内容与正式考试无关。</w:t>
      </w:r>
    </w:p>
    <w:p w:rsidR="00A11A5B" w:rsidRDefault="00A11A5B">
      <w:pPr>
        <w:widowControl/>
        <w:spacing w:line="580" w:lineRule="exact"/>
        <w:ind w:firstLineChars="100" w:firstLine="240"/>
        <w:jc w:val="left"/>
        <w:rPr>
          <w:rFonts w:ascii="仿宋_GB2312" w:eastAsia="仿宋_GB2312"/>
          <w:sz w:val="24"/>
          <w:szCs w:val="24"/>
        </w:rPr>
      </w:pPr>
    </w:p>
    <w:tbl>
      <w:tblPr>
        <w:tblStyle w:val="4-31"/>
        <w:tblW w:w="8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1951"/>
        <w:gridCol w:w="3291"/>
        <w:gridCol w:w="2365"/>
      </w:tblGrid>
      <w:tr w:rsidR="00A11A5B" w:rsidTr="00A11A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tcBorders>
              <w:tl2br w:val="nil"/>
              <w:tr2bl w:val="nil"/>
            </w:tcBorders>
            <w:shd w:val="clear" w:color="auto" w:fill="2F5496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color w:val="FFFFFF" w:themeColor="background1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color w:val="FFFFFF" w:themeColor="background1"/>
                <w:sz w:val="28"/>
                <w:szCs w:val="28"/>
              </w:rPr>
              <w:t>序号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shd w:val="clear" w:color="auto" w:fill="2F5496"/>
          </w:tcPr>
          <w:p w:rsidR="00A11A5B" w:rsidRDefault="00861859">
            <w:pPr>
              <w:widowControl/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color w:val="FFFFFF" w:themeColor="background1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color w:val="FFFFFF" w:themeColor="background1"/>
                <w:sz w:val="28"/>
                <w:szCs w:val="28"/>
              </w:rPr>
              <w:t>测试考试</w:t>
            </w:r>
          </w:p>
        </w:tc>
        <w:tc>
          <w:tcPr>
            <w:tcW w:w="5656" w:type="dxa"/>
            <w:gridSpan w:val="2"/>
            <w:tcBorders>
              <w:tl2br w:val="nil"/>
              <w:tr2bl w:val="nil"/>
            </w:tcBorders>
            <w:shd w:val="clear" w:color="auto" w:fill="2F5496"/>
          </w:tcPr>
          <w:p w:rsidR="00A11A5B" w:rsidRDefault="00861859">
            <w:pPr>
              <w:widowControl/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color w:val="FFFFFF" w:themeColor="background1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color w:val="FFFFFF" w:themeColor="background1"/>
                <w:sz w:val="28"/>
                <w:szCs w:val="28"/>
              </w:rPr>
              <w:t>考试时间</w:t>
            </w:r>
          </w:p>
        </w:tc>
      </w:tr>
      <w:tr w:rsidR="00A11A5B" w:rsidTr="00A11A5B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" w:type="dxa"/>
            <w:tcBorders>
              <w:tl2br w:val="nil"/>
              <w:tr2bl w:val="nil"/>
            </w:tcBorders>
            <w:shd w:val="clear" w:color="auto" w:fill="FFFFFF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b w:val="0"/>
                <w:b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1" w:type="dxa"/>
            <w:tcBorders>
              <w:tl2br w:val="nil"/>
              <w:tr2bl w:val="nil"/>
            </w:tcBorders>
            <w:shd w:val="clear" w:color="auto" w:fill="FFFFFF"/>
          </w:tcPr>
          <w:p w:rsidR="00A11A5B" w:rsidRDefault="00861859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笔试测试时间</w:t>
            </w:r>
          </w:p>
        </w:tc>
        <w:tc>
          <w:tcPr>
            <w:tcW w:w="3291" w:type="dxa"/>
            <w:tcBorders>
              <w:tl2br w:val="nil"/>
              <w:tr2bl w:val="nil"/>
            </w:tcBorders>
            <w:shd w:val="clear" w:color="auto" w:fill="FFFFFF"/>
          </w:tcPr>
          <w:p w:rsidR="00A11A5B" w:rsidRDefault="00861859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7月21-22日（周四-周五）</w:t>
            </w:r>
          </w:p>
        </w:tc>
        <w:tc>
          <w:tcPr>
            <w:tcW w:w="2365" w:type="dxa"/>
            <w:tcBorders>
              <w:tl2br w:val="nil"/>
              <w:tr2bl w:val="nil"/>
            </w:tcBorders>
            <w:shd w:val="clear" w:color="auto" w:fill="FFFFFF"/>
          </w:tcPr>
          <w:p w:rsidR="00A11A5B" w:rsidRDefault="00861859">
            <w:pPr>
              <w:widowControl/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_GB2312" w:eastAsia="仿宋_GB2312" w:hAnsi="微软雅黑" w:cs="宋体"/>
                <w:sz w:val="28"/>
                <w:szCs w:val="28"/>
              </w:rPr>
            </w:pPr>
            <w:r>
              <w:rPr>
                <w:rFonts w:ascii="仿宋_GB2312" w:eastAsia="仿宋_GB2312" w:hAnsi="微软雅黑" w:cs="宋体" w:hint="eastAsia"/>
                <w:sz w:val="28"/>
                <w:szCs w:val="28"/>
              </w:rPr>
              <w:t>09:00-17:00</w:t>
            </w:r>
          </w:p>
        </w:tc>
      </w:tr>
      <w:tr w:rsidR="00A11A5B" w:rsidTr="00A11A5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9" w:type="dxa"/>
            <w:gridSpan w:val="4"/>
            <w:tcBorders>
              <w:tl2br w:val="nil"/>
              <w:tr2bl w:val="nil"/>
            </w:tcBorders>
            <w:shd w:val="clear" w:color="auto" w:fill="FFFFFF" w:themeFill="background1"/>
          </w:tcPr>
          <w:p w:rsidR="00A11A5B" w:rsidRDefault="00861859">
            <w:pPr>
              <w:widowControl/>
              <w:wordWrap w:val="0"/>
              <w:spacing w:line="360" w:lineRule="auto"/>
              <w:jc w:val="left"/>
              <w:rPr>
                <w:rFonts w:ascii="仿宋_GB2312" w:eastAsia="仿宋_GB2312"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color w:val="FF0000"/>
                <w:sz w:val="24"/>
                <w:szCs w:val="24"/>
              </w:rPr>
              <w:t>注：1、选择其中一天测试，测试机会仅限一次，测试时间30分钟；</w:t>
            </w:r>
          </w:p>
          <w:p w:rsidR="00A11A5B" w:rsidRDefault="00861859">
            <w:pPr>
              <w:widowControl/>
              <w:wordWrap w:val="0"/>
              <w:spacing w:line="360" w:lineRule="auto"/>
              <w:ind w:firstLineChars="200" w:firstLine="482"/>
              <w:jc w:val="left"/>
              <w:rPr>
                <w:rFonts w:ascii="仿宋_GB2312" w:eastAsia="仿宋_GB2312" w:hAnsi="微软雅黑" w:cs="宋体"/>
                <w:b w:val="0"/>
                <w:bCs w:val="0"/>
                <w:color w:val="C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FF0000"/>
                <w:sz w:val="24"/>
                <w:szCs w:val="24"/>
              </w:rPr>
              <w:t>2、测试中如有问题，请及时联系技术人员处理，以免影响正式考试！</w:t>
            </w:r>
          </w:p>
        </w:tc>
      </w:tr>
    </w:tbl>
    <w:p w:rsidR="00A11A5B" w:rsidRDefault="00A11A5B">
      <w:pPr>
        <w:pStyle w:val="11"/>
        <w:ind w:firstLineChars="0" w:firstLine="0"/>
        <w:rPr>
          <w:rFonts w:ascii="仿宋_GB2312" w:eastAsia="仿宋_GB2312"/>
          <w:b/>
          <w:bCs/>
          <w:sz w:val="28"/>
          <w:szCs w:val="28"/>
        </w:rPr>
      </w:pPr>
      <w:bookmarkStart w:id="9" w:name="_Toc105765528"/>
      <w:bookmarkStart w:id="10" w:name="OLE_LINK6"/>
    </w:p>
    <w:p w:rsidR="00A11A5B" w:rsidRDefault="00861859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  <w:highlight w:val="yellow"/>
        </w:rPr>
      </w:pP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（三）正式考试安排</w:t>
      </w:r>
      <w:bookmarkEnd w:id="9"/>
    </w:p>
    <w:tbl>
      <w:tblPr>
        <w:tblStyle w:val="a7"/>
        <w:tblW w:w="9048" w:type="dxa"/>
        <w:jc w:val="center"/>
        <w:tblLayout w:type="fixed"/>
        <w:tblLook w:val="04A0" w:firstRow="1" w:lastRow="0" w:firstColumn="1" w:lastColumn="0" w:noHBand="0" w:noVBand="1"/>
      </w:tblPr>
      <w:tblGrid>
        <w:gridCol w:w="1644"/>
        <w:gridCol w:w="833"/>
        <w:gridCol w:w="1422"/>
        <w:gridCol w:w="1743"/>
        <w:gridCol w:w="905"/>
        <w:gridCol w:w="727"/>
        <w:gridCol w:w="1774"/>
      </w:tblGrid>
      <w:tr w:rsidR="00A11A5B">
        <w:trPr>
          <w:trHeight w:val="966"/>
          <w:jc w:val="center"/>
        </w:trPr>
        <w:tc>
          <w:tcPr>
            <w:tcW w:w="1644" w:type="dxa"/>
            <w:tcBorders>
              <w:right w:val="nil"/>
            </w:tcBorders>
            <w:shd w:val="clear" w:color="auto" w:fill="2F5496" w:themeFill="accent1" w:themeFillShade="BF"/>
            <w:vAlign w:val="center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bookmarkStart w:id="11" w:name="OLE_LINK14"/>
            <w:bookmarkStart w:id="12" w:name="_Toc105765529"/>
            <w:bookmarkEnd w:id="10"/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科目</w:t>
            </w:r>
          </w:p>
        </w:tc>
        <w:tc>
          <w:tcPr>
            <w:tcW w:w="833" w:type="dxa"/>
            <w:tcBorders>
              <w:left w:val="nil"/>
              <w:right w:val="nil"/>
            </w:tcBorders>
            <w:shd w:val="clear" w:color="auto" w:fill="2F5496" w:themeFill="accent1" w:themeFillShade="BF"/>
            <w:vAlign w:val="center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登录时间</w:t>
            </w:r>
          </w:p>
        </w:tc>
        <w:tc>
          <w:tcPr>
            <w:tcW w:w="1422" w:type="dxa"/>
            <w:tcBorders>
              <w:left w:val="nil"/>
              <w:right w:val="nil"/>
            </w:tcBorders>
            <w:shd w:val="clear" w:color="auto" w:fill="2F5496" w:themeFill="accent1" w:themeFillShade="BF"/>
            <w:vAlign w:val="center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网络及设备测试</w:t>
            </w:r>
          </w:p>
        </w:tc>
        <w:tc>
          <w:tcPr>
            <w:tcW w:w="1743" w:type="dxa"/>
            <w:tcBorders>
              <w:left w:val="nil"/>
              <w:right w:val="nil"/>
            </w:tcBorders>
            <w:shd w:val="clear" w:color="auto" w:fill="2F5496" w:themeFill="accent1" w:themeFillShade="BF"/>
            <w:vAlign w:val="center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人脸身份核验</w:t>
            </w:r>
          </w:p>
        </w:tc>
        <w:tc>
          <w:tcPr>
            <w:tcW w:w="905" w:type="dxa"/>
            <w:tcBorders>
              <w:left w:val="nil"/>
              <w:right w:val="nil"/>
            </w:tcBorders>
            <w:shd w:val="clear" w:color="auto" w:fill="2F5496" w:themeFill="accent1" w:themeFillShade="BF"/>
            <w:vAlign w:val="center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开考时间</w:t>
            </w:r>
          </w:p>
        </w:tc>
        <w:tc>
          <w:tcPr>
            <w:tcW w:w="727" w:type="dxa"/>
            <w:tcBorders>
              <w:left w:val="nil"/>
              <w:right w:val="nil"/>
            </w:tcBorders>
            <w:shd w:val="clear" w:color="auto" w:fill="2F5496" w:themeFill="accent1" w:themeFillShade="BF"/>
            <w:vAlign w:val="center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截止进入</w:t>
            </w:r>
          </w:p>
        </w:tc>
        <w:tc>
          <w:tcPr>
            <w:tcW w:w="1774" w:type="dxa"/>
            <w:tcBorders>
              <w:left w:val="nil"/>
            </w:tcBorders>
            <w:shd w:val="clear" w:color="auto" w:fill="2F5496" w:themeFill="accent1" w:themeFillShade="BF"/>
            <w:vAlign w:val="center"/>
          </w:tcPr>
          <w:p w:rsidR="00A11A5B" w:rsidRDefault="00861859">
            <w:pPr>
              <w:widowControl/>
              <w:wordWrap w:val="0"/>
              <w:jc w:val="center"/>
              <w:rPr>
                <w:rFonts w:ascii="仿宋_GB2312" w:eastAsia="仿宋_GB2312" w:hAnsi="微软雅黑" w:cs="宋体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color w:val="FFFFFF" w:themeColor="background1"/>
                <w:sz w:val="24"/>
                <w:szCs w:val="24"/>
              </w:rPr>
              <w:t>考试时间</w:t>
            </w:r>
          </w:p>
        </w:tc>
      </w:tr>
      <w:tr w:rsidR="00A11A5B">
        <w:trPr>
          <w:trHeight w:val="1224"/>
          <w:jc w:val="center"/>
        </w:trPr>
        <w:tc>
          <w:tcPr>
            <w:tcW w:w="1644" w:type="dxa"/>
            <w:tcBorders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笔试</w:t>
            </w:r>
          </w:p>
        </w:tc>
        <w:tc>
          <w:tcPr>
            <w:tcW w:w="83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8:00-8:40</w:t>
            </w: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8:40-9:00</w:t>
            </w:r>
          </w:p>
        </w:tc>
        <w:tc>
          <w:tcPr>
            <w:tcW w:w="905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727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1774" w:type="dxa"/>
            <w:tcBorders>
              <w:lef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9:00-10: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</w:tr>
      <w:tr w:rsidR="00A11A5B">
        <w:trPr>
          <w:trHeight w:val="1224"/>
          <w:jc w:val="center"/>
        </w:trPr>
        <w:tc>
          <w:tcPr>
            <w:tcW w:w="1644" w:type="dxa"/>
            <w:tcBorders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音乐技能测试</w:t>
            </w:r>
          </w:p>
        </w:tc>
        <w:tc>
          <w:tcPr>
            <w:tcW w:w="83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8:00-8:40</w:t>
            </w: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8:40-9:00</w:t>
            </w:r>
          </w:p>
        </w:tc>
        <w:tc>
          <w:tcPr>
            <w:tcW w:w="905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727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1774" w:type="dxa"/>
            <w:tcBorders>
              <w:lef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9:00-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:15</w:t>
            </w:r>
          </w:p>
        </w:tc>
      </w:tr>
      <w:tr w:rsidR="00A11A5B">
        <w:trPr>
          <w:trHeight w:val="1224"/>
          <w:jc w:val="center"/>
        </w:trPr>
        <w:tc>
          <w:tcPr>
            <w:tcW w:w="1644" w:type="dxa"/>
            <w:tcBorders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体育技能测试</w:t>
            </w:r>
          </w:p>
        </w:tc>
        <w:tc>
          <w:tcPr>
            <w:tcW w:w="83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8:00-8:40</w:t>
            </w: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8:40-9:00</w:t>
            </w:r>
          </w:p>
        </w:tc>
        <w:tc>
          <w:tcPr>
            <w:tcW w:w="905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727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1774" w:type="dxa"/>
            <w:tcBorders>
              <w:lef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9:00-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:15</w:t>
            </w:r>
          </w:p>
        </w:tc>
      </w:tr>
      <w:tr w:rsidR="00A11A5B">
        <w:trPr>
          <w:trHeight w:val="1224"/>
          <w:jc w:val="center"/>
        </w:trPr>
        <w:tc>
          <w:tcPr>
            <w:tcW w:w="1644" w:type="dxa"/>
            <w:tcBorders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美术技能测试</w:t>
            </w:r>
          </w:p>
        </w:tc>
        <w:tc>
          <w:tcPr>
            <w:tcW w:w="83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8:00-8:40</w:t>
            </w: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8:40-9:00</w:t>
            </w:r>
          </w:p>
        </w:tc>
        <w:tc>
          <w:tcPr>
            <w:tcW w:w="905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727" w:type="dxa"/>
            <w:tcBorders>
              <w:left w:val="nil"/>
              <w:righ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9:00</w:t>
            </w:r>
          </w:p>
        </w:tc>
        <w:tc>
          <w:tcPr>
            <w:tcW w:w="1774" w:type="dxa"/>
            <w:tcBorders>
              <w:left w:val="nil"/>
            </w:tcBorders>
            <w:vAlign w:val="center"/>
          </w:tcPr>
          <w:p w:rsidR="00A11A5B" w:rsidRDefault="00861859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9:00-10:40</w:t>
            </w:r>
          </w:p>
        </w:tc>
      </w:tr>
    </w:tbl>
    <w:p w:rsidR="00A11A5B" w:rsidRDefault="00861859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3" w:name="_Toc105765530"/>
      <w:bookmarkEnd w:id="11"/>
      <w:bookmarkEnd w:id="12"/>
      <w:r>
        <w:rPr>
          <w:rFonts w:ascii="仿宋_GB2312" w:eastAsia="仿宋_GB2312" w:hint="eastAsia"/>
          <w:b/>
          <w:bCs/>
          <w:sz w:val="28"/>
          <w:szCs w:val="28"/>
        </w:rPr>
        <w:t>（四）设备要求</w:t>
      </w:r>
      <w:bookmarkEnd w:id="13"/>
    </w:p>
    <w:p w:rsidR="00A11A5B" w:rsidRDefault="00861859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1、电脑端（用于在线答题）</w:t>
      </w:r>
    </w:p>
    <w:p w:rsidR="00A11A5B" w:rsidRDefault="00861859">
      <w:pPr>
        <w:widowControl/>
        <w:spacing w:line="580" w:lineRule="exact"/>
        <w:ind w:firstLineChars="200" w:firstLine="464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ascii="仿宋_GB2312" w:eastAsia="仿宋_GB2312" w:hint="eastAsia"/>
          <w:spacing w:val="-4"/>
          <w:sz w:val="24"/>
          <w:szCs w:val="24"/>
        </w:rPr>
        <w:t>考生自备带有麦克风、摄像头（禁止使用虚拟摄像头软件和手机摄像头）和</w:t>
      </w:r>
      <w:proofErr w:type="gramStart"/>
      <w:r>
        <w:rPr>
          <w:rFonts w:ascii="仿宋_GB2312" w:eastAsia="仿宋_GB2312" w:hint="eastAsia"/>
          <w:spacing w:val="-4"/>
          <w:sz w:val="24"/>
          <w:szCs w:val="24"/>
        </w:rPr>
        <w:t>储电功</w:t>
      </w:r>
      <w:proofErr w:type="gramEnd"/>
      <w:r>
        <w:rPr>
          <w:rFonts w:ascii="仿宋_GB2312" w:eastAsia="仿宋_GB2312" w:hint="eastAsia"/>
          <w:spacing w:val="-4"/>
          <w:sz w:val="24"/>
          <w:szCs w:val="24"/>
        </w:rPr>
        <w:t>能的电脑（建议使用笔记本电脑，以防考试中途断电），电脑配置要求：</w:t>
      </w:r>
    </w:p>
    <w:p w:rsidR="00A11A5B" w:rsidRDefault="00861859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color w:val="FF0000"/>
          <w:spacing w:val="-4"/>
          <w:sz w:val="24"/>
          <w:szCs w:val="24"/>
        </w:rPr>
        <w:t>带有摄像头的主流配置电脑</w:t>
      </w:r>
      <w:r>
        <w:rPr>
          <w:rFonts w:ascii="仿宋_GB2312" w:eastAsia="仿宋_GB2312" w:hint="eastAsia"/>
          <w:spacing w:val="-4"/>
          <w:sz w:val="24"/>
          <w:szCs w:val="24"/>
        </w:rPr>
        <w:t>（windows7以上、</w:t>
      </w:r>
      <w:r>
        <w:rPr>
          <w:rFonts w:ascii="仿宋_GB2312" w:eastAsia="仿宋_GB2312" w:hint="eastAsia"/>
          <w:b/>
          <w:bCs/>
          <w:color w:val="FF0000"/>
          <w:spacing w:val="-4"/>
          <w:sz w:val="24"/>
          <w:szCs w:val="24"/>
        </w:rPr>
        <w:t>建议windows10</w:t>
      </w:r>
      <w:r>
        <w:rPr>
          <w:rFonts w:ascii="仿宋_GB2312" w:eastAsia="仿宋_GB2312" w:hint="eastAsia"/>
          <w:spacing w:val="-4"/>
          <w:sz w:val="24"/>
          <w:szCs w:val="24"/>
        </w:rPr>
        <w:t>、Mac不限），配套的摄像头与麦克风运行正常。</w:t>
      </w:r>
    </w:p>
    <w:p w:rsidR="00A11A5B" w:rsidRDefault="00861859">
      <w:pPr>
        <w:widowControl/>
        <w:spacing w:line="580" w:lineRule="exact"/>
        <w:ind w:firstLineChars="200" w:firstLine="464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ascii="仿宋_GB2312" w:eastAsia="仿宋_GB2312" w:hint="eastAsia"/>
          <w:spacing w:val="-4"/>
          <w:sz w:val="24"/>
          <w:szCs w:val="24"/>
        </w:rPr>
        <w:t>内存：4G（含）以上（可用内存至少2G以上）。</w:t>
      </w:r>
    </w:p>
    <w:p w:rsidR="00A11A5B" w:rsidRDefault="00861859">
      <w:pPr>
        <w:widowControl/>
        <w:spacing w:line="580" w:lineRule="exact"/>
        <w:ind w:firstLineChars="200" w:firstLine="482"/>
        <w:jc w:val="left"/>
        <w:rPr>
          <w:rFonts w:ascii="仿宋_GB2312" w:eastAsia="仿宋_GB2312"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color w:val="FF0000"/>
          <w:sz w:val="24"/>
          <w:szCs w:val="24"/>
        </w:rPr>
        <w:t>摄像头麦克风要求：</w:t>
      </w:r>
      <w:r>
        <w:rPr>
          <w:rFonts w:ascii="仿宋_GB2312" w:eastAsia="仿宋_GB2312" w:hint="eastAsia"/>
          <w:sz w:val="24"/>
          <w:szCs w:val="24"/>
        </w:rPr>
        <w:t>计算机自带摄像头或外接摄像头，禁止使用虚拟摄像头软件和手机摄像头；计算机自带具有收音功能的麦克风或外接麦克风（如需外接麦克风，请将其放置在桌面上，正式考试期间请不要佩戴耳机）。</w:t>
      </w:r>
    </w:p>
    <w:p w:rsidR="00A11A5B" w:rsidRDefault="00861859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2.手机端（用于环境监考）</w:t>
      </w:r>
    </w:p>
    <w:p w:rsidR="00A11A5B" w:rsidRDefault="00861859">
      <w:pPr>
        <w:widowControl/>
        <w:spacing w:line="580" w:lineRule="exact"/>
        <w:ind w:firstLineChars="200" w:firstLine="464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pacing w:val="-4"/>
          <w:sz w:val="24"/>
          <w:szCs w:val="24"/>
        </w:rPr>
        <w:t>自备一台鸿蒙、安卓或苹果操作系统的手机，须带有摄像头、具有录音录像功能、可用存储内存至少在6G以上，请提前连接电源，保证有能满足连续录像三个小时的电量。由于移动设备参数标准繁多，考生必须进行测试以确保移动</w:t>
      </w:r>
      <w:proofErr w:type="gramStart"/>
      <w:r>
        <w:rPr>
          <w:rFonts w:ascii="仿宋_GB2312" w:eastAsia="仿宋_GB2312" w:hint="eastAsia"/>
          <w:spacing w:val="-4"/>
          <w:sz w:val="24"/>
          <w:szCs w:val="24"/>
        </w:rPr>
        <w:t>端能够</w:t>
      </w:r>
      <w:proofErr w:type="gramEnd"/>
      <w:r>
        <w:rPr>
          <w:rFonts w:ascii="仿宋_GB2312" w:eastAsia="仿宋_GB2312" w:hint="eastAsia"/>
          <w:spacing w:val="-4"/>
          <w:sz w:val="24"/>
          <w:szCs w:val="24"/>
        </w:rPr>
        <w:t>正常使用。</w:t>
      </w:r>
    </w:p>
    <w:p w:rsidR="00A11A5B" w:rsidRDefault="00861859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3.手机支架或其他支撑物品；</w:t>
      </w:r>
    </w:p>
    <w:p w:rsidR="00A11A5B" w:rsidRDefault="00861859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4.网络要求：实际上行带宽4</w:t>
      </w:r>
      <w:proofErr w:type="gramStart"/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兆</w:t>
      </w:r>
      <w:proofErr w:type="gramEnd"/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以上（即4Mb/s）；</w:t>
      </w:r>
    </w:p>
    <w:p w:rsidR="00A11A5B" w:rsidRDefault="00861859">
      <w:pPr>
        <w:widowControl/>
        <w:spacing w:line="580" w:lineRule="exact"/>
        <w:ind w:firstLineChars="200" w:firstLine="466"/>
        <w:jc w:val="left"/>
        <w:rPr>
          <w:rFonts w:ascii="仿宋_GB2312" w:eastAsia="仿宋_GB2312"/>
          <w:b/>
          <w:bCs/>
          <w:spacing w:val="-4"/>
          <w:sz w:val="24"/>
          <w:szCs w:val="24"/>
        </w:rPr>
      </w:pP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5.浏览器要求：</w:t>
      </w:r>
      <w:r>
        <w:rPr>
          <w:rFonts w:ascii="仿宋_GB2312" w:eastAsia="仿宋_GB2312" w:hint="eastAsia"/>
          <w:b/>
          <w:bCs/>
          <w:color w:val="FF0000"/>
          <w:spacing w:val="-4"/>
          <w:sz w:val="24"/>
          <w:szCs w:val="24"/>
        </w:rPr>
        <w:t>【最新版谷歌浏览器】【备用360极速浏览器】</w:t>
      </w:r>
      <w:r>
        <w:rPr>
          <w:rFonts w:ascii="仿宋_GB2312" w:eastAsia="仿宋_GB2312" w:hint="eastAsia"/>
          <w:b/>
          <w:bCs/>
          <w:spacing w:val="-4"/>
          <w:sz w:val="24"/>
          <w:szCs w:val="24"/>
        </w:rPr>
        <w:t>：</w:t>
      </w:r>
    </w:p>
    <w:p w:rsidR="00A11A5B" w:rsidRDefault="00861859">
      <w:pPr>
        <w:widowControl/>
        <w:spacing w:line="580" w:lineRule="exact"/>
        <w:ind w:firstLineChars="200" w:firstLine="480"/>
        <w:jc w:val="left"/>
        <w:rPr>
          <w:rStyle w:val="a8"/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114300" distR="114300">
            <wp:extent cx="409575" cy="342900"/>
            <wp:effectExtent l="0" t="0" r="9525" b="0"/>
            <wp:docPr id="28" name="图片 28" descr="165717255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71725587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仿宋_GB2312" w:eastAsia="仿宋_GB2312" w:hint="eastAsia"/>
          <w:sz w:val="24"/>
          <w:szCs w:val="24"/>
        </w:rPr>
        <w:t>谷歌浏览器</w:t>
      </w:r>
      <w:proofErr w:type="gramEnd"/>
      <w:r>
        <w:rPr>
          <w:rFonts w:ascii="仿宋_GB2312" w:eastAsia="仿宋_GB2312" w:hint="eastAsia"/>
          <w:sz w:val="24"/>
          <w:szCs w:val="24"/>
        </w:rPr>
        <w:t>下载地址：</w:t>
      </w:r>
      <w:r>
        <w:rPr>
          <w:rFonts w:ascii="仿宋_GB2312" w:eastAsia="仿宋_GB2312" w:hint="eastAsia"/>
          <w:sz w:val="24"/>
          <w:szCs w:val="24"/>
        </w:rPr>
        <w:fldChar w:fldCharType="begin"/>
      </w:r>
      <w:r>
        <w:rPr>
          <w:rFonts w:ascii="仿宋_GB2312" w:eastAsia="仿宋_GB2312" w:hint="eastAsia"/>
          <w:sz w:val="24"/>
          <w:szCs w:val="24"/>
        </w:rPr>
        <w:instrText xml:space="preserve"> HYPERLINK "https://www.google.cn/intl/zh-CN/chrome/" </w:instrText>
      </w:r>
      <w:r>
        <w:rPr>
          <w:rFonts w:ascii="仿宋_GB2312" w:eastAsia="仿宋_GB2312" w:hint="eastAsia"/>
          <w:sz w:val="24"/>
          <w:szCs w:val="24"/>
        </w:rPr>
        <w:fldChar w:fldCharType="separate"/>
      </w:r>
      <w:r>
        <w:rPr>
          <w:rStyle w:val="a8"/>
          <w:rFonts w:ascii="仿宋_GB2312" w:eastAsia="仿宋_GB2312" w:hint="eastAsia"/>
          <w:sz w:val="24"/>
          <w:szCs w:val="24"/>
        </w:rPr>
        <w:t>https://www.google.cn/intl/zh-CN/chrome/</w:t>
      </w:r>
    </w:p>
    <w:p w:rsidR="00A11A5B" w:rsidRDefault="00861859">
      <w:pPr>
        <w:widowControl/>
        <w:spacing w:line="580" w:lineRule="exact"/>
        <w:ind w:firstLineChars="200" w:firstLine="480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fldChar w:fldCharType="end"/>
      </w:r>
      <w:r>
        <w:rPr>
          <w:rFonts w:ascii="仿宋_GB2312" w:eastAsia="仿宋_GB2312" w:hint="eastAsia"/>
          <w:noProof/>
          <w:sz w:val="24"/>
          <w:szCs w:val="24"/>
        </w:rPr>
        <w:drawing>
          <wp:inline distT="0" distB="0" distL="114300" distR="114300">
            <wp:extent cx="400050" cy="333375"/>
            <wp:effectExtent l="0" t="0" r="0" b="9525"/>
            <wp:docPr id="33" name="图片 33" descr="165717258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571725895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4"/>
          <w:szCs w:val="24"/>
        </w:rPr>
        <w:t>360</w:t>
      </w:r>
      <w:proofErr w:type="gramStart"/>
      <w:r>
        <w:rPr>
          <w:rFonts w:ascii="仿宋_GB2312" w:eastAsia="仿宋_GB2312" w:hint="eastAsia"/>
          <w:sz w:val="24"/>
          <w:szCs w:val="24"/>
        </w:rPr>
        <w:t>极</w:t>
      </w:r>
      <w:proofErr w:type="gramEnd"/>
      <w:r>
        <w:rPr>
          <w:rFonts w:ascii="仿宋_GB2312" w:eastAsia="仿宋_GB2312" w:hint="eastAsia"/>
          <w:sz w:val="24"/>
          <w:szCs w:val="24"/>
        </w:rPr>
        <w:t>速浏览器地址：http://browser.360.cn/ee/</w:t>
      </w:r>
    </w:p>
    <w:p w:rsidR="00A11A5B" w:rsidRDefault="00861859">
      <w:pPr>
        <w:widowControl/>
        <w:spacing w:line="580" w:lineRule="exact"/>
        <w:ind w:firstLineChars="200" w:firstLine="482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b/>
          <w:bCs/>
          <w:sz w:val="24"/>
          <w:szCs w:val="24"/>
        </w:rPr>
        <w:t>6.</w:t>
      </w:r>
      <w:r>
        <w:rPr>
          <w:rFonts w:ascii="仿宋_GB2312" w:eastAsia="仿宋_GB2312" w:hint="eastAsia"/>
          <w:b/>
          <w:bCs/>
          <w:color w:val="FF0000"/>
          <w:sz w:val="24"/>
          <w:szCs w:val="24"/>
        </w:rPr>
        <w:t>电脑内存放一张身份证（护照/居住证等有效证件）照片</w:t>
      </w:r>
      <w:r>
        <w:rPr>
          <w:rFonts w:ascii="仿宋_GB2312" w:eastAsia="仿宋_GB2312" w:hint="eastAsia"/>
          <w:sz w:val="24"/>
          <w:szCs w:val="24"/>
        </w:rPr>
        <w:t>，以备考试前公安系统识别不通过时监考老师人工核查身份。</w:t>
      </w:r>
    </w:p>
    <w:p w:rsidR="00A11A5B" w:rsidRDefault="00861859">
      <w:pPr>
        <w:keepNext/>
        <w:keepLines/>
        <w:spacing w:before="280" w:after="120" w:line="377" w:lineRule="auto"/>
        <w:jc w:val="center"/>
        <w:outlineLvl w:val="0"/>
        <w:rPr>
          <w:rFonts w:ascii="微软雅黑" w:eastAsia="微软雅黑" w:hAnsi="微软雅黑" w:cs="Times New Roman"/>
          <w:b/>
          <w:bCs/>
          <w:sz w:val="36"/>
          <w:szCs w:val="36"/>
        </w:rPr>
      </w:pPr>
      <w:bookmarkStart w:id="14" w:name="_Toc105765531"/>
      <w:bookmarkStart w:id="15" w:name="OLE_LINK18"/>
      <w:r>
        <w:rPr>
          <w:rFonts w:ascii="微软雅黑" w:eastAsia="微软雅黑" w:hAnsi="微软雅黑" w:cs="Times New Roman" w:hint="eastAsia"/>
          <w:b/>
          <w:bCs/>
          <w:sz w:val="36"/>
          <w:szCs w:val="36"/>
        </w:rPr>
        <w:t>第二部分：考试系统使用教程</w:t>
      </w:r>
      <w:bookmarkEnd w:id="14"/>
    </w:p>
    <w:p w:rsidR="00A11A5B" w:rsidRDefault="00861859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6" w:name="_Toc104146433"/>
      <w:bookmarkStart w:id="17" w:name="_Toc105765532"/>
      <w:bookmarkEnd w:id="15"/>
      <w:r>
        <w:rPr>
          <w:rFonts w:ascii="仿宋_GB2312" w:eastAsia="仿宋_GB2312" w:hint="eastAsia"/>
          <w:b/>
          <w:bCs/>
          <w:sz w:val="28"/>
          <w:szCs w:val="28"/>
        </w:rPr>
        <w:t>（一）登录平台</w:t>
      </w:r>
      <w:bookmarkEnd w:id="16"/>
      <w:bookmarkEnd w:id="17"/>
    </w:p>
    <w:p w:rsidR="00A11A5B" w:rsidRDefault="00861859">
      <w:pPr>
        <w:widowControl/>
        <w:spacing w:line="520" w:lineRule="exact"/>
        <w:ind w:left="641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关闭电脑内所有易弹窗、弹框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/>
        </w:rPr>
        <w:t>等所有与考试无关的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软件</w:t>
      </w:r>
    </w:p>
    <w:p w:rsidR="00A11A5B" w:rsidRDefault="00861859"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eastAsia="仿宋_GB2312" w:hAnsi="仿宋_GB2312" w:cs="仿宋_GB2312"/>
          <w:b/>
          <w:bCs/>
          <w:sz w:val="24"/>
          <w:szCs w:val="24"/>
          <w:u w:color="000000"/>
          <w:lang w:eastAsia="zh-TW"/>
        </w:rPr>
      </w:pPr>
      <w:r>
        <w:rPr>
          <w:rFonts w:ascii="仿宋_GB2312" w:eastAsia="仿宋_GB2312" w:hAnsi="仿宋_GB2312" w:cs="仿宋_GB2312" w:hint="eastAsia"/>
          <w:sz w:val="24"/>
          <w:szCs w:val="24"/>
          <w:u w:color="000000"/>
          <w:lang w:val="zh-TW" w:eastAsia="zh-TW"/>
        </w:rPr>
        <w:t>考试网址：</w:t>
      </w:r>
      <w:bookmarkStart w:id="18" w:name="_Hlk100936044"/>
      <w:r>
        <w:rPr>
          <w:rFonts w:ascii="仿宋_GB2312" w:eastAsia="仿宋_GB2312" w:hAnsi="仿宋_GB2312" w:cs="仿宋_GB2312" w:hint="eastAsia"/>
          <w:sz w:val="22"/>
          <w:u w:color="000000"/>
          <w:lang w:val="zh-TW" w:eastAsia="zh-TW"/>
        </w:rPr>
        <w:fldChar w:fldCharType="begin"/>
      </w:r>
      <w:r>
        <w:rPr>
          <w:rFonts w:ascii="仿宋_GB2312" w:eastAsia="仿宋_GB2312" w:hAnsi="仿宋_GB2312" w:cs="仿宋_GB2312" w:hint="eastAsia"/>
          <w:sz w:val="22"/>
          <w:u w:color="000000"/>
          <w:lang w:val="zh-TW" w:eastAsia="zh-TW"/>
        </w:rPr>
        <w:instrText xml:space="preserve"> HYPERLINK "https://www.kaoshixing.com/login/account/login/418768" </w:instrText>
      </w:r>
      <w:r>
        <w:rPr>
          <w:rFonts w:ascii="仿宋_GB2312" w:eastAsia="仿宋_GB2312" w:hAnsi="仿宋_GB2312" w:cs="仿宋_GB2312" w:hint="eastAsia"/>
          <w:sz w:val="22"/>
          <w:u w:color="000000"/>
          <w:lang w:val="zh-TW" w:eastAsia="zh-TW"/>
        </w:rPr>
        <w:fldChar w:fldCharType="separate"/>
      </w:r>
      <w:r>
        <w:rPr>
          <w:rStyle w:val="a8"/>
          <w:rFonts w:ascii="仿宋_GB2312" w:eastAsia="仿宋_GB2312" w:hAnsi="仿宋_GB2312" w:cs="仿宋_GB2312" w:hint="eastAsia"/>
          <w:color w:val="auto"/>
          <w:sz w:val="22"/>
          <w:lang w:val="zh-TW" w:eastAsia="zh-TW"/>
        </w:rPr>
        <w:t>https://www.kaoshixing.com/login/account/login/418768</w:t>
      </w:r>
      <w:r>
        <w:rPr>
          <w:rFonts w:ascii="仿宋_GB2312" w:eastAsia="仿宋_GB2312" w:hAnsi="仿宋_GB2312" w:cs="仿宋_GB2312" w:hint="eastAsia"/>
          <w:sz w:val="22"/>
          <w:u w:color="000000"/>
          <w:lang w:val="zh-TW" w:eastAsia="zh-TW"/>
        </w:rPr>
        <w:fldChar w:fldCharType="end"/>
      </w:r>
    </w:p>
    <w:p w:rsidR="00A11A5B" w:rsidRDefault="00861859"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eastAsia="仿宋_GB2312" w:hAnsi="仿宋_GB2312" w:cs="仿宋_GB2312"/>
          <w:b/>
          <w:bCs/>
          <w:color w:val="FF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  <w:lang w:val="zh-TW" w:eastAsia="zh-TW"/>
        </w:rPr>
        <w:t>账号：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  <w:lang w:val="zh-CN"/>
        </w:rPr>
        <w:t>个人身份证号码</w:t>
      </w:r>
    </w:p>
    <w:p w:rsidR="00A11A5B" w:rsidRDefault="00861859">
      <w:pPr>
        <w:widowControl/>
        <w:numPr>
          <w:ilvl w:val="0"/>
          <w:numId w:val="1"/>
        </w:numPr>
        <w:spacing w:line="520" w:lineRule="exact"/>
        <w:ind w:left="1061"/>
        <w:jc w:val="left"/>
        <w:rPr>
          <w:rFonts w:ascii="仿宋_GB2312" w:eastAsia="仿宋_GB2312" w:hAnsi="仿宋_GB2312" w:cs="仿宋_GB2312"/>
          <w:b/>
          <w:bCs/>
          <w:color w:val="FF0000"/>
          <w:sz w:val="24"/>
          <w:szCs w:val="24"/>
          <w:u w:color="000000"/>
          <w:shd w:val="clear" w:color="auto" w:fill="FFFF00"/>
          <w:lang w:val="zh-CN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  <w:lang w:val="zh-TW" w:eastAsia="zh-TW"/>
        </w:rPr>
        <w:t>密码：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</w:rPr>
        <w:t>准考证号</w:t>
      </w:r>
    </w:p>
    <w:p w:rsidR="00A11A5B" w:rsidRDefault="00861859">
      <w:pPr>
        <w:spacing w:line="360" w:lineRule="auto"/>
        <w:jc w:val="center"/>
        <w:rPr>
          <w:rFonts w:ascii="仿宋_GB2312" w:eastAsia="仿宋_GB2312" w:hAnsi="Calibri" w:cs="Calibri"/>
          <w:color w:val="000000"/>
          <w:sz w:val="28"/>
          <w:szCs w:val="28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 w:val="28"/>
          <w:szCs w:val="28"/>
          <w:u w:color="000000"/>
        </w:rPr>
        <w:drawing>
          <wp:inline distT="0" distB="0" distL="114300" distR="114300">
            <wp:extent cx="5269230" cy="2411095"/>
            <wp:effectExtent l="0" t="0" r="7620" b="8255"/>
            <wp:docPr id="1" name="图片 1" descr="843d0d8e34773bb564b63a96e434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3d0d8e34773bb564b63a96e434b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5B" w:rsidRDefault="00861859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19" w:name="_Toc104146434"/>
      <w:bookmarkStart w:id="20" w:name="_Toc105765533"/>
      <w:bookmarkStart w:id="21" w:name="_Toc104146435"/>
      <w:bookmarkStart w:id="22" w:name="_Toc105765534"/>
      <w:bookmarkEnd w:id="18"/>
      <w:r>
        <w:rPr>
          <w:rFonts w:ascii="仿宋_GB2312" w:eastAsia="仿宋_GB2312" w:hint="eastAsia"/>
          <w:b/>
          <w:bCs/>
          <w:sz w:val="28"/>
          <w:szCs w:val="28"/>
        </w:rPr>
        <w:t>（二）设备调试</w:t>
      </w:r>
      <w:bookmarkEnd w:id="19"/>
      <w:bookmarkEnd w:id="20"/>
    </w:p>
    <w:p w:rsidR="00A11A5B" w:rsidRDefault="00861859">
      <w:pPr>
        <w:spacing w:line="360" w:lineRule="auto"/>
        <w:ind w:firstLineChars="200" w:firstLine="482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</w:rPr>
        <w:t>1.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</w:rPr>
        <w:t>开始调试：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首先点击“调试摄像头&amp;麦克风设备”，接着点击“开始调试设备”，根据系统提示完成设置。</w:t>
      </w:r>
    </w:p>
    <w:p w:rsidR="00A11A5B" w:rsidRDefault="00861859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  <w:u w:color="000000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  <w:u w:color="000000"/>
        </w:rPr>
        <w:drawing>
          <wp:inline distT="0" distB="0" distL="0" distR="0">
            <wp:extent cx="4749165" cy="2037080"/>
            <wp:effectExtent l="9525" t="9525" r="2286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870" r="-120" b="362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037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23" w:name="OLE_LINK5"/>
    </w:p>
    <w:bookmarkEnd w:id="23"/>
    <w:p w:rsidR="00A11A5B" w:rsidRDefault="00861859">
      <w:pPr>
        <w:tabs>
          <w:tab w:val="left" w:pos="738"/>
        </w:tabs>
        <w:spacing w:line="480" w:lineRule="exact"/>
        <w:ind w:firstLineChars="200" w:firstLine="482"/>
        <w:rPr>
          <w:rFonts w:ascii="仿宋_GB2312" w:eastAsia="仿宋_GB2312" w:hAnsi="仿宋_GB2312" w:cs="仿宋_GB2312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2</w:t>
      </w:r>
      <w:r>
        <w:rPr>
          <w:rFonts w:ascii="仿宋_GB2312" w:eastAsia="仿宋_GB2312" w:hAnsi="仿宋_GB2312" w:cs="仿宋_GB2312"/>
          <w:b/>
          <w:bCs/>
          <w:sz w:val="24"/>
          <w:szCs w:val="24"/>
          <w:u w:color="000000"/>
        </w:rPr>
        <w:t>.启用摄像头和麦克风：</w:t>
      </w:r>
      <w:r>
        <w:rPr>
          <w:rFonts w:ascii="仿宋_GB2312" w:eastAsia="仿宋_GB2312" w:hAnsi="仿宋_GB2312" w:cs="仿宋_GB2312"/>
          <w:sz w:val="24"/>
          <w:szCs w:val="24"/>
          <w:u w:color="000000"/>
        </w:rPr>
        <w:t>点击“启用摄像头和麦克风”。如</w:t>
      </w:r>
      <w:r>
        <w:rPr>
          <w:rFonts w:ascii="仿宋_GB2312" w:eastAsia="仿宋_GB2312" w:hAnsi="仿宋_GB2312" w:cs="仿宋_GB2312" w:hint="eastAsia"/>
          <w:sz w:val="24"/>
          <w:szCs w:val="24"/>
          <w:u w:color="000000"/>
        </w:rPr>
        <w:t>下</w:t>
      </w:r>
      <w:r>
        <w:rPr>
          <w:rFonts w:ascii="仿宋_GB2312" w:eastAsia="仿宋_GB2312" w:hAnsi="仿宋_GB2312" w:cs="仿宋_GB2312"/>
          <w:sz w:val="24"/>
          <w:szCs w:val="24"/>
          <w:u w:color="000000"/>
        </w:rPr>
        <w:t>图所示，摄像头和麦克风检测通过，页面显示正前方摄像头实时画面。考生调整坐姿与摄像头角度，让脸部处于画面的正中间</w:t>
      </w:r>
    </w:p>
    <w:p w:rsidR="00A11A5B" w:rsidRDefault="00861859">
      <w:pPr>
        <w:tabs>
          <w:tab w:val="left" w:pos="738"/>
        </w:tabs>
        <w:spacing w:line="360" w:lineRule="auto"/>
        <w:ind w:left="480" w:hangingChars="200" w:hanging="480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宋体" w:cs="宋体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4667885" cy="2033270"/>
            <wp:effectExtent l="9525" t="9525" r="2794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6" r="-14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033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tabs>
          <w:tab w:val="left" w:pos="738"/>
        </w:tabs>
        <w:spacing w:line="360" w:lineRule="auto"/>
        <w:ind w:left="480" w:hangingChars="200" w:hanging="480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宋体" w:cs="宋体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4571365" cy="1885315"/>
            <wp:effectExtent l="9525" t="9525" r="1016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 r="168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885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line="480" w:lineRule="exact"/>
        <w:ind w:firstLineChars="200" w:firstLine="482"/>
        <w:rPr>
          <w:rFonts w:ascii="仿宋_GB2312" w:eastAsia="仿宋_GB2312" w:hAnsi="仿宋_GB2312" w:cs="仿宋_GB2312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3.启用电脑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端录屏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4"/>
          <w:szCs w:val="24"/>
          <w:u w:color="000000"/>
        </w:rPr>
        <w:t>功能：</w:t>
      </w:r>
      <w:r>
        <w:rPr>
          <w:rFonts w:ascii="仿宋_GB2312" w:eastAsia="仿宋_GB2312" w:hAnsi="仿宋_GB2312" w:cs="仿宋_GB2312" w:hint="eastAsia"/>
          <w:sz w:val="24"/>
          <w:szCs w:val="24"/>
          <w:u w:color="000000"/>
        </w:rPr>
        <w:t>点击“启动屏幕录制”按钮。在弹出的“共享屏幕”授权窗口中，选择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</w:rPr>
        <w:t>“整个屏幕”</w:t>
      </w:r>
      <w:r>
        <w:rPr>
          <w:rFonts w:ascii="仿宋_GB2312" w:eastAsia="仿宋_GB2312" w:hAnsi="仿宋_GB2312" w:cs="仿宋_GB2312" w:hint="eastAsia"/>
          <w:sz w:val="24"/>
          <w:szCs w:val="24"/>
          <w:u w:color="000000"/>
        </w:rPr>
        <w:t>窗口分享。</w:t>
      </w:r>
    </w:p>
    <w:p w:rsidR="00A11A5B" w:rsidRDefault="00861859">
      <w:pPr>
        <w:spacing w:line="360" w:lineRule="auto"/>
        <w:jc w:val="center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rFonts w:ascii="仿宋_GB2312" w:eastAsia="仿宋_GB2312" w:hAnsi="Calibri" w:cs="Calibri"/>
          <w:noProof/>
          <w:color w:val="000000"/>
          <w:szCs w:val="21"/>
          <w:u w:color="000000"/>
        </w:rPr>
        <w:drawing>
          <wp:inline distT="0" distB="0" distL="0" distR="0">
            <wp:extent cx="4956810" cy="1922780"/>
            <wp:effectExtent l="9525" t="9525" r="24765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1" r="-45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1922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jc w:val="center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noProof/>
        </w:rPr>
        <w:drawing>
          <wp:inline distT="0" distB="0" distL="114300" distR="114300">
            <wp:extent cx="4973955" cy="2275205"/>
            <wp:effectExtent l="9525" t="9525" r="26670" b="20320"/>
            <wp:docPr id="7" name="图片 7" descr="444444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4444444444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275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如下图所示，此时系统实时共享电脑屏幕画面，录</w:t>
      </w:r>
      <w:proofErr w:type="gramStart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屏功能</w:t>
      </w:r>
      <w:proofErr w:type="gramEnd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检测通过。</w:t>
      </w:r>
    </w:p>
    <w:p w:rsidR="00A11A5B" w:rsidRDefault="00861859">
      <w:pPr>
        <w:spacing w:line="360" w:lineRule="auto"/>
        <w:ind w:right="210"/>
        <w:jc w:val="right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drawing>
          <wp:inline distT="0" distB="0" distL="114300" distR="114300">
            <wp:extent cx="4907915" cy="1930400"/>
            <wp:effectExtent l="9525" t="9525" r="16510" b="22225"/>
            <wp:docPr id="8" name="图片 6" descr="C:\Users\Admin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\Desktop\5.png5"/>
                    <pic:cNvPicPr>
                      <a:picLocks noChangeAspect="1"/>
                    </pic:cNvPicPr>
                  </pic:nvPicPr>
                  <pic:blipFill>
                    <a:blip r:embed="rId19"/>
                    <a:srcRect t="14965"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930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A11A5B">
      <w:pPr>
        <w:spacing w:line="360" w:lineRule="auto"/>
        <w:ind w:right="210"/>
        <w:jc w:val="right"/>
        <w:rPr>
          <w:rFonts w:ascii="仿宋_GB2312" w:eastAsia="仿宋_GB2312" w:hAnsi="Calibri" w:cs="Calibri"/>
          <w:color w:val="000000"/>
          <w:szCs w:val="21"/>
          <w:u w:color="000000"/>
        </w:rPr>
      </w:pPr>
    </w:p>
    <w:p w:rsidR="00A11A5B" w:rsidRDefault="00A11A5B">
      <w:pPr>
        <w:spacing w:line="360" w:lineRule="auto"/>
        <w:ind w:right="210"/>
        <w:jc w:val="right"/>
        <w:rPr>
          <w:rFonts w:ascii="仿宋_GB2312" w:eastAsia="仿宋_GB2312" w:hAnsi="Calibri" w:cs="Calibri"/>
          <w:color w:val="000000"/>
          <w:szCs w:val="21"/>
          <w:u w:color="000000"/>
        </w:rPr>
      </w:pPr>
    </w:p>
    <w:p w:rsidR="00A11A5B" w:rsidRDefault="00861859">
      <w:pPr>
        <w:spacing w:line="360" w:lineRule="auto"/>
        <w:ind w:firstLineChars="200" w:firstLine="482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bookmarkStart w:id="24" w:name="OLE_LINK3"/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</w:rPr>
        <w:t>4.启用</w:t>
      </w:r>
      <w:proofErr w:type="gramStart"/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</w:rPr>
        <w:t>手机端副摄像头</w:t>
      </w:r>
      <w:proofErr w:type="gramEnd"/>
      <w:r>
        <w:rPr>
          <w:rFonts w:ascii="仿宋_GB2312" w:eastAsia="仿宋_GB2312" w:hAnsi="Calibri" w:cs="Calibri" w:hint="eastAsia"/>
          <w:b/>
          <w:bCs/>
          <w:color w:val="000000"/>
          <w:sz w:val="24"/>
          <w:szCs w:val="24"/>
          <w:u w:color="000000"/>
        </w:rPr>
        <w:t>：</w:t>
      </w:r>
      <w:bookmarkEnd w:id="24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拿出手机，使用</w:t>
      </w:r>
      <w:proofErr w:type="gramStart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手机微信扫描</w:t>
      </w:r>
      <w:proofErr w:type="gramEnd"/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屏幕二维码，并在手机上点击确认，此时电脑屏幕可以看到手机实时画面，系统检测通过，最后将手机架设在身后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45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°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左/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右方1.2米到1.5米处。</w:t>
      </w:r>
    </w:p>
    <w:p w:rsidR="00A11A5B" w:rsidRDefault="00861859">
      <w:pPr>
        <w:spacing w:line="360" w:lineRule="auto"/>
        <w:jc w:val="center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4932045" cy="1995170"/>
            <wp:effectExtent l="9525" t="9525" r="11430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2" r="724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1995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jc w:val="center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此时所有设备调测完成，点击“返回答题入口”按钮，准备考试。</w:t>
      </w:r>
    </w:p>
    <w:p w:rsidR="00A11A5B" w:rsidRDefault="00861859">
      <w:pPr>
        <w:spacing w:line="360" w:lineRule="auto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宋体" w:cs="宋体" w:hint="eastAsia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5118100" cy="1880235"/>
            <wp:effectExtent l="0" t="0" r="635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r="59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A5B" w:rsidRDefault="00861859">
      <w:pPr>
        <w:pStyle w:val="11"/>
        <w:ind w:firstLine="562"/>
        <w:outlineLvl w:val="1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（三）设备摆放要求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1.笔试设备摆放要求</w:t>
      </w:r>
    </w:p>
    <w:p w:rsidR="00A11A5B" w:rsidRDefault="00861859">
      <w:pPr>
        <w:spacing w:line="360" w:lineRule="auto"/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noProof/>
        </w:rPr>
        <w:drawing>
          <wp:inline distT="0" distB="0" distL="0" distR="0">
            <wp:extent cx="5116830" cy="2794000"/>
            <wp:effectExtent l="0" t="0" r="762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8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ind w:firstLineChars="200" w:firstLine="562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int="eastAsia"/>
          <w:b/>
          <w:bCs/>
          <w:sz w:val="28"/>
          <w:szCs w:val="28"/>
        </w:rPr>
        <w:br w:type="page"/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2.技能测试环境及设备摆放要求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（1）考试房间封闭、安静、光线充足、</w:t>
      </w:r>
      <w:proofErr w:type="gramStart"/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不</w:t>
      </w:r>
      <w:proofErr w:type="gramEnd"/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逆光，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没有回音和其他杂音干扰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（2）考试过程中，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监控摄像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内除考生本人外不能有其他与考试无关的任何人员出入。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（3）考生座位1.5米范围内不得存放任何书刊、报纸、资料、稿纸、图片、具有通讯功能的工具（如手机、照相设备、扫描设备、对讲机、无线耳机及其他无线接收、传送设备）或者有存储、编程、查询功能的电子用品参加考试，考试所需设备除外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（4）考生考试时不得佩戴耳机、墨镜、帽子、头饰、口罩等，头发不得遮挡面部和耳朵。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（5）考生要保证设备电量充足、网络连接正常。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（6）考生提前将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紧急联系电话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加入</w:t>
      </w:r>
      <w:proofErr w:type="gramStart"/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手机白</w:t>
      </w:r>
      <w:proofErr w:type="gramEnd"/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名单，拦截除白名单以外的所有来电。</w:t>
      </w:r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（7）考试全过程考生应正对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手机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摄像头，保持坐姿端正，考生的上半身、双手及桌面清晰显示于拍摄画面中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，请将手机置于横屏摄录状态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；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电脑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应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放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于考生侧后方45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°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1-2米处，应确保考生上半身、手机屏幕及考试环境清晰显示于</w:t>
      </w:r>
      <w:r>
        <w:rPr>
          <w:rFonts w:ascii="仿宋_GB2312" w:eastAsia="仿宋_GB2312" w:hAnsi="Calibri" w:cs="Calibri" w:hint="eastAsia"/>
          <w:color w:val="000000"/>
          <w:sz w:val="24"/>
          <w:szCs w:val="24"/>
          <w:u w:color="000000"/>
        </w:rPr>
        <w:t>电脑摄像头</w:t>
      </w:r>
      <w:r>
        <w:rPr>
          <w:rFonts w:ascii="仿宋_GB2312" w:eastAsia="仿宋_GB2312" w:hAnsi="Calibri" w:cs="Calibri"/>
          <w:color w:val="000000"/>
          <w:sz w:val="24"/>
          <w:szCs w:val="24"/>
          <w:u w:color="000000"/>
        </w:rPr>
        <w:t>拍摄画面中（如下图所示）。</w:t>
      </w:r>
    </w:p>
    <w:p w:rsidR="00A11A5B" w:rsidRDefault="00861859">
      <w:pPr>
        <w:spacing w:line="360" w:lineRule="auto"/>
        <w:rPr>
          <w:rFonts w:ascii="仿宋_GB2312" w:eastAsia="仿宋_GB2312" w:hAnsi="Calibri" w:cs="Calibri"/>
          <w:color w:val="000000"/>
          <w:sz w:val="24"/>
          <w:szCs w:val="24"/>
          <w:u w:color="000000"/>
        </w:rPr>
      </w:pPr>
      <w:r>
        <w:rPr>
          <w:rFonts w:ascii="仿宋_GB2312" w:eastAsia="仿宋_GB2312" w:hAnsi="华文黑体"/>
          <w:noProof/>
          <w:color w:val="000000"/>
          <w:sz w:val="28"/>
          <w:szCs w:val="28"/>
        </w:rPr>
        <w:drawing>
          <wp:inline distT="0" distB="0" distL="0" distR="0">
            <wp:extent cx="5270500" cy="2265045"/>
            <wp:effectExtent l="0" t="0" r="6350" b="1905"/>
            <wp:docPr id="13" name="图片 1" descr="C:\Users\ADMINI~1\AppData\Local\Temp\WeChat Files\5435aab3868927e3d4cfce64c074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~1\AppData\Local\Temp\WeChat Files\5435aab3868927e3d4cfce64c074e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br w:type="page"/>
      </w:r>
    </w:p>
    <w:p w:rsidR="00A11A5B" w:rsidRDefault="00861859">
      <w:pPr>
        <w:pStyle w:val="11"/>
        <w:ind w:firstLineChars="0" w:firstLine="0"/>
        <w:outlineLvl w:val="1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（四）</w:t>
      </w:r>
      <w:bookmarkEnd w:id="21"/>
      <w:bookmarkEnd w:id="22"/>
      <w:r>
        <w:rPr>
          <w:rFonts w:ascii="仿宋_GB2312" w:eastAsia="仿宋_GB2312" w:hint="eastAsia"/>
          <w:b/>
          <w:bCs/>
          <w:sz w:val="28"/>
          <w:szCs w:val="28"/>
        </w:rPr>
        <w:t>人脸身份核验</w:t>
      </w:r>
    </w:p>
    <w:p w:rsidR="00A11A5B" w:rsidRDefault="00861859">
      <w:pPr>
        <w:spacing w:line="400" w:lineRule="exact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1.进入考试主页面：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设备测试完毕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后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，进入正式考试环节。首先阅读考试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须知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完成后，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 xml:space="preserve">勾选“我已阅读上述说明” 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、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“我已完成设备调试”，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接着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点击下方“身份核验”按钮。</w:t>
      </w:r>
    </w:p>
    <w:p w:rsidR="00A11A5B" w:rsidRDefault="00861859">
      <w:pPr>
        <w:spacing w:line="360" w:lineRule="auto"/>
        <w:jc w:val="left"/>
        <w:rPr>
          <w:rFonts w:ascii="仿宋_GB2312" w:eastAsia="PMingLiU" w:hAnsi="楷体_GB2312" w:cs="楷体_GB2312"/>
          <w:b/>
          <w:bCs/>
          <w:color w:val="000000"/>
          <w:sz w:val="28"/>
          <w:szCs w:val="28"/>
          <w:u w:color="000000"/>
          <w:lang w:val="zh-TW" w:eastAsia="zh-TW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00" w:themeColor="text1"/>
          <w:kern w:val="0"/>
          <w:szCs w:val="21"/>
          <w:shd w:val="clear" w:color="auto" w:fill="FFFFFF"/>
        </w:rPr>
        <w:drawing>
          <wp:inline distT="0" distB="0" distL="114300" distR="114300">
            <wp:extent cx="5038725" cy="2305050"/>
            <wp:effectExtent l="9525" t="9525" r="19050" b="9525"/>
            <wp:docPr id="35" name="图片 35" descr="1010101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10101010101"/>
                    <pic:cNvPicPr>
                      <a:picLocks noChangeAspect="1"/>
                    </pic:cNvPicPr>
                  </pic:nvPicPr>
                  <pic:blipFill>
                    <a:blip r:embed="rId24"/>
                    <a:srcRect t="11524" r="85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05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beforeLines="50" w:before="156"/>
        <w:ind w:firstLineChars="200" w:firstLine="482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2.填写考生信息：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填写考生“真实姓名”、“身份证号”，点击“下一步”。</w:t>
      </w:r>
    </w:p>
    <w:p w:rsidR="00A11A5B" w:rsidRDefault="00861859">
      <w:pPr>
        <w:spacing w:line="360" w:lineRule="auto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drawing>
          <wp:inline distT="0" distB="0" distL="114300" distR="114300">
            <wp:extent cx="5073650" cy="2077720"/>
            <wp:effectExtent l="9525" t="9525" r="22225" b="27305"/>
            <wp:docPr id="25" name="图片 5" descr="C:\Users\Admin\Desktop\企业微信截图_16527956131615.png企业微信截图_1652795613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C:\Users\Admin\Desktop\企业微信截图_16527956131615.png企业微信截图_16527956131615"/>
                    <pic:cNvPicPr>
                      <a:picLocks noChangeAspect="1"/>
                    </pic:cNvPicPr>
                  </pic:nvPicPr>
                  <pic:blipFill>
                    <a:blip r:embed="rId25"/>
                    <a:srcRect t="10626" r="162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3.核验身份：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点击 “开始拍照”，完成人脸照片采集，开启身份动态核验功能，与公安数据库保持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动态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人脸识别。验证成功后点击“开始”按钮，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开考后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系统会自动跳转至考试页面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/>
        </w:rPr>
        <w:t>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请耐心等待，不要刷新页面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。</w:t>
      </w:r>
    </w:p>
    <w:p w:rsidR="00A11A5B" w:rsidRDefault="00A11A5B">
      <w:pPr>
        <w:spacing w:line="360" w:lineRule="auto"/>
        <w:ind w:firstLineChars="200" w:firstLine="480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</w:p>
    <w:p w:rsidR="00A11A5B" w:rsidRDefault="00861859">
      <w:pPr>
        <w:spacing w:line="360" w:lineRule="auto"/>
        <w:jc w:val="center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PMingLiU" w:hAnsi="仿宋_GB2312" w:cs="仿宋_GB2312"/>
          <w:noProof/>
          <w:color w:val="000000"/>
          <w:sz w:val="24"/>
          <w:szCs w:val="24"/>
          <w:u w:color="000000"/>
        </w:rPr>
        <w:drawing>
          <wp:inline distT="0" distB="0" distL="0" distR="0">
            <wp:extent cx="5930265" cy="2517140"/>
            <wp:effectExtent l="0" t="0" r="13335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rPr>
          <w:rFonts w:ascii="仿宋_GB2312" w:eastAsia="PMingLiU" w:hAnsi="仿宋_GB2312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ascii="仿宋_GB2312" w:eastAsia="PMingLiU" w:hAnsi="仿宋_GB2312" w:cs="仿宋_GB2312"/>
          <w:noProof/>
          <w:color w:val="000000"/>
          <w:sz w:val="28"/>
          <w:szCs w:val="28"/>
          <w:u w:color="000000"/>
        </w:rPr>
        <w:drawing>
          <wp:inline distT="0" distB="0" distL="0" distR="0">
            <wp:extent cx="5212080" cy="2027555"/>
            <wp:effectExtent l="9525" t="9525" r="17145" b="203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7" r="79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A11A5B">
      <w:pPr>
        <w:spacing w:line="360" w:lineRule="auto"/>
        <w:rPr>
          <w:rFonts w:ascii="仿宋_GB2312" w:eastAsia="PMingLiU" w:hAnsi="仿宋_GB2312" w:cs="仿宋_GB2312"/>
          <w:color w:val="000000"/>
          <w:sz w:val="13"/>
          <w:szCs w:val="13"/>
          <w:u w:color="000000"/>
          <w:lang w:val="zh-TW" w:eastAsia="zh-TW"/>
        </w:rPr>
      </w:pPr>
    </w:p>
    <w:p w:rsidR="00A11A5B" w:rsidRDefault="00861859">
      <w:pPr>
        <w:spacing w:line="360" w:lineRule="auto"/>
        <w:rPr>
          <w:rFonts w:ascii="仿宋_GB2312" w:eastAsia="PMingLiU" w:hAnsi="宋体" w:cs="宋体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drawing>
          <wp:inline distT="0" distB="0" distL="114300" distR="114300">
            <wp:extent cx="5186680" cy="2085340"/>
            <wp:effectExtent l="9525" t="9525" r="23495" b="19685"/>
            <wp:docPr id="11" name="图片 9" descr="C:\Users\Admin\Desktop\企业微信截图_16527957642012.png企业微信截图_1652795764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Admin\Desktop\企业微信截图_16527957642012.png企业微信截图_16527957642012"/>
                    <pic:cNvPicPr>
                      <a:picLocks noChangeAspect="1"/>
                    </pic:cNvPicPr>
                  </pic:nvPicPr>
                  <pic:blipFill>
                    <a:blip r:embed="rId28"/>
                    <a:srcRect t="11123" r="1281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085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A11A5B">
      <w:pPr>
        <w:spacing w:line="360" w:lineRule="auto"/>
        <w:rPr>
          <w:rFonts w:ascii="仿宋_GB2312" w:eastAsia="PMingLiU" w:hAnsi="仿宋_GB2312" w:cs="仿宋_GB2312"/>
          <w:color w:val="000000"/>
          <w:sz w:val="13"/>
          <w:szCs w:val="13"/>
          <w:u w:color="000000"/>
          <w:lang w:val="zh-TW" w:eastAsia="zh-TW"/>
        </w:rPr>
      </w:pPr>
    </w:p>
    <w:p w:rsidR="00A11A5B" w:rsidRDefault="00861859">
      <w:pPr>
        <w:jc w:val="center"/>
        <w:rPr>
          <w:rFonts w:ascii="仿宋_GB2312" w:eastAsia="仿宋_GB2312" w:hAnsi="宋体" w:cs="宋体"/>
          <w:color w:val="000000"/>
          <w:sz w:val="24"/>
          <w:szCs w:val="24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drawing>
          <wp:inline distT="0" distB="0" distL="114300" distR="114300">
            <wp:extent cx="5212080" cy="2147570"/>
            <wp:effectExtent l="9525" t="9525" r="17145" b="14605"/>
            <wp:docPr id="26" name="图片 6" descr="C:\Users\Admin\Desktop\22222222.png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C:\Users\Admin\Desktop\22222222.png22222222"/>
                    <pic:cNvPicPr>
                      <a:picLocks noChangeAspect="1"/>
                    </pic:cNvPicPr>
                  </pic:nvPicPr>
                  <pic:blipFill>
                    <a:blip r:embed="rId29"/>
                    <a:srcRect t="10671" r="81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A11A5B">
      <w:pPr>
        <w:spacing w:line="560" w:lineRule="exact"/>
        <w:rPr>
          <w:rFonts w:ascii="仿宋_GB2312" w:eastAsia="PMingLiU" w:hAnsi="仿宋_GB2312" w:cs="仿宋_GB2312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</w:pPr>
    </w:p>
    <w:p w:rsidR="00A11A5B" w:rsidRDefault="00861859">
      <w:pPr>
        <w:spacing w:line="560" w:lineRule="exact"/>
        <w:rPr>
          <w:rFonts w:ascii="仿宋_GB2312" w:eastAsia="PMingLiU" w:hAnsi="仿宋_GB2312" w:cs="仿宋_GB2312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b/>
          <w:bCs/>
          <w:i/>
          <w:iCs/>
          <w:color w:val="FF0000"/>
          <w:sz w:val="28"/>
          <w:szCs w:val="28"/>
          <w:u w:color="000000"/>
          <w:lang w:val="zh-TW" w:eastAsia="zh-TW"/>
        </w:rPr>
        <w:t>注：如遇身份核验失败，怎么办？</w:t>
      </w:r>
    </w:p>
    <w:p w:rsidR="00A11A5B" w:rsidRDefault="00861859">
      <w:pPr>
        <w:spacing w:line="560" w:lineRule="exact"/>
        <w:ind w:firstLineChars="200" w:firstLine="482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bookmarkStart w:id="25" w:name="_Toc30158"/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第一步：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提示失败原因</w:t>
      </w:r>
      <w:bookmarkEnd w:id="25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，点击“申请人工审核”按钮。</w:t>
      </w:r>
    </w:p>
    <w:p w:rsidR="00A11A5B" w:rsidRDefault="00861859">
      <w:pPr>
        <w:pStyle w:val="a6"/>
        <w:widowControl/>
        <w:shd w:val="clear" w:color="auto" w:fill="FFFFFF"/>
        <w:spacing w:beforeAutospacing="0" w:afterAutospacing="0" w:line="360" w:lineRule="auto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4978400" cy="1882140"/>
            <wp:effectExtent l="9525" t="9525" r="22225" b="13335"/>
            <wp:docPr id="31" name="图片 14" descr="C:\Users\Admin\Desktop\1313131313.png131313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C:\Users\Admin\Desktop\1313131313.png1313131313"/>
                    <pic:cNvPicPr>
                      <a:picLocks noChangeAspect="1"/>
                    </pic:cNvPicPr>
                  </pic:nvPicPr>
                  <pic:blipFill>
                    <a:blip r:embed="rId30"/>
                    <a:srcRect t="11204" r="82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882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bookmarkStart w:id="26" w:name="_Toc12086"/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第二步：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申请人工审核</w:t>
      </w:r>
      <w:bookmarkEnd w:id="26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，上传身份证照片，上传个人实时画面。</w:t>
      </w:r>
    </w:p>
    <w:p w:rsidR="00A11A5B" w:rsidRDefault="00861859">
      <w:pPr>
        <w:pStyle w:val="21"/>
        <w:ind w:right="240" w:firstLineChars="0" w:firstLine="0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4960620" cy="2040255"/>
            <wp:effectExtent l="9525" t="9525" r="20955" b="26670"/>
            <wp:docPr id="20" name="图片 15" descr="C:\Users\Admin\Desktop\1414141414.png141414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\Users\Admin\Desktop\1414141414.png1414141414"/>
                    <pic:cNvPicPr>
                      <a:picLocks noChangeAspect="1"/>
                    </pic:cNvPicPr>
                  </pic:nvPicPr>
                  <pic:blipFill>
                    <a:blip r:embed="rId31"/>
                    <a:srcRect t="10551" r="1176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04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bookmarkStart w:id="27" w:name="_Toc264"/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第三步：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等待审核结果</w:t>
      </w:r>
      <w:bookmarkEnd w:id="27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，后台监考老师线上核验身份。验证成功，系统会自动跳转至考试页面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/>
        </w:rPr>
        <w:t>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请耐心等待，不要刷新页面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。</w:t>
      </w:r>
    </w:p>
    <w:p w:rsidR="00A11A5B" w:rsidRDefault="00861859">
      <w:pPr>
        <w:pStyle w:val="21"/>
        <w:ind w:right="240" w:firstLineChars="0" w:firstLine="0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5038725" cy="2144395"/>
            <wp:effectExtent l="9525" t="9525" r="19050" b="17780"/>
            <wp:docPr id="22" name="图片 16" descr="C:\Users\Admin\Desktop\1515151515.png151515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C:\Users\Admin\Desktop\1515151515.png1515151515"/>
                    <pic:cNvPicPr>
                      <a:picLocks noChangeAspect="1"/>
                    </pic:cNvPicPr>
                  </pic:nvPicPr>
                  <pic:blipFill>
                    <a:blip r:embed="rId32"/>
                    <a:srcRect t="11248" r="5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44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861859">
      <w:pPr>
        <w:pStyle w:val="11"/>
        <w:ind w:firstLineChars="0" w:firstLine="0"/>
        <w:outlineLvl w:val="1"/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eastAsia="zh-TW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（五）正式考试—笔试</w:t>
      </w:r>
    </w:p>
    <w:p w:rsidR="00A11A5B" w:rsidRDefault="00861859">
      <w:pPr>
        <w:spacing w:line="360" w:lineRule="auto"/>
        <w:ind w:firstLineChars="200" w:firstLine="482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</w:rPr>
        <w:t>1</w:t>
      </w: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.进入试题页面：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完成身份信息核验后，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请勿刷新界面，耐心等待开考。开考时间到，系统会自动弹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出考试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页面，请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点击“我已阅读指引，开始授权”，在弹出的页面选择</w:t>
      </w:r>
      <w:r>
        <w:rPr>
          <w:rFonts w:ascii="仿宋_GB2312" w:eastAsia="仿宋_GB2312" w:hAnsi="仿宋_GB2312" w:cs="仿宋_GB2312"/>
          <w:b/>
          <w:bCs/>
          <w:color w:val="FF0000"/>
          <w:sz w:val="24"/>
          <w:szCs w:val="24"/>
          <w:u w:color="000000"/>
          <w:lang w:val="zh-TW" w:eastAsia="zh-TW"/>
        </w:rPr>
        <w:t>“整个屏幕”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选项，完成屏幕实时共享，进入正式考试页面。请确保左上角实时画面正常，若黑屏，请参照调试设备步骤重新完成调测。请选择安静环境考试，关闭电脑端所有与考试无关的软件，避免意外干扰和软件弹窗影响考试。</w:t>
      </w:r>
    </w:p>
    <w:p w:rsidR="00A11A5B" w:rsidRDefault="00A11A5B">
      <w:pPr>
        <w:spacing w:line="360" w:lineRule="auto"/>
        <w:ind w:firstLineChars="200" w:firstLine="480"/>
        <w:jc w:val="left"/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</w:pPr>
    </w:p>
    <w:p w:rsidR="00A11A5B" w:rsidRDefault="00861859">
      <w:pPr>
        <w:spacing w:line="360" w:lineRule="auto"/>
        <w:jc w:val="left"/>
        <w:rPr>
          <w:rFonts w:ascii="仿宋_GB2312" w:eastAsia="仿宋_GB2312" w:hAnsi="Calibri" w:cs="Calibri"/>
          <w:color w:val="000000"/>
          <w:szCs w:val="21"/>
          <w:u w:color="000000"/>
        </w:rPr>
      </w:pPr>
      <w:r>
        <w:rPr>
          <w:rFonts w:ascii="仿宋_GB2312" w:eastAsia="仿宋_GB2312" w:hAnsi="Calibri" w:cs="Calibri" w:hint="eastAsia"/>
          <w:noProof/>
          <w:color w:val="000000"/>
          <w:szCs w:val="21"/>
          <w:u w:color="000000"/>
        </w:rPr>
        <w:drawing>
          <wp:inline distT="0" distB="0" distL="114300" distR="114300">
            <wp:extent cx="5292090" cy="2421255"/>
            <wp:effectExtent l="19050" t="19050" r="22860" b="17145"/>
            <wp:docPr id="27" name="图片 7" descr="C:\Users\Admin\Desktop\333.png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C:\Users\Admin\Desktop\333.png333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982" cy="24255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A11A5B">
      <w:pPr>
        <w:spacing w:line="360" w:lineRule="auto"/>
        <w:jc w:val="left"/>
        <w:rPr>
          <w:rFonts w:ascii="仿宋_GB2312" w:eastAsia="仿宋_GB2312" w:hAnsi="Calibri" w:cs="Calibri"/>
          <w:color w:val="000000"/>
          <w:szCs w:val="21"/>
          <w:u w:color="000000"/>
          <w:lang w:val="zh-TW"/>
        </w:rPr>
      </w:pPr>
    </w:p>
    <w:p w:rsidR="00A11A5B" w:rsidRDefault="00861859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5</w:t>
      </w: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  <w:lang w:val="zh-TW" w:eastAsia="zh-TW"/>
        </w:rPr>
        <w:t>.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  <w:lang w:val="zh-TW" w:eastAsia="zh-TW"/>
        </w:rPr>
        <w:t>开始作答：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左上角监控画面正常即可开始考试。答题期间，考生需始终保持脸部处于电脑、手机摄像头监控范围内，考试现场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布置要求参见设备摆放要求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。离开考试、遮挡脸部、多人入镜、左顾右盼、接打电话、切换屏幕等作弊或违规行为将被系统记录，并通过后台人工智能识别</w:t>
      </w:r>
      <w:r>
        <w:rPr>
          <w:rFonts w:ascii="仿宋_GB2312" w:eastAsia="仿宋_GB2312" w:hAnsi="仿宋_GB2312" w:cs="仿宋_GB2312"/>
          <w:color w:val="000000"/>
          <w:sz w:val="24"/>
          <w:szCs w:val="24"/>
          <w:u w:color="000000"/>
          <w:lang w:val="zh-TW" w:eastAsia="zh-TW"/>
        </w:rPr>
        <w:t>+人工判定，超过规定次数等将被系统强制交卷。</w:t>
      </w:r>
    </w:p>
    <w:p w:rsidR="00A11A5B" w:rsidRDefault="00861859">
      <w:pPr>
        <w:spacing w:line="360" w:lineRule="auto"/>
        <w:rPr>
          <w:rFonts w:ascii="仿宋_GB2312" w:eastAsia="PMingLiU" w:hAnsi="仿宋_GB2312" w:cs="仿宋_GB2312"/>
          <w:color w:val="000000"/>
          <w:sz w:val="28"/>
          <w:szCs w:val="28"/>
          <w:u w:color="000000"/>
          <w:lang w:val="zh-TW" w:eastAsia="zh-TW"/>
        </w:rPr>
      </w:pPr>
      <w:r>
        <w:rPr>
          <w:rFonts w:ascii="仿宋_GB2312" w:eastAsia="仿宋_GB2312" w:hAnsi="宋体" w:cs="宋体" w:hint="eastAsia"/>
          <w:noProof/>
          <w:color w:val="000000"/>
          <w:sz w:val="24"/>
          <w:szCs w:val="24"/>
          <w:u w:color="000000"/>
        </w:rPr>
        <w:drawing>
          <wp:inline distT="0" distB="0" distL="114300" distR="114300">
            <wp:extent cx="5160010" cy="2660650"/>
            <wp:effectExtent l="9525" t="9525" r="12065" b="15875"/>
            <wp:docPr id="9" name="图片 9" descr="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666"/>
                    <pic:cNvPicPr>
                      <a:picLocks noChangeAspect="1"/>
                    </pic:cNvPicPr>
                  </pic:nvPicPr>
                  <pic:blipFill>
                    <a:blip r:embed="rId34"/>
                    <a:srcRect t="8893" r="78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66065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A11A5B">
      <w:pPr>
        <w:spacing w:line="360" w:lineRule="auto"/>
        <w:ind w:firstLineChars="200" w:firstLine="480"/>
        <w:rPr>
          <w:rFonts w:ascii="仿宋_GB2312" w:eastAsia="PMingLiU" w:hAnsi="楷体_GB2312" w:cs="楷体_GB2312"/>
          <w:b/>
          <w:bCs/>
          <w:color w:val="000000"/>
          <w:sz w:val="24"/>
          <w:szCs w:val="24"/>
          <w:u w:color="000000"/>
          <w:lang w:val="zh-TW" w:eastAsia="zh-TW"/>
        </w:rPr>
      </w:pPr>
    </w:p>
    <w:p w:rsidR="00A11A5B" w:rsidRDefault="00861859">
      <w:pPr>
        <w:spacing w:line="360" w:lineRule="auto"/>
        <w:ind w:firstLineChars="200" w:firstLine="482"/>
        <w:rPr>
          <w:rFonts w:ascii="仿宋_GB2312" w:eastAsia="PMingLiU" w:hAnsi="仿宋_GB2312" w:cs="仿宋_GB2312"/>
          <w:color w:val="000000"/>
          <w:sz w:val="24"/>
          <w:szCs w:val="24"/>
          <w:u w:color="000000"/>
          <w:lang w:val="zh-TW" w:eastAsia="zh-TW"/>
        </w:rPr>
      </w:pPr>
      <w:r>
        <w:rPr>
          <w:rFonts w:ascii="仿宋_GB2312" w:eastAsia="仿宋_GB2312" w:hAnsi="楷体_GB2312" w:cs="楷体_GB2312" w:hint="eastAsia"/>
          <w:b/>
          <w:bCs/>
          <w:color w:val="000000"/>
          <w:sz w:val="24"/>
          <w:szCs w:val="24"/>
          <w:u w:color="000000"/>
          <w:lang w:val="zh-TW"/>
        </w:rPr>
        <w:t>6</w:t>
      </w:r>
      <w:r>
        <w:rPr>
          <w:rFonts w:ascii="仿宋_GB2312" w:eastAsia="PMingLiU" w:hAnsi="楷体_GB2312" w:cs="楷体_GB2312"/>
          <w:b/>
          <w:bCs/>
          <w:color w:val="000000"/>
          <w:sz w:val="24"/>
          <w:szCs w:val="24"/>
          <w:u w:color="000000"/>
          <w:lang w:val="zh-TW" w:eastAsia="zh-TW"/>
        </w:rPr>
        <w:t>.</w:t>
      </w:r>
      <w:r>
        <w:rPr>
          <w:rFonts w:ascii="仿宋_GB2312" w:eastAsia="仿宋_GB2312" w:hAnsi="楷体_GB2312" w:cs="楷体_GB2312" w:hint="eastAsia"/>
          <w:b/>
          <w:bCs/>
          <w:color w:val="000000"/>
          <w:sz w:val="24"/>
          <w:szCs w:val="24"/>
          <w:u w:color="000000"/>
          <w:lang w:val="zh-TW" w:eastAsia="zh-TW"/>
        </w:rPr>
        <w:t>结束考试：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答题完毕后，点击“提交试卷”按钮，在弹出的对话框中点击“确认”按钮。系统提示交卷成功，完成考试全部流程。</w:t>
      </w:r>
    </w:p>
    <w:p w:rsidR="00A11A5B" w:rsidRDefault="00861859">
      <w:pPr>
        <w:jc w:val="center"/>
        <w:rPr>
          <w:u w:color="000000"/>
        </w:rPr>
      </w:pPr>
      <w:r>
        <w:rPr>
          <w:rFonts w:hint="eastAsia"/>
          <w:noProof/>
          <w:u w:color="000000"/>
        </w:rPr>
        <w:drawing>
          <wp:inline distT="0" distB="0" distL="0" distR="0">
            <wp:extent cx="5073015" cy="2571750"/>
            <wp:effectExtent l="19050" t="19050" r="13335" b="19050"/>
            <wp:docPr id="1073741852" name="officeArt object" descr="C:\Users\Admin\Desktop\7777.png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 descr="C:\Users\Admin\Desktop\7777.png7777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377" cy="2580789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  <w:u w:color="000000"/>
        </w:rPr>
        <w:drawing>
          <wp:inline distT="0" distB="0" distL="114300" distR="114300">
            <wp:extent cx="5085715" cy="2136140"/>
            <wp:effectExtent l="9525" t="9525" r="10160" b="26035"/>
            <wp:docPr id="10" name="图片 1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8"/>
                    <pic:cNvPicPr>
                      <a:picLocks noChangeAspect="1"/>
                    </pic:cNvPicPr>
                  </pic:nvPicPr>
                  <pic:blipFill>
                    <a:blip r:embed="rId36"/>
                    <a:srcRect t="11240" r="373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136140"/>
                    </a:xfrm>
                    <a:prstGeom prst="rect">
                      <a:avLst/>
                    </a:prstGeom>
                    <a:ln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11A5B" w:rsidRDefault="00A11A5B">
      <w:pPr>
        <w:rPr>
          <w:u w:color="000000"/>
        </w:rPr>
      </w:pPr>
    </w:p>
    <w:p w:rsidR="00A11A5B" w:rsidRDefault="00861859">
      <w:pPr>
        <w:spacing w:line="360" w:lineRule="auto"/>
        <w:jc w:val="left"/>
        <w:outlineLvl w:val="1"/>
        <w:rPr>
          <w:rFonts w:ascii="仿宋_GB2312" w:eastAsia="仿宋_GB2312"/>
          <w:b/>
          <w:bCs/>
          <w:sz w:val="28"/>
          <w:szCs w:val="28"/>
        </w:rPr>
      </w:pPr>
      <w:bookmarkStart w:id="28" w:name="_Toc104146436"/>
      <w:bookmarkStart w:id="29" w:name="_Toc105765535"/>
      <w:r>
        <w:rPr>
          <w:rFonts w:ascii="仿宋_GB2312" w:eastAsia="仿宋_GB2312" w:hint="eastAsia"/>
          <w:b/>
          <w:bCs/>
          <w:sz w:val="28"/>
          <w:szCs w:val="28"/>
        </w:rPr>
        <w:t>（四）技术支持</w:t>
      </w:r>
      <w:bookmarkEnd w:id="28"/>
      <w:bookmarkEnd w:id="29"/>
    </w:p>
    <w:p w:rsidR="00A11A5B" w:rsidRDefault="00861859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bookmarkStart w:id="30" w:name="OLE_LINK19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请各位考生请严格按照上述操作指南提前进行各项准备与测试，若无法解决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请及时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  <w:lang w:val="zh-TW" w:eastAsia="zh-TW"/>
        </w:rPr>
        <w:t>联系技术老师</w:t>
      </w: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处理。</w:t>
      </w:r>
    </w:p>
    <w:p w:rsidR="00A11A5B" w:rsidRDefault="00861859">
      <w:pPr>
        <w:spacing w:line="360" w:lineRule="auto"/>
        <w:ind w:firstLineChars="200" w:firstLine="482"/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</w:rPr>
        <w:t>1</w:t>
      </w:r>
      <w:r>
        <w:rPr>
          <w:rFonts w:ascii="仿宋_GB2312" w:eastAsia="仿宋_GB2312" w:hAnsi="仿宋_GB2312" w:cs="仿宋_GB2312"/>
          <w:b/>
          <w:bCs/>
          <w:color w:val="000000"/>
          <w:sz w:val="24"/>
          <w:szCs w:val="24"/>
          <w:u w:color="000000"/>
        </w:rPr>
        <w:t>.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4"/>
          <w:szCs w:val="24"/>
          <w:u w:color="000000"/>
        </w:rPr>
        <w:t>技术支撑联系电话</w:t>
      </w:r>
      <w:r>
        <w:rPr>
          <w:rFonts w:ascii="仿宋_GB2312" w:eastAsia="仿宋_GB2312" w:hAnsi="仿宋_GB2312" w:cs="仿宋_GB2312" w:hint="eastAsia"/>
          <w:b/>
          <w:bCs/>
          <w:color w:val="FF0000"/>
          <w:sz w:val="24"/>
          <w:szCs w:val="24"/>
          <w:u w:color="000000"/>
        </w:rPr>
        <w:t>（工作日9:00-17:00，其他时间段仅限于紧急情况拨打）</w:t>
      </w:r>
    </w:p>
    <w:p w:rsidR="00A11A5B" w:rsidRDefault="00861859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王老师 18722222378</w:t>
      </w:r>
    </w:p>
    <w:p w:rsidR="00A11A5B" w:rsidRDefault="00861859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proofErr w:type="gramStart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梦老师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 xml:space="preserve"> 18401279802</w:t>
      </w:r>
    </w:p>
    <w:p w:rsidR="00A11A5B" w:rsidRDefault="00861859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 xml:space="preserve">金老师 15711260881 </w:t>
      </w:r>
    </w:p>
    <w:p w:rsidR="00A11A5B" w:rsidRDefault="00861859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王老师 13240085473</w:t>
      </w:r>
    </w:p>
    <w:p w:rsidR="00A11A5B" w:rsidRDefault="00861859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 xml:space="preserve">刘老师 18410715966 </w:t>
      </w:r>
    </w:p>
    <w:p w:rsidR="00A11A5B" w:rsidRDefault="00861859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  <w:r>
        <w:rPr>
          <w:rFonts w:ascii="仿宋_GB2312" w:eastAsia="仿宋_GB2312" w:hAnsi="仿宋_GB2312" w:cs="仿宋_GB2312" w:hint="eastAsia"/>
          <w:color w:val="000000"/>
          <w:sz w:val="24"/>
          <w:szCs w:val="24"/>
          <w:u w:color="000000"/>
        </w:rPr>
        <w:t>白老师 17600156569</w:t>
      </w:r>
    </w:p>
    <w:p w:rsidR="00A11A5B" w:rsidRDefault="00A11A5B">
      <w:pPr>
        <w:spacing w:line="360" w:lineRule="auto"/>
        <w:ind w:leftChars="228" w:left="479"/>
        <w:rPr>
          <w:rFonts w:ascii="仿宋_GB2312" w:eastAsia="仿宋_GB2312" w:hAnsi="仿宋_GB2312" w:cs="仿宋_GB2312"/>
          <w:color w:val="000000"/>
          <w:sz w:val="24"/>
          <w:szCs w:val="24"/>
          <w:u w:color="000000"/>
        </w:rPr>
      </w:pPr>
    </w:p>
    <w:bookmarkEnd w:id="30"/>
    <w:p w:rsidR="00A11A5B" w:rsidRDefault="00A11A5B">
      <w:pPr>
        <w:widowControl/>
        <w:jc w:val="left"/>
        <w:rPr>
          <w:rFonts w:ascii="仿宋_GB2312" w:eastAsia="PMingLiU" w:hAnsi="仿宋_GB2312" w:cs="仿宋_GB2312"/>
          <w:color w:val="000000"/>
          <w:sz w:val="32"/>
          <w:szCs w:val="32"/>
          <w:u w:color="000000"/>
          <w:lang w:val="zh-TW" w:eastAsia="zh-TW"/>
        </w:rPr>
      </w:pPr>
    </w:p>
    <w:sectPr w:rsidR="00A11A5B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952" w:rsidRDefault="00861859">
      <w:r>
        <w:separator/>
      </w:r>
    </w:p>
  </w:endnote>
  <w:endnote w:type="continuationSeparator" w:id="0">
    <w:p w:rsidR="00C96952" w:rsidRDefault="0086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黑体">
    <w:altName w:val="黑体"/>
    <w:charset w:val="50"/>
    <w:family w:val="auto"/>
    <w:pitch w:val="default"/>
    <w:sig w:usb0="00000000" w:usb1="00000000" w:usb2="00000010" w:usb3="00000000" w:csb0="0004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A5B" w:rsidRDefault="00A11A5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32"/>
        <w:szCs w:val="32"/>
      </w:rPr>
      <w:id w:val="-1044754349"/>
    </w:sdtPr>
    <w:sdtEndPr/>
    <w:sdtContent>
      <w:p w:rsidR="00A11A5B" w:rsidRDefault="00861859">
        <w:pPr>
          <w:pStyle w:val="a4"/>
          <w:jc w:val="center"/>
        </w:pP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>PAGE   \* MERGEFORMAT</w:instrText>
        </w:r>
        <w:r>
          <w:rPr>
            <w:sz w:val="32"/>
            <w:szCs w:val="32"/>
          </w:rPr>
          <w:fldChar w:fldCharType="separate"/>
        </w:r>
        <w:r w:rsidR="009C16C5" w:rsidRPr="009C16C5">
          <w:rPr>
            <w:noProof/>
            <w:sz w:val="32"/>
            <w:szCs w:val="32"/>
            <w:lang w:val="zh-CN"/>
          </w:rPr>
          <w:t>14</w:t>
        </w:r>
        <w:r>
          <w:rPr>
            <w:sz w:val="32"/>
            <w:szCs w:val="32"/>
          </w:rPr>
          <w:fldChar w:fldCharType="end"/>
        </w:r>
      </w:p>
    </w:sdtContent>
  </w:sdt>
  <w:p w:rsidR="00A11A5B" w:rsidRDefault="00A11A5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952" w:rsidRDefault="00861859">
      <w:r>
        <w:separator/>
      </w:r>
    </w:p>
  </w:footnote>
  <w:footnote w:type="continuationSeparator" w:id="0">
    <w:p w:rsidR="00C96952" w:rsidRDefault="00861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A5B" w:rsidRDefault="00A11A5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4294F"/>
    <w:multiLevelType w:val="multilevel"/>
    <w:tmpl w:val="6634294F"/>
    <w:lvl w:ilvl="0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0ZGJkYzk1N2NiNTNmNTBjN2ZkYjg0ODc1YThjYzIifQ=="/>
  </w:docVars>
  <w:rsids>
    <w:rsidRoot w:val="00C51FBC"/>
    <w:rsid w:val="0000243E"/>
    <w:rsid w:val="00012554"/>
    <w:rsid w:val="00013283"/>
    <w:rsid w:val="000235FD"/>
    <w:rsid w:val="00032CB2"/>
    <w:rsid w:val="00084ADF"/>
    <w:rsid w:val="0008532D"/>
    <w:rsid w:val="000A648E"/>
    <w:rsid w:val="000B06C6"/>
    <w:rsid w:val="000B5286"/>
    <w:rsid w:val="000B6DB3"/>
    <w:rsid w:val="000C47FF"/>
    <w:rsid w:val="000C6256"/>
    <w:rsid w:val="000E1F1B"/>
    <w:rsid w:val="00103EAE"/>
    <w:rsid w:val="00125E88"/>
    <w:rsid w:val="00154AA8"/>
    <w:rsid w:val="001641B6"/>
    <w:rsid w:val="00174C50"/>
    <w:rsid w:val="001A5CCA"/>
    <w:rsid w:val="001B49DA"/>
    <w:rsid w:val="001C45C1"/>
    <w:rsid w:val="001D0A9B"/>
    <w:rsid w:val="00203A10"/>
    <w:rsid w:val="00205FBB"/>
    <w:rsid w:val="0021597D"/>
    <w:rsid w:val="00226FD1"/>
    <w:rsid w:val="00274CCA"/>
    <w:rsid w:val="00284460"/>
    <w:rsid w:val="0028597D"/>
    <w:rsid w:val="002A2DCD"/>
    <w:rsid w:val="002C05EA"/>
    <w:rsid w:val="002D57EC"/>
    <w:rsid w:val="002E1E9B"/>
    <w:rsid w:val="00316BF9"/>
    <w:rsid w:val="00320ACE"/>
    <w:rsid w:val="00330892"/>
    <w:rsid w:val="00346665"/>
    <w:rsid w:val="00367C07"/>
    <w:rsid w:val="003722FF"/>
    <w:rsid w:val="00383375"/>
    <w:rsid w:val="00396080"/>
    <w:rsid w:val="0039616D"/>
    <w:rsid w:val="003D3501"/>
    <w:rsid w:val="00432CF3"/>
    <w:rsid w:val="00440B42"/>
    <w:rsid w:val="00441925"/>
    <w:rsid w:val="00443A50"/>
    <w:rsid w:val="004610EF"/>
    <w:rsid w:val="00463F5F"/>
    <w:rsid w:val="00477ED0"/>
    <w:rsid w:val="004A576C"/>
    <w:rsid w:val="004A6B8D"/>
    <w:rsid w:val="004D286C"/>
    <w:rsid w:val="004E1BDF"/>
    <w:rsid w:val="00552A83"/>
    <w:rsid w:val="00570CBE"/>
    <w:rsid w:val="00576A2C"/>
    <w:rsid w:val="005A0E62"/>
    <w:rsid w:val="005C1968"/>
    <w:rsid w:val="005C4AA0"/>
    <w:rsid w:val="005D32D8"/>
    <w:rsid w:val="005E771F"/>
    <w:rsid w:val="00620591"/>
    <w:rsid w:val="0063197D"/>
    <w:rsid w:val="006510DC"/>
    <w:rsid w:val="00677579"/>
    <w:rsid w:val="00682ED5"/>
    <w:rsid w:val="00685DEC"/>
    <w:rsid w:val="00686444"/>
    <w:rsid w:val="006C0A44"/>
    <w:rsid w:val="006C104A"/>
    <w:rsid w:val="006C68A3"/>
    <w:rsid w:val="006E0731"/>
    <w:rsid w:val="006E6F33"/>
    <w:rsid w:val="0071046D"/>
    <w:rsid w:val="00711426"/>
    <w:rsid w:val="00724D79"/>
    <w:rsid w:val="007453B4"/>
    <w:rsid w:val="00760C8E"/>
    <w:rsid w:val="00761795"/>
    <w:rsid w:val="007704C6"/>
    <w:rsid w:val="00771D4C"/>
    <w:rsid w:val="00774427"/>
    <w:rsid w:val="007B34C0"/>
    <w:rsid w:val="007B6DB2"/>
    <w:rsid w:val="007C5463"/>
    <w:rsid w:val="007D019C"/>
    <w:rsid w:val="007E3EB1"/>
    <w:rsid w:val="007F49D6"/>
    <w:rsid w:val="00802072"/>
    <w:rsid w:val="00804F4D"/>
    <w:rsid w:val="008074C8"/>
    <w:rsid w:val="00811198"/>
    <w:rsid w:val="0082440D"/>
    <w:rsid w:val="00824DAB"/>
    <w:rsid w:val="008527D6"/>
    <w:rsid w:val="00861859"/>
    <w:rsid w:val="00880844"/>
    <w:rsid w:val="00884276"/>
    <w:rsid w:val="008B0D3A"/>
    <w:rsid w:val="008D6AD9"/>
    <w:rsid w:val="008E614A"/>
    <w:rsid w:val="00957D1E"/>
    <w:rsid w:val="009667CB"/>
    <w:rsid w:val="0098632E"/>
    <w:rsid w:val="0099551D"/>
    <w:rsid w:val="009A12D2"/>
    <w:rsid w:val="009B18C9"/>
    <w:rsid w:val="009B4F05"/>
    <w:rsid w:val="009B77B9"/>
    <w:rsid w:val="009C16C5"/>
    <w:rsid w:val="009D3C77"/>
    <w:rsid w:val="009E45B3"/>
    <w:rsid w:val="00A06E09"/>
    <w:rsid w:val="00A11A5B"/>
    <w:rsid w:val="00A277C6"/>
    <w:rsid w:val="00A36365"/>
    <w:rsid w:val="00A3788C"/>
    <w:rsid w:val="00A4712A"/>
    <w:rsid w:val="00A63A60"/>
    <w:rsid w:val="00A71B0C"/>
    <w:rsid w:val="00A71D39"/>
    <w:rsid w:val="00A96520"/>
    <w:rsid w:val="00A969C7"/>
    <w:rsid w:val="00AA4F04"/>
    <w:rsid w:val="00AA5546"/>
    <w:rsid w:val="00AA6FA8"/>
    <w:rsid w:val="00AC06D9"/>
    <w:rsid w:val="00AC2CB0"/>
    <w:rsid w:val="00AC40C1"/>
    <w:rsid w:val="00AC55E4"/>
    <w:rsid w:val="00AD546B"/>
    <w:rsid w:val="00AE2EB7"/>
    <w:rsid w:val="00AE5D39"/>
    <w:rsid w:val="00AF7DDA"/>
    <w:rsid w:val="00B26873"/>
    <w:rsid w:val="00B671C9"/>
    <w:rsid w:val="00B71371"/>
    <w:rsid w:val="00B74592"/>
    <w:rsid w:val="00B76B1B"/>
    <w:rsid w:val="00B76EB3"/>
    <w:rsid w:val="00B815D4"/>
    <w:rsid w:val="00B95B09"/>
    <w:rsid w:val="00BD087D"/>
    <w:rsid w:val="00BE21A2"/>
    <w:rsid w:val="00C00FBD"/>
    <w:rsid w:val="00C0595D"/>
    <w:rsid w:val="00C37339"/>
    <w:rsid w:val="00C51FBC"/>
    <w:rsid w:val="00C7083F"/>
    <w:rsid w:val="00C841E1"/>
    <w:rsid w:val="00C923B6"/>
    <w:rsid w:val="00C96952"/>
    <w:rsid w:val="00CA05A8"/>
    <w:rsid w:val="00CA36A2"/>
    <w:rsid w:val="00CC384E"/>
    <w:rsid w:val="00CD7E44"/>
    <w:rsid w:val="00CE5D0D"/>
    <w:rsid w:val="00D21C0B"/>
    <w:rsid w:val="00D26882"/>
    <w:rsid w:val="00D56AC9"/>
    <w:rsid w:val="00D6364D"/>
    <w:rsid w:val="00D639B5"/>
    <w:rsid w:val="00D6437D"/>
    <w:rsid w:val="00D86703"/>
    <w:rsid w:val="00DB1C17"/>
    <w:rsid w:val="00DC2179"/>
    <w:rsid w:val="00DC2D5D"/>
    <w:rsid w:val="00E0296D"/>
    <w:rsid w:val="00E12D01"/>
    <w:rsid w:val="00E15358"/>
    <w:rsid w:val="00E174B5"/>
    <w:rsid w:val="00E341E1"/>
    <w:rsid w:val="00E35962"/>
    <w:rsid w:val="00E70119"/>
    <w:rsid w:val="00E76AA2"/>
    <w:rsid w:val="00ED1CED"/>
    <w:rsid w:val="00ED6258"/>
    <w:rsid w:val="00EE13CF"/>
    <w:rsid w:val="00F032FE"/>
    <w:rsid w:val="00F20D39"/>
    <w:rsid w:val="00F42A6B"/>
    <w:rsid w:val="00F502A8"/>
    <w:rsid w:val="00F534ED"/>
    <w:rsid w:val="00F76674"/>
    <w:rsid w:val="00F82038"/>
    <w:rsid w:val="00F90E9B"/>
    <w:rsid w:val="00F943E3"/>
    <w:rsid w:val="00FA484A"/>
    <w:rsid w:val="00FE3B09"/>
    <w:rsid w:val="00FF1178"/>
    <w:rsid w:val="00FF2A1B"/>
    <w:rsid w:val="18F42AD2"/>
    <w:rsid w:val="1B4B63AC"/>
    <w:rsid w:val="1FDB6988"/>
    <w:rsid w:val="20AB07B9"/>
    <w:rsid w:val="20B91C77"/>
    <w:rsid w:val="3BBC6CA7"/>
    <w:rsid w:val="3DCB5C42"/>
    <w:rsid w:val="3E930956"/>
    <w:rsid w:val="4C6004DA"/>
    <w:rsid w:val="58160494"/>
    <w:rsid w:val="59123A3E"/>
    <w:rsid w:val="59C77A9D"/>
    <w:rsid w:val="5FD153BE"/>
    <w:rsid w:val="6322785D"/>
    <w:rsid w:val="6AB52B20"/>
    <w:rsid w:val="77441BD5"/>
    <w:rsid w:val="77EE7D06"/>
    <w:rsid w:val="7F07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472C4" w:themeColor="accent1"/>
      <w:sz w:val="36"/>
      <w:szCs w:val="36"/>
      <w:lang w:eastAsia="ja-JP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inorHAnsi" w:eastAsia="Microsoft YaHei UI" w:hAnsiTheme="minorHAnsi" w:cstheme="minorBidi"/>
      <w:b/>
      <w:bCs/>
      <w:color w:val="44546A" w:themeColor="text2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新宋体" w:eastAsia="新宋体" w:hAnsi="新宋体" w:cs="Times New Roman"/>
      <w:b/>
      <w:bCs/>
      <w:sz w:val="28"/>
      <w:szCs w:val="2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2Char">
    <w:name w:val="标题 2 Char"/>
    <w:basedOn w:val="a0"/>
    <w:link w:val="2"/>
    <w:uiPriority w:val="9"/>
    <w:qFormat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table" w:customStyle="1" w:styleId="4-31">
    <w:name w:val="网格表 4 - 着色 31"/>
    <w:basedOn w:val="a1"/>
    <w:uiPriority w:val="49"/>
    <w:qFormat/>
    <w:rPr>
      <w:rFonts w:ascii="等线" w:eastAsia="等线" w:hAnsi="等线"/>
    </w:rPr>
    <w:tblPr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2">
    <w:name w:val="网格表 4 - 着色 32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无 A"/>
    <w:qFormat/>
  </w:style>
  <w:style w:type="paragraph" w:customStyle="1" w:styleId="Ab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TOC1">
    <w:name w:val="TOC 标题1"/>
    <w:basedOn w:val="1"/>
    <w:next w:val="a"/>
    <w:uiPriority w:val="39"/>
    <w:unhideWhenUsed/>
    <w:qFormat/>
    <w:pPr>
      <w:pBdr>
        <w:bottom w:val="none" w:sz="0" w:space="0" w:color="auto"/>
      </w:pBdr>
      <w:spacing w:before="240" w:after="0" w:line="259" w:lineRule="auto"/>
      <w:outlineLvl w:val="9"/>
    </w:pPr>
    <w:rPr>
      <w:rFonts w:eastAsiaTheme="majorEastAsia"/>
      <w:color w:val="2F5496" w:themeColor="accent1" w:themeShade="BF"/>
      <w:sz w:val="32"/>
      <w:szCs w:val="32"/>
      <w:lang w:eastAsia="zh-CN"/>
    </w:rPr>
  </w:style>
  <w:style w:type="paragraph" w:customStyle="1" w:styleId="21">
    <w:name w:val="列表段落2"/>
    <w:basedOn w:val="a"/>
    <w:uiPriority w:val="99"/>
    <w:qFormat/>
    <w:pPr>
      <w:ind w:firstLineChars="200" w:firstLine="420"/>
    </w:pPr>
    <w:rPr>
      <w:szCs w:val="24"/>
    </w:rPr>
  </w:style>
  <w:style w:type="character" w:customStyle="1" w:styleId="ac">
    <w:name w:val="无"/>
    <w:qFormat/>
  </w:style>
  <w:style w:type="character" w:customStyle="1" w:styleId="Char">
    <w:name w:val="批注框文本 Char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472C4" w:themeColor="accent1"/>
      <w:sz w:val="36"/>
      <w:szCs w:val="36"/>
      <w:lang w:eastAsia="ja-JP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inorHAnsi" w:eastAsia="Microsoft YaHei UI" w:hAnsiTheme="minorHAnsi" w:cstheme="minorBidi"/>
      <w:b/>
      <w:bCs/>
      <w:color w:val="44546A" w:themeColor="text2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新宋体" w:eastAsia="新宋体" w:hAnsi="新宋体" w:cs="Times New Roman"/>
      <w:b/>
      <w:bCs/>
      <w:sz w:val="28"/>
      <w:szCs w:val="2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2Char">
    <w:name w:val="标题 2 Char"/>
    <w:basedOn w:val="a0"/>
    <w:link w:val="2"/>
    <w:uiPriority w:val="9"/>
    <w:qFormat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table" w:customStyle="1" w:styleId="4-31">
    <w:name w:val="网格表 4 - 着色 31"/>
    <w:basedOn w:val="a1"/>
    <w:uiPriority w:val="49"/>
    <w:qFormat/>
    <w:rPr>
      <w:rFonts w:ascii="等线" w:eastAsia="等线" w:hAnsi="等线"/>
    </w:rPr>
    <w:tblPr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2">
    <w:name w:val="网格表 4 - 着色 32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无 A"/>
    <w:qFormat/>
  </w:style>
  <w:style w:type="paragraph" w:customStyle="1" w:styleId="Ab">
    <w:name w:val="正文 A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TOC1">
    <w:name w:val="TOC 标题1"/>
    <w:basedOn w:val="1"/>
    <w:next w:val="a"/>
    <w:uiPriority w:val="39"/>
    <w:unhideWhenUsed/>
    <w:qFormat/>
    <w:pPr>
      <w:pBdr>
        <w:bottom w:val="none" w:sz="0" w:space="0" w:color="auto"/>
      </w:pBdr>
      <w:spacing w:before="240" w:after="0" w:line="259" w:lineRule="auto"/>
      <w:outlineLvl w:val="9"/>
    </w:pPr>
    <w:rPr>
      <w:rFonts w:eastAsiaTheme="majorEastAsia"/>
      <w:color w:val="2F5496" w:themeColor="accent1" w:themeShade="BF"/>
      <w:sz w:val="32"/>
      <w:szCs w:val="32"/>
      <w:lang w:eastAsia="zh-CN"/>
    </w:rPr>
  </w:style>
  <w:style w:type="paragraph" w:customStyle="1" w:styleId="21">
    <w:name w:val="列表段落2"/>
    <w:basedOn w:val="a"/>
    <w:uiPriority w:val="99"/>
    <w:qFormat/>
    <w:pPr>
      <w:ind w:firstLineChars="200" w:firstLine="420"/>
    </w:pPr>
    <w:rPr>
      <w:szCs w:val="24"/>
    </w:rPr>
  </w:style>
  <w:style w:type="character" w:customStyle="1" w:styleId="ac">
    <w:name w:val="无"/>
    <w:qFormat/>
  </w:style>
  <w:style w:type="character" w:customStyle="1" w:styleId="Char">
    <w:name w:val="批注框文本 Char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1C17E-EBAA-48BC-A9F0-F3C391BEE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699</Words>
  <Characters>3990</Characters>
  <Application>Microsoft Office Word</Application>
  <DocSecurity>0</DocSecurity>
  <Lines>33</Lines>
  <Paragraphs>9</Paragraphs>
  <ScaleCrop>false</ScaleCrop>
  <Company>Microsoft</Company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stave jack</dc:creator>
  <cp:lastModifiedBy>AutoBVT</cp:lastModifiedBy>
  <cp:revision>90</cp:revision>
  <cp:lastPrinted>2022-07-18T09:42:00Z</cp:lastPrinted>
  <dcterms:created xsi:type="dcterms:W3CDTF">2022-05-22T13:26:00Z</dcterms:created>
  <dcterms:modified xsi:type="dcterms:W3CDTF">2022-07-18T09:43:00Z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132084B515F14859943B72DD3D135918</vt:lpwstr>
  </property>
</Properties>
</file>