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sz w:val="44"/>
          <w:szCs w:val="44"/>
        </w:rPr>
        <w:t>流行病学史筛查表（个人填写）</w:t>
      </w:r>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     性别：    年龄：    联系电话：</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居住地（县、区、市）：          </w:t>
      </w:r>
    </w:p>
    <w:p>
      <w:pPr>
        <w:rPr>
          <w:rFonts w:ascii="仿宋_GB2312" w:hAnsi="仿宋_GB2312" w:eastAsia="仿宋_GB2312" w:cs="仿宋_GB2312"/>
          <w:sz w:val="32"/>
          <w:szCs w:val="32"/>
        </w:rPr>
      </w:pP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8"/>
        <w:gridCol w:w="1188"/>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55" w:type="pct"/>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筛查内容</w:t>
            </w:r>
          </w:p>
        </w:tc>
        <w:tc>
          <w:tcPr>
            <w:tcW w:w="697" w:type="pct"/>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是/否</w:t>
            </w:r>
          </w:p>
        </w:tc>
        <w:tc>
          <w:tcPr>
            <w:tcW w:w="1046" w:type="pct"/>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255" w:type="pct"/>
          </w:tcPr>
          <w:p>
            <w:pPr>
              <w:jc w:val="left"/>
              <w:rPr>
                <w:rFonts w:ascii="仿宋_GB2312" w:hAnsi="仿宋_GB2312" w:eastAsia="仿宋_GB2312" w:cs="仿宋_GB2312"/>
                <w:sz w:val="24"/>
              </w:rPr>
            </w:pPr>
            <w:r>
              <w:rPr>
                <w:rFonts w:hint="eastAsia" w:ascii="仿宋_GB2312" w:hAnsi="仿宋_GB2312" w:eastAsia="仿宋_GB2312" w:cs="仿宋_GB2312"/>
                <w:sz w:val="24"/>
              </w:rPr>
              <w:t>1.面试前10天内国（境）外旅居史</w:t>
            </w:r>
          </w:p>
        </w:tc>
        <w:tc>
          <w:tcPr>
            <w:tcW w:w="697" w:type="pct"/>
          </w:tcPr>
          <w:p>
            <w:pPr>
              <w:rPr>
                <w:rFonts w:ascii="仿宋_GB2312" w:hAnsi="仿宋_GB2312" w:eastAsia="仿宋_GB2312" w:cs="仿宋_GB2312"/>
                <w:sz w:val="32"/>
                <w:szCs w:val="32"/>
              </w:rPr>
            </w:pPr>
          </w:p>
        </w:tc>
        <w:tc>
          <w:tcPr>
            <w:tcW w:w="1046" w:type="pct"/>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255" w:type="pct"/>
          </w:tcPr>
          <w:p>
            <w:pPr>
              <w:jc w:val="left"/>
              <w:rPr>
                <w:rFonts w:ascii="仿宋_GB2312" w:hAnsi="仿宋_GB2312" w:eastAsia="仿宋_GB2312" w:cs="仿宋_GB2312"/>
                <w:sz w:val="24"/>
              </w:rPr>
            </w:pPr>
            <w:r>
              <w:rPr>
                <w:rFonts w:hint="eastAsia" w:ascii="仿宋_GB2312" w:hAnsi="仿宋_GB2312" w:eastAsia="仿宋_GB2312" w:cs="仿宋_GB2312"/>
                <w:sz w:val="24"/>
              </w:rPr>
              <w:t>2.面试前7天内国内中高风险区旅居史</w:t>
            </w:r>
          </w:p>
        </w:tc>
        <w:tc>
          <w:tcPr>
            <w:tcW w:w="697" w:type="pct"/>
          </w:tcPr>
          <w:p>
            <w:pPr>
              <w:rPr>
                <w:rFonts w:ascii="仿宋_GB2312" w:hAnsi="仿宋_GB2312" w:eastAsia="仿宋_GB2312" w:cs="仿宋_GB2312"/>
                <w:sz w:val="32"/>
                <w:szCs w:val="32"/>
              </w:rPr>
            </w:pPr>
          </w:p>
        </w:tc>
        <w:tc>
          <w:tcPr>
            <w:tcW w:w="1046" w:type="pct"/>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255" w:type="pct"/>
          </w:tcPr>
          <w:p>
            <w:pPr>
              <w:rPr>
                <w:rFonts w:ascii="仿宋_GB2312" w:hAnsi="仿宋_GB2312" w:eastAsia="仿宋_GB2312" w:cs="仿宋_GB2312"/>
                <w:sz w:val="24"/>
              </w:rPr>
            </w:pPr>
            <w:r>
              <w:rPr>
                <w:rFonts w:hint="eastAsia" w:ascii="仿宋_GB2312" w:hAnsi="仿宋_GB2312" w:eastAsia="仿宋_GB2312" w:cs="仿宋_GB2312"/>
                <w:sz w:val="24"/>
              </w:rPr>
              <w:t>3.面试前10天内与新冠肺炎确诊病例、疑似病例、无症状感染者及上</w:t>
            </w:r>
            <w:r>
              <w:rPr>
                <w:rFonts w:hint="eastAsia" w:ascii="仿宋_GB2312" w:hAnsi="仿宋_GB2312" w:eastAsia="仿宋_GB2312" w:cs="仿宋_GB2312"/>
                <w:sz w:val="24"/>
                <w:lang w:val="en-US" w:eastAsia="zh-CN"/>
              </w:rPr>
              <w:t>述</w:t>
            </w:r>
            <w:r>
              <w:rPr>
                <w:rFonts w:hint="eastAsia" w:ascii="仿宋_GB2312" w:hAnsi="仿宋_GB2312" w:eastAsia="仿宋_GB2312" w:cs="仿宋_GB2312"/>
                <w:sz w:val="24"/>
              </w:rPr>
              <w:t>3类人员的密切接触者或次密切接触者是否有密切接触史</w:t>
            </w:r>
          </w:p>
        </w:tc>
        <w:tc>
          <w:tcPr>
            <w:tcW w:w="697" w:type="pct"/>
          </w:tcPr>
          <w:p>
            <w:pPr>
              <w:rPr>
                <w:rFonts w:ascii="仿宋_GB2312" w:hAnsi="仿宋_GB2312" w:eastAsia="仿宋_GB2312" w:cs="仿宋_GB2312"/>
                <w:sz w:val="32"/>
                <w:szCs w:val="32"/>
              </w:rPr>
            </w:pPr>
          </w:p>
        </w:tc>
        <w:tc>
          <w:tcPr>
            <w:tcW w:w="1046" w:type="pct"/>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255" w:type="pct"/>
          </w:tcPr>
          <w:p>
            <w:pPr>
              <w:rPr>
                <w:rFonts w:ascii="仿宋_GB2312" w:hAnsi="仿宋_GB2312" w:eastAsia="仿宋_GB2312" w:cs="仿宋_GB2312"/>
                <w:sz w:val="24"/>
              </w:rPr>
            </w:pPr>
            <w:r>
              <w:rPr>
                <w:rFonts w:hint="eastAsia" w:ascii="仿宋_GB2312" w:hAnsi="仿宋_GB2312" w:eastAsia="仿宋_GB2312" w:cs="仿宋_GB2312"/>
                <w:sz w:val="24"/>
              </w:rPr>
              <w:t>4.面试前7天内中高风险区所在县（区、市）旅居史</w:t>
            </w:r>
          </w:p>
        </w:tc>
        <w:tc>
          <w:tcPr>
            <w:tcW w:w="697" w:type="pct"/>
          </w:tcPr>
          <w:p>
            <w:pPr>
              <w:rPr>
                <w:rFonts w:ascii="仿宋_GB2312" w:hAnsi="仿宋_GB2312" w:eastAsia="仿宋_GB2312" w:cs="仿宋_GB2312"/>
                <w:sz w:val="32"/>
                <w:szCs w:val="32"/>
              </w:rPr>
            </w:pPr>
          </w:p>
        </w:tc>
        <w:tc>
          <w:tcPr>
            <w:tcW w:w="1046" w:type="pct"/>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255" w:type="pct"/>
          </w:tcPr>
          <w:p>
            <w:pPr>
              <w:rPr>
                <w:rFonts w:ascii="仿宋_GB2312" w:hAnsi="仿宋_GB2312" w:eastAsia="仿宋_GB2312" w:cs="仿宋_GB2312"/>
                <w:sz w:val="24"/>
              </w:rPr>
            </w:pPr>
            <w:r>
              <w:rPr>
                <w:rFonts w:hint="eastAsia" w:ascii="仿宋_GB2312" w:hAnsi="仿宋_GB2312" w:eastAsia="仿宋_GB2312" w:cs="仿宋_GB2312"/>
                <w:sz w:val="24"/>
              </w:rPr>
              <w:t>5.面试前7天内涉疫县（区、市）旅居史</w:t>
            </w:r>
          </w:p>
        </w:tc>
        <w:tc>
          <w:tcPr>
            <w:tcW w:w="697" w:type="pct"/>
          </w:tcPr>
          <w:p>
            <w:pPr>
              <w:rPr>
                <w:rFonts w:ascii="仿宋_GB2312" w:hAnsi="仿宋_GB2312" w:eastAsia="仿宋_GB2312" w:cs="仿宋_GB2312"/>
                <w:sz w:val="32"/>
                <w:szCs w:val="32"/>
              </w:rPr>
            </w:pPr>
          </w:p>
        </w:tc>
        <w:tc>
          <w:tcPr>
            <w:tcW w:w="1046" w:type="pct"/>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255" w:type="pct"/>
          </w:tcPr>
          <w:p>
            <w:pPr>
              <w:rPr>
                <w:rFonts w:ascii="仿宋_GB2312" w:hAnsi="仿宋_GB2312" w:eastAsia="仿宋_GB2312" w:cs="仿宋_GB2312"/>
                <w:sz w:val="24"/>
              </w:rPr>
            </w:pPr>
            <w:r>
              <w:rPr>
                <w:rFonts w:hint="eastAsia" w:ascii="仿宋_GB2312" w:hAnsi="仿宋_GB2312" w:eastAsia="仿宋_GB2312" w:cs="仿宋_GB2312"/>
                <w:sz w:val="24"/>
              </w:rPr>
              <w:t>6.已治愈出院的新冠肺炎确诊病例和已解除集中隔离医学观察的无症状感染者，尚在随访或医学观察期内</w:t>
            </w:r>
          </w:p>
        </w:tc>
        <w:tc>
          <w:tcPr>
            <w:tcW w:w="697" w:type="pct"/>
          </w:tcPr>
          <w:p>
            <w:pPr>
              <w:rPr>
                <w:rFonts w:ascii="仿宋_GB2312" w:hAnsi="仿宋_GB2312" w:eastAsia="仿宋_GB2312" w:cs="仿宋_GB2312"/>
                <w:sz w:val="32"/>
                <w:szCs w:val="32"/>
              </w:rPr>
            </w:pPr>
          </w:p>
        </w:tc>
        <w:tc>
          <w:tcPr>
            <w:tcW w:w="1046" w:type="pct"/>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255" w:type="pct"/>
          </w:tcPr>
          <w:p>
            <w:pPr>
              <w:rPr>
                <w:rFonts w:ascii="仿宋_GB2312" w:hAnsi="仿宋_GB2312" w:eastAsia="仿宋_GB2312" w:cs="仿宋_GB2312"/>
                <w:sz w:val="24"/>
              </w:rPr>
            </w:pPr>
            <w:r>
              <w:rPr>
                <w:rFonts w:hint="eastAsia" w:ascii="仿宋_GB2312" w:hAnsi="仿宋_GB2312" w:eastAsia="仿宋_GB2312" w:cs="仿宋_GB2312"/>
                <w:sz w:val="24"/>
              </w:rPr>
              <w:t>7.需要隔离医学观察的其他重点风险人员</w:t>
            </w:r>
          </w:p>
        </w:tc>
        <w:tc>
          <w:tcPr>
            <w:tcW w:w="697" w:type="pct"/>
          </w:tcPr>
          <w:p>
            <w:pPr>
              <w:rPr>
                <w:rFonts w:ascii="仿宋_GB2312" w:hAnsi="仿宋_GB2312" w:eastAsia="仿宋_GB2312" w:cs="仿宋_GB2312"/>
                <w:sz w:val="32"/>
                <w:szCs w:val="32"/>
              </w:rPr>
            </w:pPr>
          </w:p>
        </w:tc>
        <w:tc>
          <w:tcPr>
            <w:tcW w:w="1046" w:type="pct"/>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255" w:type="pct"/>
          </w:tcPr>
          <w:p>
            <w:pPr>
              <w:rPr>
                <w:rFonts w:ascii="仿宋_GB2312" w:hAnsi="仿宋_GB2312" w:eastAsia="仿宋_GB2312" w:cs="仿宋_GB2312"/>
                <w:sz w:val="24"/>
              </w:rPr>
            </w:pPr>
            <w:r>
              <w:rPr>
                <w:rFonts w:hint="eastAsia" w:ascii="仿宋_GB2312" w:hAnsi="仿宋_GB2312" w:eastAsia="仿宋_GB2312" w:cs="仿宋_GB2312"/>
                <w:sz w:val="24"/>
              </w:rPr>
              <w:t>8.全程接种疫苗，按要求完成加强第三针接种</w:t>
            </w:r>
          </w:p>
        </w:tc>
        <w:tc>
          <w:tcPr>
            <w:tcW w:w="697" w:type="pct"/>
          </w:tcPr>
          <w:p>
            <w:pPr>
              <w:rPr>
                <w:rFonts w:ascii="仿宋_GB2312" w:hAnsi="仿宋_GB2312" w:eastAsia="仿宋_GB2312" w:cs="仿宋_GB2312"/>
                <w:sz w:val="32"/>
                <w:szCs w:val="32"/>
              </w:rPr>
            </w:pPr>
          </w:p>
        </w:tc>
        <w:tc>
          <w:tcPr>
            <w:tcW w:w="1046" w:type="pct"/>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3255" w:type="pct"/>
          </w:tcPr>
          <w:p>
            <w:pPr>
              <w:rPr>
                <w:rFonts w:ascii="仿宋_GB2312" w:hAnsi="仿宋_GB2312" w:eastAsia="仿宋_GB2312" w:cs="仿宋_GB2312"/>
                <w:sz w:val="24"/>
              </w:rPr>
            </w:pPr>
            <w:r>
              <w:rPr>
                <w:rFonts w:hint="eastAsia" w:ascii="仿宋_GB2312" w:hAnsi="仿宋_GB2312" w:eastAsia="仿宋_GB2312" w:cs="仿宋_GB2312"/>
                <w:sz w:val="24"/>
              </w:rPr>
              <w:t>9.健康码和行程码均为绿码，体温低于37.3℃，且无干咳、乏力，嗅（味）觉减退、腹泻等异常症状</w:t>
            </w:r>
          </w:p>
        </w:tc>
        <w:tc>
          <w:tcPr>
            <w:tcW w:w="697" w:type="pct"/>
          </w:tcPr>
          <w:p>
            <w:pPr>
              <w:rPr>
                <w:rFonts w:ascii="仿宋_GB2312" w:hAnsi="仿宋_GB2312" w:eastAsia="仿宋_GB2312" w:cs="仿宋_GB2312"/>
                <w:sz w:val="32"/>
                <w:szCs w:val="32"/>
              </w:rPr>
            </w:pPr>
          </w:p>
        </w:tc>
        <w:tc>
          <w:tcPr>
            <w:tcW w:w="1046" w:type="pct"/>
          </w:tcPr>
          <w:p>
            <w:pPr>
              <w:rPr>
                <w:rFonts w:ascii="仿宋_GB2312" w:hAnsi="仿宋_GB2312" w:eastAsia="仿宋_GB2312" w:cs="仿宋_GB2312"/>
                <w:sz w:val="32"/>
                <w:szCs w:val="32"/>
              </w:rPr>
            </w:pP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t>注：1.如有相关情况，请备注写明详细情况。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2.按照填表日期当天公布的高中风险地区填写。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本人签字：                     日期：          </w:t>
      </w:r>
    </w:p>
    <w:p>
      <w:pPr>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DM1ZjYxM2Y2MTkyM2Q0MTY2YmMwNzdiZjlkMzQifQ=="/>
  </w:docVars>
  <w:rsids>
    <w:rsidRoot w:val="47CA552A"/>
    <w:rsid w:val="001068AE"/>
    <w:rsid w:val="00213819"/>
    <w:rsid w:val="00734821"/>
    <w:rsid w:val="008123C3"/>
    <w:rsid w:val="0094710C"/>
    <w:rsid w:val="00AE71E0"/>
    <w:rsid w:val="00BB561D"/>
    <w:rsid w:val="00BF6B98"/>
    <w:rsid w:val="05751586"/>
    <w:rsid w:val="06C20680"/>
    <w:rsid w:val="141522CC"/>
    <w:rsid w:val="24A81B34"/>
    <w:rsid w:val="26E90F52"/>
    <w:rsid w:val="2B3214A9"/>
    <w:rsid w:val="2E1712B6"/>
    <w:rsid w:val="34607AD1"/>
    <w:rsid w:val="47CA552A"/>
    <w:rsid w:val="4B0049A5"/>
    <w:rsid w:val="4D06227D"/>
    <w:rsid w:val="578E58AF"/>
    <w:rsid w:val="5EEF7BC6"/>
    <w:rsid w:val="6B761084"/>
    <w:rsid w:val="6C3A66BC"/>
    <w:rsid w:val="6F027B6C"/>
    <w:rsid w:val="77B00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353</Words>
  <Characters>369</Characters>
  <Lines>3</Lines>
  <Paragraphs>1</Paragraphs>
  <TotalTime>14</TotalTime>
  <ScaleCrop>false</ScaleCrop>
  <LinksUpToDate>false</LinksUpToDate>
  <CharactersWithSpaces>429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2022-07-02T08:44:00Z</dcterms:created>
  <dc:creator>保健处</dc:creator>
  <cp:lastModifiedBy>Administrator</cp:lastModifiedBy>
  <cp:lastPrinted>2022-07-13T07:11:00Z</cp:lastPrinted>
  <dcterms:modified xsi:type="dcterms:W3CDTF">2022-07-13T08:53:28Z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FFDBCE7D5918439196719C4F2590422E</vt:lpwstr>
  </property>
</Properties>
</file>