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rPr>
          <w:rFonts w:ascii="Calibri" w:hAnsi="Calibri" w:cs="Calibri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2022年扬州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经济技术开发区中小学校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公开招聘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教师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笔试考生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新冠肺炎疫情防控补充公告(二)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根据疫情防控要求，7天内仅有中、高风险地区所在县（市、区、旗）的低风险地区旅居史的考生，签填健康申报承诺书后，提供72小时内2次核酸检测阴性证明（最近一次应为考试前24小时内）。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请考生随时关注《扬州市出行防疫政策措施》(http://www.js.gov.cn/col/col83410/index.html)变化，外地来（返）扬考生应在抵扬前向所在社区（村）和单位（所住宾馆）报备，或通过登录“扬城E健行”小程序进行自主申报，抵扬后自觉配合落实相应健康管理措施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226" w:afterAutospacing="0" w:line="420" w:lineRule="atLeast"/>
        <w:ind w:left="0" w:right="0" w:firstLine="0"/>
        <w:jc w:val="center"/>
        <w:rPr>
          <w:rFonts w:hint="default" w:ascii="Calibri" w:hAnsi="Calibri" w:cs="Calibri"/>
          <w:sz w:val="24"/>
          <w:szCs w:val="24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0"/>
          <w:szCs w:val="40"/>
          <w:shd w:val="clear" w:fill="FFFFFF"/>
        </w:rPr>
        <w:t>7月扬州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  <w:t>经济技术开发区中小学校</w:t>
      </w: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0"/>
          <w:szCs w:val="40"/>
          <w:shd w:val="clear" w:fill="FFFFFF"/>
        </w:rPr>
        <w:t>公开招聘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  <w:t>教师</w:t>
      </w: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0"/>
          <w:szCs w:val="40"/>
          <w:shd w:val="clear" w:fill="FFFFFF"/>
        </w:rPr>
        <w:t>笔试考生健康管理要求（2022年6月30日更新）</w:t>
      </w:r>
    </w:p>
    <w:tbl>
      <w:tblPr>
        <w:tblStyle w:val="3"/>
        <w:tblW w:w="1021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4555"/>
        <w:gridCol w:w="51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黑体" w:hAnsi="宋体" w:eastAsia="黑体" w:cs="黑体"/>
                <w:sz w:val="32"/>
                <w:szCs w:val="32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32"/>
                <w:szCs w:val="32"/>
              </w:rPr>
              <w:t>情况类型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32"/>
                <w:szCs w:val="32"/>
              </w:rPr>
              <w:t>处理办法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体温正常且无异常症状，“扬城扫码通”为绿码，行程码无风险地区所在设区市旅居史记录，提供48小时内核酸检测阴性证明。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进入普通考场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体温正常且无异常症状，“扬城扫码通”为绿码，行程码</w:t>
            </w:r>
            <w:r>
              <w:rPr>
                <w:rFonts w:hint="eastAsia" w:ascii="宋体" w:hAnsi="宋体" w:eastAsia="宋体" w:cs="宋体"/>
                <w:sz w:val="28"/>
                <w:szCs w:val="28"/>
                <w:shd w:val="clear" w:fill="FF0000"/>
              </w:rPr>
              <w:t>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风险地区所在设区市旅居史记录。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由考点防疫副主考根据指挥部电话通知要求进行研判：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（1）无风险地区所在县（市、区、旗）旅居史的考生，签填健康申报承诺书后，提供48小时内核酸检测阴性证明，进入普通考场；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（2）7天内仅有中、高风险地区所在县（市、区、旗）的低风险地区旅居史的考生，签填健康申报承诺书后，</w:t>
            </w:r>
            <w:r>
              <w:rPr>
                <w:rFonts w:hint="eastAsia" w:ascii="宋体" w:hAnsi="宋体" w:eastAsia="宋体" w:cs="宋体"/>
                <w:sz w:val="28"/>
                <w:szCs w:val="28"/>
                <w:shd w:val="clear" w:fill="FFFF00"/>
              </w:rPr>
              <w:t>提供72小时内2次核酸检测阴性证明（最近一次应为第一场考试前24小时内）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，进入普通考场；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（3）7天内有中、高风险地区旅居史的考生，不得进入考场，并第一时间联系属地疫情防控指挥机构。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体温或健康状况</w:t>
            </w:r>
            <w:r>
              <w:rPr>
                <w:rFonts w:hint="eastAsia" w:ascii="宋体" w:hAnsi="宋体" w:eastAsia="宋体" w:cs="宋体"/>
                <w:sz w:val="28"/>
                <w:szCs w:val="28"/>
                <w:shd w:val="clear" w:fill="FF0000"/>
              </w:rPr>
              <w:t>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异常，如“扬城扫码通”为绿码，行程码无风险地区所在设区市旅居史记录，</w:t>
            </w:r>
            <w:r>
              <w:rPr>
                <w:rFonts w:hint="eastAsia" w:ascii="宋体" w:hAnsi="宋体" w:eastAsia="宋体" w:cs="宋体"/>
                <w:sz w:val="28"/>
                <w:szCs w:val="28"/>
                <w:shd w:val="clear" w:fill="FFFF00"/>
              </w:rPr>
              <w:t>提供72小时内2次核酸检测阴性证明（最近一次应为第一场考试前24小时内）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进入备用隔离考场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无法提供48小时内核酸检测阴性证明。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shd w:val="clear" w:fill="FF0000"/>
              </w:rPr>
              <w:t>不得进入考场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2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2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226" w:afterAutospacing="0" w:line="42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00"/>
        </w:rPr>
        <w:t>风险地区明细见附件。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226" w:afterAutospacing="0" w:line="560" w:lineRule="atLeast"/>
        <w:ind w:left="0" w:right="0" w:firstLine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226" w:afterAutospacing="0" w:line="560" w:lineRule="atLeast"/>
        <w:ind w:left="0" w:right="0" w:firstLine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风险地区明细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226" w:afterAutospacing="0" w:line="500" w:lineRule="atLeast"/>
        <w:ind w:left="0" w:right="0" w:firstLine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（截至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2022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6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30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日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19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时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226" w:afterAutospacing="0" w:line="500" w:lineRule="atLeast"/>
        <w:ind w:left="0" w:right="0" w:firstLine="56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226" w:afterAutospacing="0" w:line="500" w:lineRule="atLeast"/>
        <w:ind w:left="0" w:right="0" w:firstLine="56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一、高风险地区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226" w:afterAutospacing="0" w:line="500" w:lineRule="atLeast"/>
        <w:ind w:left="0" w:right="0" w:firstLine="56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北京市昌平区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小汤山镇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大汤山村双兴苑小区。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226" w:afterAutospacing="0" w:line="500" w:lineRule="atLeast"/>
        <w:ind w:left="0" w:right="0" w:firstLine="56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安徽省宿州市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泗县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主城区汴河国际（南区、北区）、南都贵苑、泗水文苑、玉兰公馆、城市之光（东区）、百合花园小区、凤凰城（南区、北区）、阜康联邦花园、富贵苑、康庄家园、虹乡家园、桃花源小区、紫悦府、东城康居、南柳小区、丝绸厂北楼、香格里拉、石梁景苑，高尤社区小石庄、尤庄，商南街、人民路、新市街、学士中路合围区域；大路口镇大季村、网周村、渔民上岸小区、邓公村、石霸村；草沟镇大张村、瓦韩村、草沟村、王楼村、孙巷村、街南村、大梁村；丁湖镇春韩村、文湖村、樊集村、张彭村；屏山镇大李村；大庄镇朝阳村；墩集镇霸王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226" w:afterAutospacing="0" w:line="500" w:lineRule="atLeast"/>
        <w:ind w:left="0" w:right="0" w:firstLine="56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二、中风险地区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226" w:afterAutospacing="0" w:line="500" w:lineRule="atLeast"/>
        <w:ind w:left="0" w:right="0" w:firstLine="56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上海市静安区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芷江西路街道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西藏北路新赵家宅（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36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号、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51-112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号、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119-120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号）。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226" w:afterAutospacing="0" w:line="500" w:lineRule="atLeast"/>
        <w:ind w:left="0" w:right="0" w:firstLine="56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上海市宝山区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大场镇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文华苑小区。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226" w:afterAutospacing="0" w:line="500" w:lineRule="atLeast"/>
        <w:ind w:left="0" w:right="0" w:firstLine="56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上海市奉贤区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金汇镇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梅园村部分区域（东至航塘港，西至航塘公路，南至梅园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组小排河，北至浦东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/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奉贤界河）。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226" w:afterAutospacing="0" w:line="500" w:lineRule="atLeast"/>
        <w:ind w:left="0" w:right="0" w:firstLine="56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江苏省南京市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六合区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龙池街道沿河花园小区。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226" w:afterAutospacing="0" w:line="420" w:lineRule="atLeast"/>
        <w:ind w:left="0" w:right="0" w:firstLine="56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安徽省宿州市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泗县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运河街道、虹城街道、泗水街道、泗城镇、大路口镇、草沟镇、丁湖镇、屏山镇除封控区外的其他区域。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226" w:afterAutospacing="0" w:line="420" w:lineRule="atLeast"/>
        <w:ind w:left="0" w:right="0" w:firstLine="56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三、其他风险地区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226" w:afterAutospacing="0" w:line="420" w:lineRule="atLeast"/>
        <w:ind w:left="0" w:right="0" w:firstLine="56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江苏省无锡市：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新吴区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无锡威孚高科技有限公司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(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汽车零部件分公司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)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、江溪街道（中海海雅锦园二期、第一国际、前进花园、万裕苑一区）、硕放街道（吉祥花园、南星苑六区、香楠家园）、新安街道（新安花苑一区）、梅村街道（梅荆五期、梅苑新村）；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梁溪区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惠山街道（惠盛路小区、盛岸二村）、广益街道（旭日华庭、广益星苑）、金星街道（翠园新村）；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锡山区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云林街道皮革城（福满源大食堂、轻纺大药房）；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惠山区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天一二小、堰桥街道（阳光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阿尔勒）。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226" w:afterAutospacing="0" w:line="420" w:lineRule="atLeast"/>
        <w:ind w:left="0" w:right="0" w:firstLine="56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7天内有江苏省徐州市睢宁县，淮安市金湖县；安徽省淮北市濉溪县旅居史的考生须提供72小时内2次核酸检测阴性证明（最近一次应为考试前24小时内）。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yNmZiYzA2MjE3YjJiOTE0ZDc4NmM3YWU5ZWNkOTQifQ=="/>
  </w:docVars>
  <w:rsids>
    <w:rsidRoot w:val="726A4EA2"/>
    <w:rsid w:val="325F27BD"/>
    <w:rsid w:val="3D1A4022"/>
    <w:rsid w:val="43704724"/>
    <w:rsid w:val="726A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1511</Words>
  <Characters>1593</Characters>
  <Lines>0</Lines>
  <Paragraphs>0</Paragraphs>
  <TotalTime>8</TotalTime>
  <ScaleCrop>false</ScaleCrop>
  <LinksUpToDate>false</LinksUpToDate>
  <CharactersWithSpaces>1595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2022-07-01T07:00:00Z</dcterms:created>
  <dc:creator>牛友果</dc:creator>
  <cp:lastModifiedBy>牛友果</cp:lastModifiedBy>
  <dcterms:modified xsi:type="dcterms:W3CDTF">2022-07-01T07:15:50Z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2DA72D0A6B9F46A6A10E22EE833815FF</vt:lpwstr>
  </property>
</Properties>
</file>