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2</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年南京市</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区新教师公开招聘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尽量避免去人流密集的公共场所。异地考生须提前了解并确保自己符合南京防疫政策和要求。考生须在资格复审前每日通过“苏康码”界面进行健康申报，以便接受检查。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不得参加复审人员：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28日内有境外（除澳门外）旅居史、21日内有境内中高风险地区旅居史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14天内有</w:t>
      </w:r>
      <w:r>
        <w:rPr>
          <w:rFonts w:hint="eastAsia" w:ascii="Times New Roman" w:hAnsi="Times New Roman" w:eastAsia="方正仿宋_GBK" w:cs="Times New Roman"/>
          <w:sz w:val="32"/>
          <w:szCs w:val="32"/>
          <w:lang w:val="en-US" w:eastAsia="zh-CN"/>
        </w:rPr>
        <w:t>本土聚集性疫情</w:t>
      </w:r>
      <w:r>
        <w:rPr>
          <w:rFonts w:hint="default" w:ascii="Times New Roman" w:hAnsi="Times New Roman" w:eastAsia="方正仿宋_GBK" w:cs="Times New Roman"/>
          <w:sz w:val="32"/>
          <w:szCs w:val="32"/>
          <w:lang w:val="en-US" w:eastAsia="zh-CN"/>
        </w:rPr>
        <w:t>所在设区市旅居史</w:t>
      </w:r>
      <w:r>
        <w:rPr>
          <w:rFonts w:hint="eastAsia" w:ascii="Times New Roman" w:hAnsi="Times New Roman" w:eastAsia="方正仿宋_GBK" w:cs="Times New Roman"/>
          <w:sz w:val="32"/>
          <w:szCs w:val="32"/>
          <w:lang w:val="en-US" w:eastAsia="zh-CN"/>
        </w:rPr>
        <w:t>、14天内有本土散发疫情所在县（市、区）旅居史、以及7天内有本土散发疫情所在设区市的其他县（市、区）旅居史</w:t>
      </w:r>
      <w:r>
        <w:rPr>
          <w:rFonts w:hint="default" w:ascii="Times New Roman" w:hAnsi="Times New Roman" w:eastAsia="方正仿宋_GBK" w:cs="Times New Roman"/>
          <w:sz w:val="32"/>
          <w:szCs w:val="32"/>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21日内有新冠肺炎确诊病例及无症状感染者接触史人员；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“苏康码”、“行程卡”异常人员；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尚在随访及医学观察期内的已治愈出院确诊病例和已解除集中隔离医学观察的无症状感染者；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14日内与正在接受居家健康监测人员共同居住、生活等密切接触人员；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有发热、干咳、乏力、鼻塞、流涕、咽痛、嗅觉/味觉减退、结膜炎、肌痛、腹泻等</w:t>
      </w:r>
      <w:r>
        <w:rPr>
          <w:rFonts w:hint="default" w:ascii="Times New Roman" w:hAnsi="Times New Roman" w:eastAsia="方正仿宋_GBK" w:cs="Times New Roman"/>
          <w:sz w:val="32"/>
          <w:szCs w:val="32"/>
          <w:lang w:val="en-US" w:eastAsia="zh-CN"/>
        </w:rPr>
        <w:t>十大</w:t>
      </w:r>
      <w:r>
        <w:rPr>
          <w:rFonts w:hint="default" w:ascii="Times New Roman" w:hAnsi="Times New Roman" w:eastAsia="方正仿宋_GBK" w:cs="Times New Roman"/>
          <w:sz w:val="32"/>
          <w:szCs w:val="32"/>
        </w:rPr>
        <w:t>症状的人员。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三、复审前，考生须认真阅读《202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区新教师公开招聘考生健康应试须知》，并下载签字，在资格复审现场</w:t>
      </w:r>
      <w:r>
        <w:rPr>
          <w:rFonts w:hint="default" w:ascii="Times New Roman" w:hAnsi="Times New Roman" w:eastAsia="方正仿宋_GBK" w:cs="Times New Roman"/>
          <w:sz w:val="32"/>
          <w:szCs w:val="32"/>
          <w:lang w:val="en-US" w:eastAsia="zh-CN"/>
        </w:rPr>
        <w:t>须</w:t>
      </w:r>
      <w:r>
        <w:rPr>
          <w:rFonts w:hint="default" w:ascii="Times New Roman" w:hAnsi="Times New Roman" w:eastAsia="方正仿宋_GBK" w:cs="Times New Roman"/>
          <w:sz w:val="32"/>
          <w:szCs w:val="32"/>
        </w:rPr>
        <w:t>提交原件。复审时，提前准备好口罩（一次性医用口罩或医用外科口罩），做好个人防护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区新教师公开招聘考生健康应试须知》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方可进入报名点参加资格复审。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iMjZlYjkzZDZkMjY3ZDhmNjIwNzBiM2Y2MzAzZGI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ACD701C"/>
    <w:rsid w:val="133B5720"/>
    <w:rsid w:val="1C3312C8"/>
    <w:rsid w:val="1E1D1195"/>
    <w:rsid w:val="31314B66"/>
    <w:rsid w:val="48105EAC"/>
    <w:rsid w:val="51674D04"/>
    <w:rsid w:val="59EC629E"/>
    <w:rsid w:val="5AF2257D"/>
    <w:rsid w:val="5F9D2E15"/>
    <w:rsid w:val="6EBC2DBD"/>
    <w:rsid w:val="792A5AC9"/>
    <w:rsid w:val="795C7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925</Words>
  <Characters>944</Characters>
  <Lines>6</Lines>
  <Paragraphs>1</Paragraphs>
  <TotalTime>3950</TotalTime>
  <ScaleCrop>false</ScaleCrop>
  <LinksUpToDate>false</LinksUpToDate>
  <CharactersWithSpaces>969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小助手</cp:lastModifiedBy>
  <cp:lastPrinted>2022-05-13T06:53:02Z</cp:lastPrinted>
  <dcterms:modified xsi:type="dcterms:W3CDTF">2022-05-16T07:40:20Z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2052-11.1.0.11365</vt:lpwstr>
  </property>
  <property fmtid="{D5CDD505-2E9C-101B-9397-08002B2CF9AE}" pid="4" name="ICV">
    <vt:lpwstr>C17BEC81F02E405C8D098635676248C4</vt:lpwstr>
  </property>
</Properties>
</file>