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2CF" w:rsidRPr="00406A2F" w:rsidRDefault="003D584B">
      <w:pPr>
        <w:jc w:val="center"/>
        <w:rPr>
          <w:rFonts w:eastAsia="方正小标宋简体"/>
          <w:bCs/>
          <w:color w:val="000000" w:themeColor="text1"/>
          <w:kern w:val="0"/>
          <w:sz w:val="36"/>
          <w:szCs w:val="36"/>
        </w:rPr>
      </w:pPr>
      <w:r w:rsidRPr="00406A2F">
        <w:rPr>
          <w:rFonts w:ascii="方正小标宋简体" w:eastAsia="方正小标宋简体" w:hint="eastAsia"/>
          <w:bCs/>
          <w:color w:val="000000" w:themeColor="text1"/>
          <w:kern w:val="0"/>
          <w:sz w:val="36"/>
          <w:szCs w:val="36"/>
        </w:rPr>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年度引才需求信息表（</w:t>
      </w:r>
      <w:r w:rsidRPr="00406A2F">
        <w:rPr>
          <w:rFonts w:eastAsia="方正小标宋简体" w:hint="eastAsia"/>
          <w:bCs/>
          <w:color w:val="000000" w:themeColor="text1"/>
          <w:kern w:val="0"/>
          <w:sz w:val="36"/>
          <w:szCs w:val="36"/>
        </w:rPr>
        <w:t>一</w:t>
      </w:r>
      <w:r w:rsidRPr="00406A2F">
        <w:rPr>
          <w:rFonts w:eastAsia="方正小标宋简体"/>
          <w:bCs/>
          <w:color w:val="000000" w:themeColor="text1"/>
          <w:kern w:val="0"/>
          <w:sz w:val="36"/>
          <w:szCs w:val="36"/>
        </w:rPr>
        <w:t>）</w:t>
      </w:r>
    </w:p>
    <w:tbl>
      <w:tblPr>
        <w:tblW w:w="149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03"/>
        <w:gridCol w:w="844"/>
        <w:gridCol w:w="2275"/>
        <w:gridCol w:w="850"/>
        <w:gridCol w:w="425"/>
        <w:gridCol w:w="1418"/>
        <w:gridCol w:w="992"/>
        <w:gridCol w:w="2552"/>
        <w:gridCol w:w="850"/>
        <w:gridCol w:w="1276"/>
        <w:gridCol w:w="2268"/>
      </w:tblGrid>
      <w:tr w:rsidR="003F22CF" w:rsidRPr="00406A2F">
        <w:trPr>
          <w:trHeight w:hRule="exact" w:val="624"/>
          <w:jc w:val="center"/>
        </w:trPr>
        <w:tc>
          <w:tcPr>
            <w:tcW w:w="1203"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名称</w:t>
            </w:r>
          </w:p>
        </w:tc>
        <w:tc>
          <w:tcPr>
            <w:tcW w:w="3119"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中共南充市委党校</w:t>
            </w:r>
          </w:p>
        </w:tc>
        <w:tc>
          <w:tcPr>
            <w:tcW w:w="850"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类别</w:t>
            </w:r>
          </w:p>
        </w:tc>
        <w:tc>
          <w:tcPr>
            <w:tcW w:w="1843"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参公事业单位</w:t>
            </w:r>
          </w:p>
        </w:tc>
        <w:tc>
          <w:tcPr>
            <w:tcW w:w="992"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网址</w:t>
            </w:r>
          </w:p>
        </w:tc>
        <w:tc>
          <w:tcPr>
            <w:tcW w:w="2552" w:type="dxa"/>
            <w:vAlign w:val="center"/>
          </w:tcPr>
          <w:p w:rsidR="003F22CF" w:rsidRPr="00406A2F" w:rsidRDefault="005971F1">
            <w:pPr>
              <w:widowControl/>
              <w:spacing w:line="280" w:lineRule="exact"/>
              <w:jc w:val="center"/>
              <w:rPr>
                <w:rFonts w:eastAsia="方正仿宋简体"/>
                <w:bCs/>
                <w:color w:val="000000" w:themeColor="text1"/>
                <w:kern w:val="0"/>
                <w:sz w:val="24"/>
              </w:rPr>
            </w:pPr>
            <w:hyperlink r:id="rId8" w:history="1"/>
          </w:p>
        </w:tc>
        <w:tc>
          <w:tcPr>
            <w:tcW w:w="850"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邮政</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编码</w:t>
            </w:r>
          </w:p>
        </w:tc>
        <w:tc>
          <w:tcPr>
            <w:tcW w:w="3544"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hRule="exact" w:val="624"/>
          <w:jc w:val="center"/>
        </w:trPr>
        <w:tc>
          <w:tcPr>
            <w:tcW w:w="1203"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w:t>
            </w:r>
          </w:p>
        </w:tc>
        <w:tc>
          <w:tcPr>
            <w:tcW w:w="3119"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付</w:t>
            </w:r>
            <w:r w:rsidRPr="00406A2F">
              <w:rPr>
                <w:rFonts w:eastAsia="方正仿宋简体"/>
                <w:bCs/>
                <w:color w:val="000000" w:themeColor="text1"/>
                <w:kern w:val="0"/>
                <w:sz w:val="24"/>
              </w:rPr>
              <w:t xml:space="preserve">  </w:t>
            </w:r>
            <w:r w:rsidRPr="00406A2F">
              <w:rPr>
                <w:rFonts w:eastAsia="方正仿宋简体"/>
                <w:bCs/>
                <w:color w:val="000000" w:themeColor="text1"/>
                <w:kern w:val="0"/>
                <w:sz w:val="24"/>
              </w:rPr>
              <w:t>云、许又强</w:t>
            </w:r>
          </w:p>
        </w:tc>
        <w:tc>
          <w:tcPr>
            <w:tcW w:w="850"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电话</w:t>
            </w:r>
          </w:p>
        </w:tc>
        <w:tc>
          <w:tcPr>
            <w:tcW w:w="1843"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0817-2802607</w:t>
            </w:r>
          </w:p>
        </w:tc>
        <w:tc>
          <w:tcPr>
            <w:tcW w:w="992"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E-mail</w:t>
            </w:r>
          </w:p>
        </w:tc>
        <w:tc>
          <w:tcPr>
            <w:tcW w:w="2552" w:type="dxa"/>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zgncswdxrsc@163.com</w:t>
            </w:r>
          </w:p>
        </w:tc>
        <w:tc>
          <w:tcPr>
            <w:tcW w:w="850"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通讯</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地址</w:t>
            </w:r>
          </w:p>
        </w:tc>
        <w:tc>
          <w:tcPr>
            <w:tcW w:w="3544"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南充市顺庆区西河北路</w:t>
            </w:r>
            <w:r w:rsidRPr="00406A2F">
              <w:rPr>
                <w:rFonts w:eastAsia="方正仿宋简体"/>
                <w:bCs/>
                <w:color w:val="000000" w:themeColor="text1"/>
                <w:kern w:val="0"/>
                <w:sz w:val="24"/>
              </w:rPr>
              <w:t>69</w:t>
            </w:r>
            <w:r w:rsidRPr="00406A2F">
              <w:rPr>
                <w:rFonts w:eastAsia="方正仿宋简体"/>
                <w:bCs/>
                <w:color w:val="000000" w:themeColor="text1"/>
                <w:kern w:val="0"/>
                <w:sz w:val="24"/>
              </w:rPr>
              <w:t>号</w:t>
            </w:r>
          </w:p>
        </w:tc>
      </w:tr>
      <w:tr w:rsidR="003F22CF" w:rsidRPr="00406A2F">
        <w:trPr>
          <w:trHeight w:hRule="exact" w:val="1721"/>
          <w:jc w:val="center"/>
        </w:trPr>
        <w:tc>
          <w:tcPr>
            <w:tcW w:w="1203"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简介</w:t>
            </w:r>
          </w:p>
        </w:tc>
        <w:tc>
          <w:tcPr>
            <w:tcW w:w="13750" w:type="dxa"/>
            <w:gridSpan w:val="10"/>
            <w:vAlign w:val="center"/>
          </w:tcPr>
          <w:p w:rsidR="003F22CF" w:rsidRPr="00406A2F" w:rsidRDefault="003D584B" w:rsidP="002E4741">
            <w:pPr>
              <w:widowControl/>
              <w:spacing w:line="280" w:lineRule="exact"/>
              <w:ind w:firstLineChars="200" w:firstLine="471"/>
              <w:rPr>
                <w:rFonts w:eastAsia="方正仿宋简体"/>
                <w:bCs/>
                <w:color w:val="000000" w:themeColor="text1"/>
                <w:sz w:val="24"/>
              </w:rPr>
            </w:pPr>
            <w:r w:rsidRPr="00406A2F">
              <w:rPr>
                <w:rFonts w:eastAsia="方正仿宋简体"/>
                <w:bCs/>
                <w:color w:val="000000" w:themeColor="text1"/>
                <w:sz w:val="24"/>
              </w:rPr>
              <w:t>中共南充市委党校始建于</w:t>
            </w:r>
            <w:r w:rsidRPr="00406A2F">
              <w:rPr>
                <w:rFonts w:eastAsia="方正仿宋简体"/>
                <w:bCs/>
                <w:color w:val="000000" w:themeColor="text1"/>
                <w:sz w:val="24"/>
              </w:rPr>
              <w:t>1950</w:t>
            </w:r>
            <w:r w:rsidRPr="00406A2F">
              <w:rPr>
                <w:rFonts w:eastAsia="方正仿宋简体"/>
                <w:bCs/>
                <w:color w:val="000000" w:themeColor="text1"/>
                <w:sz w:val="24"/>
              </w:rPr>
              <w:t>年</w:t>
            </w:r>
            <w:r w:rsidRPr="00406A2F">
              <w:rPr>
                <w:rFonts w:eastAsia="方正仿宋简体"/>
                <w:bCs/>
                <w:color w:val="000000" w:themeColor="text1"/>
                <w:sz w:val="24"/>
              </w:rPr>
              <w:t>3</w:t>
            </w:r>
            <w:r w:rsidRPr="00406A2F">
              <w:rPr>
                <w:rFonts w:eastAsia="方正仿宋简体"/>
                <w:bCs/>
                <w:color w:val="000000" w:themeColor="text1"/>
                <w:sz w:val="24"/>
              </w:rPr>
              <w:t>月，是中共南充市委领导下的正县级事业单位，为大专体制党校，挂牌南充市行政学院、南充市社会主义学院。市委党校现有在职人员</w:t>
            </w:r>
            <w:r w:rsidRPr="00406A2F">
              <w:rPr>
                <w:rFonts w:eastAsia="方正仿宋简体" w:hint="eastAsia"/>
                <w:bCs/>
                <w:color w:val="000000" w:themeColor="text1"/>
                <w:sz w:val="24"/>
              </w:rPr>
              <w:t>64</w:t>
            </w:r>
            <w:r w:rsidRPr="00406A2F">
              <w:rPr>
                <w:rFonts w:eastAsia="方正仿宋简体"/>
                <w:bCs/>
                <w:color w:val="000000" w:themeColor="text1"/>
                <w:sz w:val="24"/>
              </w:rPr>
              <w:t>人，校园占地面积</w:t>
            </w:r>
            <w:r w:rsidRPr="00406A2F">
              <w:rPr>
                <w:rFonts w:eastAsia="方正仿宋简体"/>
                <w:bCs/>
                <w:color w:val="000000" w:themeColor="text1"/>
                <w:sz w:val="24"/>
              </w:rPr>
              <w:t>65</w:t>
            </w:r>
            <w:r w:rsidRPr="00406A2F">
              <w:rPr>
                <w:rFonts w:eastAsia="方正仿宋简体"/>
                <w:bCs/>
                <w:color w:val="000000" w:themeColor="text1"/>
                <w:sz w:val="24"/>
              </w:rPr>
              <w:t>亩，共有</w:t>
            </w:r>
            <w:r w:rsidRPr="00406A2F">
              <w:rPr>
                <w:rFonts w:eastAsia="方正仿宋简体"/>
                <w:bCs/>
                <w:color w:val="000000" w:themeColor="text1"/>
                <w:sz w:val="24"/>
              </w:rPr>
              <w:t>17</w:t>
            </w:r>
            <w:r w:rsidRPr="00406A2F">
              <w:rPr>
                <w:rFonts w:eastAsia="方正仿宋简体"/>
                <w:bCs/>
                <w:color w:val="000000" w:themeColor="text1"/>
                <w:sz w:val="24"/>
              </w:rPr>
              <w:t>个中层处室。</w:t>
            </w:r>
          </w:p>
          <w:p w:rsidR="003F22CF" w:rsidRPr="00406A2F" w:rsidRDefault="003D584B" w:rsidP="002E4741">
            <w:pPr>
              <w:widowControl/>
              <w:spacing w:line="280" w:lineRule="exact"/>
              <w:ind w:firstLineChars="200" w:firstLine="471"/>
              <w:rPr>
                <w:rFonts w:eastAsia="方正仿宋简体"/>
                <w:bCs/>
                <w:color w:val="000000" w:themeColor="text1"/>
                <w:kern w:val="0"/>
                <w:sz w:val="24"/>
              </w:rPr>
            </w:pPr>
            <w:r w:rsidRPr="00406A2F">
              <w:rPr>
                <w:rFonts w:eastAsia="方正仿宋简体"/>
                <w:bCs/>
                <w:color w:val="000000" w:themeColor="text1"/>
                <w:sz w:val="24"/>
              </w:rPr>
              <w:t>按照省委、市委关于县级党校分类建设工作要求，市委党校按</w:t>
            </w:r>
            <w:r w:rsidRPr="00406A2F">
              <w:rPr>
                <w:rFonts w:ascii="方正仿宋简体" w:eastAsia="方正仿宋简体" w:hint="eastAsia"/>
                <w:bCs/>
                <w:color w:val="000000" w:themeColor="text1"/>
                <w:sz w:val="24"/>
              </w:rPr>
              <w:t>照“国内一流、省内领先”的思</w:t>
            </w:r>
            <w:r w:rsidRPr="00406A2F">
              <w:rPr>
                <w:rFonts w:eastAsia="方正仿宋简体"/>
                <w:bCs/>
                <w:color w:val="000000" w:themeColor="text1"/>
                <w:sz w:val="24"/>
              </w:rPr>
              <w:t>路，与南充市顺庆区、高坪区、嘉陵区、西充县、蓬安县</w:t>
            </w:r>
            <w:r w:rsidRPr="00406A2F">
              <w:rPr>
                <w:rFonts w:eastAsia="方正仿宋简体"/>
                <w:bCs/>
                <w:color w:val="000000" w:themeColor="text1"/>
                <w:sz w:val="24"/>
              </w:rPr>
              <w:t>5</w:t>
            </w:r>
            <w:r w:rsidRPr="00406A2F">
              <w:rPr>
                <w:rFonts w:eastAsia="方正仿宋简体"/>
                <w:bCs/>
                <w:color w:val="000000" w:themeColor="text1"/>
                <w:sz w:val="24"/>
              </w:rPr>
              <w:t>所县级党校共建市委党校新校区，新校区选址南充市临江新区（全省</w:t>
            </w:r>
            <w:r w:rsidRPr="00406A2F">
              <w:rPr>
                <w:rFonts w:eastAsia="方正仿宋简体"/>
                <w:bCs/>
                <w:color w:val="000000" w:themeColor="text1"/>
                <w:sz w:val="24"/>
              </w:rPr>
              <w:t>3</w:t>
            </w:r>
            <w:r w:rsidRPr="00406A2F">
              <w:rPr>
                <w:rFonts w:eastAsia="方正仿宋简体"/>
                <w:bCs/>
                <w:color w:val="000000" w:themeColor="text1"/>
                <w:sz w:val="24"/>
              </w:rPr>
              <w:t>个省级新区之一），占地面积</w:t>
            </w:r>
            <w:r w:rsidRPr="00406A2F">
              <w:rPr>
                <w:rFonts w:eastAsia="方正仿宋简体"/>
                <w:bCs/>
                <w:color w:val="000000" w:themeColor="text1"/>
                <w:sz w:val="24"/>
              </w:rPr>
              <w:t>800</w:t>
            </w:r>
            <w:r w:rsidRPr="00406A2F">
              <w:rPr>
                <w:rFonts w:eastAsia="方正仿宋简体"/>
                <w:bCs/>
                <w:color w:val="000000" w:themeColor="text1"/>
                <w:sz w:val="24"/>
              </w:rPr>
              <w:t>余亩（含绿化），建筑面积</w:t>
            </w:r>
            <w:r w:rsidRPr="00406A2F">
              <w:rPr>
                <w:rFonts w:eastAsia="方正仿宋简体"/>
                <w:bCs/>
                <w:color w:val="000000" w:themeColor="text1"/>
                <w:sz w:val="24"/>
              </w:rPr>
              <w:t>10</w:t>
            </w:r>
            <w:r w:rsidRPr="00406A2F">
              <w:rPr>
                <w:rFonts w:eastAsia="方正仿宋简体"/>
                <w:bCs/>
                <w:color w:val="000000" w:themeColor="text1"/>
                <w:sz w:val="24"/>
              </w:rPr>
              <w:t>万平方米，将高标准建设教学培训中心、图书信息中心、学员宿舍、学员餐厅、综合楼、室内文体馆等，满足大规模干部教育培训工作需要。</w:t>
            </w:r>
          </w:p>
        </w:tc>
      </w:tr>
      <w:tr w:rsidR="003F22CF" w:rsidRPr="00406A2F">
        <w:trPr>
          <w:trHeight w:hRule="exact" w:val="874"/>
          <w:jc w:val="center"/>
        </w:trPr>
        <w:tc>
          <w:tcPr>
            <w:tcW w:w="1203" w:type="dxa"/>
            <w:tcBorders>
              <w:right w:val="single" w:sz="4" w:space="0" w:color="auto"/>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序号</w:t>
            </w:r>
          </w:p>
        </w:tc>
        <w:tc>
          <w:tcPr>
            <w:tcW w:w="844" w:type="dxa"/>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引进岗位</w:t>
            </w:r>
          </w:p>
        </w:tc>
        <w:tc>
          <w:tcPr>
            <w:tcW w:w="2275" w:type="dxa"/>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专业</w:t>
            </w:r>
          </w:p>
        </w:tc>
        <w:tc>
          <w:tcPr>
            <w:tcW w:w="1275" w:type="dxa"/>
            <w:gridSpan w:val="2"/>
            <w:tcBorders>
              <w:left w:val="single" w:sz="4" w:space="0" w:color="auto"/>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职称职务</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410" w:type="dxa"/>
            <w:gridSpan w:val="2"/>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学历学位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552"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其他要求</w:t>
            </w:r>
          </w:p>
        </w:tc>
        <w:tc>
          <w:tcPr>
            <w:tcW w:w="850"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需求</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人数</w:t>
            </w:r>
          </w:p>
        </w:tc>
        <w:tc>
          <w:tcPr>
            <w:tcW w:w="1276" w:type="dxa"/>
            <w:tcBorders>
              <w:right w:val="single" w:sz="4" w:space="0" w:color="auto"/>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方式</w:t>
            </w:r>
          </w:p>
        </w:tc>
        <w:tc>
          <w:tcPr>
            <w:tcW w:w="2268" w:type="dxa"/>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提供薪酬、生活待遇或其他优惠条件</w:t>
            </w:r>
          </w:p>
        </w:tc>
      </w:tr>
      <w:tr w:rsidR="003F22CF" w:rsidRPr="00406A2F">
        <w:trPr>
          <w:trHeight w:hRule="exact" w:val="1282"/>
          <w:jc w:val="center"/>
        </w:trPr>
        <w:tc>
          <w:tcPr>
            <w:tcW w:w="1203" w:type="dxa"/>
            <w:tcBorders>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844" w:type="dxa"/>
            <w:tcBorders>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教师</w:t>
            </w:r>
            <w:r w:rsidRPr="00406A2F">
              <w:rPr>
                <w:rFonts w:eastAsia="方正仿宋简体"/>
                <w:bCs/>
                <w:color w:val="000000" w:themeColor="text1"/>
                <w:kern w:val="0"/>
                <w:sz w:val="24"/>
              </w:rPr>
              <w:t>1</w:t>
            </w:r>
          </w:p>
        </w:tc>
        <w:tc>
          <w:tcPr>
            <w:tcW w:w="2275" w:type="dxa"/>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hint="eastAsia"/>
                <w:color w:val="000000" w:themeColor="text1"/>
                <w:kern w:val="0"/>
                <w:sz w:val="24"/>
              </w:rPr>
              <w:t>图书情报与档案管理类</w:t>
            </w:r>
          </w:p>
        </w:tc>
        <w:tc>
          <w:tcPr>
            <w:tcW w:w="1275" w:type="dxa"/>
            <w:gridSpan w:val="2"/>
            <w:tcBorders>
              <w:left w:val="single" w:sz="4" w:space="0" w:color="auto"/>
              <w:bottom w:val="single" w:sz="4" w:space="0" w:color="auto"/>
              <w:right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10" w:type="dxa"/>
            <w:gridSpan w:val="2"/>
            <w:vMerge w:val="restart"/>
            <w:tcBorders>
              <w:lef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学历且取得相应学位；博士研究生可不限专业</w:t>
            </w:r>
          </w:p>
        </w:tc>
        <w:tc>
          <w:tcPr>
            <w:tcW w:w="2552" w:type="dxa"/>
            <w:vMerge w:val="restart"/>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取得</w:t>
            </w:r>
            <w:r w:rsidRPr="00406A2F">
              <w:rPr>
                <w:rFonts w:eastAsia="方正仿宋简体" w:hint="eastAsia"/>
                <w:bCs/>
                <w:color w:val="000000" w:themeColor="text1"/>
                <w:kern w:val="0"/>
                <w:sz w:val="24"/>
              </w:rPr>
              <w:t>博士学位</w:t>
            </w:r>
            <w:r w:rsidRPr="00406A2F">
              <w:rPr>
                <w:rFonts w:eastAsia="方正仿宋简体"/>
                <w:bCs/>
                <w:color w:val="000000" w:themeColor="text1"/>
                <w:kern w:val="0"/>
                <w:sz w:val="24"/>
              </w:rPr>
              <w:t>的</w:t>
            </w:r>
            <w:r w:rsidRPr="00406A2F">
              <w:rPr>
                <w:rFonts w:eastAsia="方正仿宋简体" w:hint="eastAsia"/>
                <w:bCs/>
                <w:color w:val="000000" w:themeColor="text1"/>
                <w:kern w:val="0"/>
                <w:sz w:val="24"/>
              </w:rPr>
              <w:t>原则上不超过</w:t>
            </w:r>
            <w:r w:rsidRPr="00406A2F">
              <w:rPr>
                <w:rFonts w:eastAsia="方正仿宋简体"/>
                <w:bCs/>
                <w:color w:val="000000" w:themeColor="text1"/>
                <w:kern w:val="0"/>
                <w:sz w:val="24"/>
              </w:rPr>
              <w:t>35</w:t>
            </w:r>
            <w:r w:rsidRPr="00406A2F">
              <w:rPr>
                <w:rFonts w:eastAsia="方正仿宋简体"/>
                <w:bCs/>
                <w:color w:val="000000" w:themeColor="text1"/>
                <w:kern w:val="0"/>
                <w:sz w:val="24"/>
              </w:rPr>
              <w:t>周岁</w:t>
            </w:r>
          </w:p>
        </w:tc>
        <w:tc>
          <w:tcPr>
            <w:tcW w:w="850" w:type="dxa"/>
            <w:tcBorders>
              <w:bottom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68" w:type="dxa"/>
            <w:tcBorders>
              <w:bottom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1144"/>
          <w:jc w:val="center"/>
        </w:trPr>
        <w:tc>
          <w:tcPr>
            <w:tcW w:w="1203" w:type="dxa"/>
            <w:tcBorders>
              <w:top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844" w:type="dxa"/>
            <w:tcBorders>
              <w:top w:val="single" w:sz="4" w:space="0" w:color="auto"/>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教师</w:t>
            </w:r>
            <w:r w:rsidRPr="00406A2F">
              <w:rPr>
                <w:rFonts w:eastAsia="方正仿宋简体"/>
                <w:bCs/>
                <w:color w:val="000000" w:themeColor="text1"/>
                <w:kern w:val="0"/>
                <w:sz w:val="24"/>
              </w:rPr>
              <w:t>2</w:t>
            </w:r>
          </w:p>
        </w:tc>
        <w:tc>
          <w:tcPr>
            <w:tcW w:w="2275" w:type="dxa"/>
            <w:tcBorders>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法</w:t>
            </w:r>
            <w:r w:rsidRPr="00406A2F">
              <w:rPr>
                <w:rFonts w:eastAsia="方正仿宋简体" w:hint="eastAsia"/>
                <w:color w:val="000000" w:themeColor="text1"/>
                <w:kern w:val="0"/>
                <w:sz w:val="24"/>
              </w:rPr>
              <w:t>律</w:t>
            </w:r>
            <w:r w:rsidRPr="00406A2F">
              <w:rPr>
                <w:rFonts w:eastAsia="方正仿宋简体"/>
                <w:color w:val="000000" w:themeColor="text1"/>
                <w:kern w:val="0"/>
                <w:sz w:val="24"/>
              </w:rPr>
              <w:t>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F22CF" w:rsidRPr="00406A2F" w:rsidRDefault="003F22CF">
            <w:pPr>
              <w:widowControl/>
              <w:spacing w:line="280" w:lineRule="exact"/>
              <w:jc w:val="center"/>
              <w:rPr>
                <w:rFonts w:eastAsia="方正仿宋简体"/>
                <w:color w:val="000000" w:themeColor="text1"/>
                <w:sz w:val="24"/>
                <w:shd w:val="clear" w:color="auto" w:fill="F7F9FA"/>
              </w:rPr>
            </w:pPr>
          </w:p>
        </w:tc>
        <w:tc>
          <w:tcPr>
            <w:tcW w:w="2410" w:type="dxa"/>
            <w:gridSpan w:val="2"/>
            <w:vMerge/>
            <w:tcBorders>
              <w:left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552" w:type="dxa"/>
            <w:vMerge/>
            <w:vAlign w:val="center"/>
          </w:tcPr>
          <w:p w:rsidR="003F22CF" w:rsidRPr="00406A2F" w:rsidRDefault="003F22CF">
            <w:pPr>
              <w:widowControl/>
              <w:spacing w:line="280" w:lineRule="exact"/>
              <w:rPr>
                <w:rFonts w:eastAsia="方正仿宋简体"/>
                <w:bCs/>
                <w:color w:val="000000" w:themeColor="text1"/>
                <w:kern w:val="0"/>
                <w:sz w:val="24"/>
              </w:rPr>
            </w:pPr>
          </w:p>
        </w:tc>
        <w:tc>
          <w:tcPr>
            <w:tcW w:w="850" w:type="dxa"/>
            <w:tcBorders>
              <w:top w:val="single" w:sz="4" w:space="0" w:color="auto"/>
              <w:bottom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2</w:t>
            </w:r>
          </w:p>
        </w:tc>
        <w:tc>
          <w:tcPr>
            <w:tcW w:w="1276" w:type="dxa"/>
            <w:tcBorders>
              <w:top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68" w:type="dxa"/>
            <w:tcBorders>
              <w:top w:val="single" w:sz="4" w:space="0" w:color="auto"/>
            </w:tcBorders>
            <w:vAlign w:val="center"/>
          </w:tcPr>
          <w:p w:rsidR="003F22CF" w:rsidRPr="00406A2F" w:rsidRDefault="003F22CF">
            <w:pPr>
              <w:spacing w:line="280" w:lineRule="exact"/>
              <w:jc w:val="center"/>
              <w:rPr>
                <w:rFonts w:eastAsia="方正仿宋简体"/>
                <w:bCs/>
                <w:color w:val="000000" w:themeColor="text1"/>
                <w:kern w:val="0"/>
                <w:sz w:val="24"/>
              </w:rPr>
            </w:pPr>
          </w:p>
        </w:tc>
      </w:tr>
      <w:tr w:rsidR="003F22CF" w:rsidRPr="00406A2F">
        <w:trPr>
          <w:trHeight w:hRule="exact" w:val="1118"/>
          <w:jc w:val="center"/>
        </w:trPr>
        <w:tc>
          <w:tcPr>
            <w:tcW w:w="1203" w:type="dxa"/>
            <w:tcBorders>
              <w:top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844" w:type="dxa"/>
            <w:tcBorders>
              <w:top w:val="single" w:sz="4" w:space="0" w:color="auto"/>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教师</w:t>
            </w:r>
            <w:r w:rsidRPr="00406A2F">
              <w:rPr>
                <w:rFonts w:eastAsia="方正仿宋简体"/>
                <w:bCs/>
                <w:color w:val="000000" w:themeColor="text1"/>
                <w:kern w:val="0"/>
                <w:sz w:val="24"/>
              </w:rPr>
              <w:t>3</w:t>
            </w:r>
          </w:p>
        </w:tc>
        <w:tc>
          <w:tcPr>
            <w:tcW w:w="2275" w:type="dxa"/>
            <w:tcBorders>
              <w:top w:val="single" w:sz="4" w:space="0" w:color="auto"/>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马克思主义理论类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10" w:type="dxa"/>
            <w:gridSpan w:val="2"/>
            <w:vMerge/>
            <w:tcBorders>
              <w:left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552" w:type="dxa"/>
            <w:vMerge/>
            <w:tcBorders>
              <w:bottom w:val="single" w:sz="4" w:space="0" w:color="auto"/>
            </w:tcBorders>
            <w:vAlign w:val="center"/>
          </w:tcPr>
          <w:p w:rsidR="003F22CF" w:rsidRPr="00406A2F" w:rsidRDefault="003F22CF">
            <w:pPr>
              <w:widowControl/>
              <w:spacing w:line="280" w:lineRule="exact"/>
              <w:rPr>
                <w:rFonts w:eastAsia="方正仿宋简体"/>
                <w:bCs/>
                <w:color w:val="000000" w:themeColor="text1"/>
                <w:kern w:val="0"/>
                <w:sz w:val="24"/>
              </w:rPr>
            </w:pPr>
          </w:p>
        </w:tc>
        <w:tc>
          <w:tcPr>
            <w:tcW w:w="850" w:type="dxa"/>
            <w:tcBorders>
              <w:top w:val="single" w:sz="4" w:space="0" w:color="auto"/>
              <w:bottom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2</w:t>
            </w:r>
          </w:p>
        </w:tc>
        <w:tc>
          <w:tcPr>
            <w:tcW w:w="1276" w:type="dxa"/>
            <w:tcBorders>
              <w:top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68" w:type="dxa"/>
            <w:tcBorders>
              <w:top w:val="single" w:sz="4" w:space="0" w:color="auto"/>
              <w:bottom w:val="single" w:sz="4" w:space="0" w:color="auto"/>
            </w:tcBorders>
            <w:vAlign w:val="center"/>
          </w:tcPr>
          <w:p w:rsidR="003F22CF" w:rsidRPr="00406A2F" w:rsidRDefault="003F22CF">
            <w:pPr>
              <w:spacing w:line="280" w:lineRule="exact"/>
              <w:jc w:val="center"/>
              <w:rPr>
                <w:rFonts w:eastAsia="方正仿宋简体"/>
                <w:bCs/>
                <w:color w:val="000000" w:themeColor="text1"/>
                <w:kern w:val="0"/>
                <w:sz w:val="24"/>
              </w:rPr>
            </w:pPr>
          </w:p>
        </w:tc>
      </w:tr>
      <w:tr w:rsidR="003F22CF" w:rsidRPr="00406A2F">
        <w:trPr>
          <w:trHeight w:hRule="exact" w:val="1537"/>
          <w:jc w:val="center"/>
        </w:trPr>
        <w:tc>
          <w:tcPr>
            <w:tcW w:w="1203" w:type="dxa"/>
            <w:tcBorders>
              <w:top w:val="single" w:sz="4" w:space="0" w:color="auto"/>
              <w:bottom w:val="single" w:sz="4" w:space="0" w:color="auto"/>
              <w:right w:val="single" w:sz="4" w:space="0" w:color="auto"/>
            </w:tcBorders>
            <w:vAlign w:val="center"/>
          </w:tcPr>
          <w:p w:rsidR="003F22CF" w:rsidRPr="00406A2F" w:rsidRDefault="003D584B">
            <w:pPr>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844" w:type="dxa"/>
            <w:tcBorders>
              <w:top w:val="single" w:sz="4" w:space="0" w:color="auto"/>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教师</w:t>
            </w:r>
            <w:r w:rsidRPr="00406A2F">
              <w:rPr>
                <w:rFonts w:eastAsia="方正仿宋简体"/>
                <w:bCs/>
                <w:color w:val="000000" w:themeColor="text1"/>
                <w:kern w:val="0"/>
                <w:sz w:val="24"/>
              </w:rPr>
              <w:t>4</w:t>
            </w:r>
          </w:p>
        </w:tc>
        <w:tc>
          <w:tcPr>
            <w:tcW w:w="2275" w:type="dxa"/>
            <w:tcBorders>
              <w:top w:val="single" w:sz="4" w:space="0" w:color="auto"/>
              <w:left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政治学类</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10" w:type="dxa"/>
            <w:gridSpan w:val="2"/>
            <w:vMerge/>
            <w:tcBorders>
              <w:left w:val="single" w:sz="4" w:space="0" w:color="auto"/>
              <w:bottom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552" w:type="dxa"/>
            <w:tcBorders>
              <w:top w:val="single" w:sz="4" w:space="0" w:color="auto"/>
              <w:bottom w:val="single" w:sz="4" w:space="0" w:color="auto"/>
            </w:tcBorders>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周岁，取得中级及以上职称</w:t>
            </w:r>
            <w:r w:rsidRPr="00406A2F">
              <w:rPr>
                <w:rFonts w:eastAsia="方正仿宋简体" w:hint="eastAsia"/>
                <w:bCs/>
                <w:color w:val="000000" w:themeColor="text1"/>
                <w:kern w:val="0"/>
                <w:sz w:val="24"/>
              </w:rPr>
              <w:t>或博士学位</w:t>
            </w:r>
            <w:r w:rsidRPr="00406A2F">
              <w:rPr>
                <w:rFonts w:eastAsia="方正仿宋简体"/>
                <w:bCs/>
                <w:color w:val="000000" w:themeColor="text1"/>
                <w:kern w:val="0"/>
                <w:sz w:val="24"/>
              </w:rPr>
              <w:t>的</w:t>
            </w:r>
            <w:r w:rsidRPr="00406A2F">
              <w:rPr>
                <w:rFonts w:eastAsia="方正仿宋简体" w:hint="eastAsia"/>
                <w:bCs/>
                <w:color w:val="000000" w:themeColor="text1"/>
                <w:kern w:val="0"/>
                <w:sz w:val="24"/>
              </w:rPr>
              <w:t>原则上不超过</w:t>
            </w:r>
            <w:r w:rsidRPr="00406A2F">
              <w:rPr>
                <w:rFonts w:eastAsia="方正仿宋简体"/>
                <w:bCs/>
                <w:color w:val="000000" w:themeColor="text1"/>
                <w:kern w:val="0"/>
                <w:sz w:val="24"/>
              </w:rPr>
              <w:t>35</w:t>
            </w:r>
            <w:r w:rsidRPr="00406A2F">
              <w:rPr>
                <w:rFonts w:eastAsia="方正仿宋简体"/>
                <w:bCs/>
                <w:color w:val="000000" w:themeColor="text1"/>
                <w:kern w:val="0"/>
                <w:sz w:val="24"/>
              </w:rPr>
              <w:t>周岁</w:t>
            </w:r>
          </w:p>
        </w:tc>
        <w:tc>
          <w:tcPr>
            <w:tcW w:w="850" w:type="dxa"/>
            <w:tcBorders>
              <w:top w:val="single" w:sz="4" w:space="0" w:color="auto"/>
              <w:bottom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1</w:t>
            </w:r>
          </w:p>
        </w:tc>
        <w:tc>
          <w:tcPr>
            <w:tcW w:w="1276" w:type="dxa"/>
            <w:tcBorders>
              <w:top w:val="single" w:sz="4" w:space="0" w:color="auto"/>
              <w:bottom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68" w:type="dxa"/>
            <w:tcBorders>
              <w:top w:val="single" w:sz="4" w:space="0" w:color="auto"/>
            </w:tcBorders>
            <w:vAlign w:val="center"/>
          </w:tcPr>
          <w:p w:rsidR="003F22CF" w:rsidRPr="00406A2F" w:rsidRDefault="003F22CF">
            <w:pPr>
              <w:spacing w:line="280" w:lineRule="exact"/>
              <w:jc w:val="center"/>
              <w:rPr>
                <w:rFonts w:eastAsia="方正仿宋简体"/>
                <w:bCs/>
                <w:color w:val="000000" w:themeColor="text1"/>
                <w:kern w:val="0"/>
                <w:sz w:val="24"/>
              </w:rPr>
            </w:pPr>
          </w:p>
        </w:tc>
      </w:tr>
    </w:tbl>
    <w:p w:rsidR="003F22CF" w:rsidRPr="00406A2F" w:rsidRDefault="003D584B">
      <w:pPr>
        <w:pStyle w:val="a0"/>
        <w:jc w:val="center"/>
        <w:rPr>
          <w:rFonts w:ascii="Times New Roman" w:eastAsia="方正小标宋简体" w:hAnsi="Times New Roman" w:cs="Times New Roman"/>
          <w:color w:val="000000" w:themeColor="text1"/>
          <w:kern w:val="0"/>
          <w:sz w:val="36"/>
          <w:szCs w:val="36"/>
          <w:lang w:val="en-US"/>
        </w:rPr>
      </w:pPr>
      <w:r w:rsidRPr="00406A2F">
        <w:rPr>
          <w:rFonts w:ascii="Times New Roman" w:eastAsia="方正仿宋简体" w:hAnsi="Times New Roman" w:cs="Times New Roman"/>
          <w:color w:val="000000" w:themeColor="text1"/>
          <w:sz w:val="24"/>
          <w:szCs w:val="24"/>
          <w:lang w:val="en-US"/>
        </w:rPr>
        <w:br w:type="page"/>
      </w:r>
      <w:r w:rsidRPr="00406A2F">
        <w:rPr>
          <w:rFonts w:ascii="方正小标宋简体" w:eastAsia="方正小标宋简体" w:hAnsi="Times New Roman" w:cs="Times New Roman" w:hint="eastAsia"/>
          <w:color w:val="000000" w:themeColor="text1"/>
          <w:kern w:val="0"/>
          <w:sz w:val="36"/>
          <w:szCs w:val="36"/>
          <w:lang w:val="en-US"/>
        </w:rPr>
        <w:lastRenderedPageBreak/>
        <w:t>“</w:t>
      </w:r>
      <w:r w:rsidRPr="00406A2F">
        <w:rPr>
          <w:rFonts w:ascii="方正小标宋简体" w:eastAsia="方正小标宋简体" w:hAnsi="Times New Roman" w:cs="Times New Roman" w:hint="eastAsia"/>
          <w:color w:val="000000" w:themeColor="text1"/>
          <w:kern w:val="0"/>
          <w:sz w:val="36"/>
          <w:szCs w:val="36"/>
        </w:rPr>
        <w:t>嘉陵江英才工程</w:t>
      </w:r>
      <w:r w:rsidRPr="00406A2F">
        <w:rPr>
          <w:rFonts w:ascii="方正小标宋简体" w:eastAsia="方正小标宋简体" w:hAnsi="Times New Roman" w:cs="Times New Roman" w:hint="eastAsia"/>
          <w:color w:val="000000" w:themeColor="text1"/>
          <w:kern w:val="0"/>
          <w:sz w:val="36"/>
          <w:szCs w:val="36"/>
          <w:lang w:val="en-US"/>
        </w:rPr>
        <w:t>”</w:t>
      </w:r>
      <w:r w:rsidRPr="00406A2F">
        <w:rPr>
          <w:rFonts w:ascii="Times New Roman" w:eastAsia="方正小标宋简体" w:hAnsi="Times New Roman" w:cs="Times New Roman"/>
          <w:color w:val="000000" w:themeColor="text1"/>
          <w:kern w:val="0"/>
          <w:sz w:val="36"/>
          <w:szCs w:val="36"/>
          <w:lang w:val="en-US"/>
        </w:rPr>
        <w:t>2022</w:t>
      </w:r>
      <w:r w:rsidRPr="00406A2F">
        <w:rPr>
          <w:rFonts w:ascii="Times New Roman" w:eastAsia="方正小标宋简体" w:hAnsi="Times New Roman" w:cs="Times New Roman"/>
          <w:color w:val="000000" w:themeColor="text1"/>
          <w:kern w:val="0"/>
          <w:sz w:val="36"/>
          <w:szCs w:val="36"/>
        </w:rPr>
        <w:t>年度引才需求信息表</w:t>
      </w:r>
      <w:r w:rsidRPr="00406A2F">
        <w:rPr>
          <w:rFonts w:ascii="Times New Roman" w:eastAsia="方正小标宋简体" w:hAnsi="Times New Roman" w:cs="Times New Roman"/>
          <w:color w:val="000000" w:themeColor="text1"/>
          <w:kern w:val="0"/>
          <w:sz w:val="36"/>
          <w:szCs w:val="36"/>
          <w:lang w:val="en-US"/>
        </w:rPr>
        <w:t>（</w:t>
      </w:r>
      <w:r w:rsidRPr="00406A2F">
        <w:rPr>
          <w:rFonts w:ascii="Times New Roman" w:eastAsia="方正小标宋简体" w:hAnsi="Times New Roman" w:cs="Times New Roman"/>
          <w:color w:val="000000" w:themeColor="text1"/>
          <w:kern w:val="0"/>
          <w:sz w:val="36"/>
          <w:szCs w:val="36"/>
        </w:rPr>
        <w:t>二</w:t>
      </w:r>
      <w:r w:rsidRPr="00406A2F">
        <w:rPr>
          <w:rFonts w:ascii="Times New Roman" w:eastAsia="方正小标宋简体" w:hAnsi="Times New Roman" w:cs="Times New Roman"/>
          <w:color w:val="000000" w:themeColor="text1"/>
          <w:kern w:val="0"/>
          <w:sz w:val="36"/>
          <w:szCs w:val="36"/>
          <w:lang w:val="en-US"/>
        </w:rPr>
        <w:t>）</w:t>
      </w:r>
    </w:p>
    <w:tbl>
      <w:tblPr>
        <w:tblpPr w:leftFromText="180" w:rightFromText="180" w:vertAnchor="text" w:horzAnchor="page" w:tblpXSpec="center" w:tblpY="156"/>
        <w:tblOverlap w:val="never"/>
        <w:tblW w:w="14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754"/>
        <w:gridCol w:w="1739"/>
        <w:gridCol w:w="1164"/>
        <w:gridCol w:w="1585"/>
        <w:gridCol w:w="786"/>
        <w:gridCol w:w="532"/>
        <w:gridCol w:w="2168"/>
        <w:gridCol w:w="825"/>
        <w:gridCol w:w="1200"/>
        <w:gridCol w:w="1855"/>
      </w:tblGrid>
      <w:tr w:rsidR="003F22CF" w:rsidRPr="00406A2F" w:rsidTr="002E4741">
        <w:trPr>
          <w:trHeight w:hRule="exact" w:val="624"/>
          <w:jc w:val="center"/>
        </w:trPr>
        <w:tc>
          <w:tcPr>
            <w:tcW w:w="1101"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名称</w:t>
            </w:r>
          </w:p>
        </w:tc>
        <w:tc>
          <w:tcPr>
            <w:tcW w:w="3493" w:type="dxa"/>
            <w:gridSpan w:val="2"/>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南充职业技术学院</w:t>
            </w:r>
          </w:p>
        </w:tc>
        <w:tc>
          <w:tcPr>
            <w:tcW w:w="1164"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类别</w:t>
            </w:r>
          </w:p>
        </w:tc>
        <w:tc>
          <w:tcPr>
            <w:tcW w:w="1585" w:type="dxa"/>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事业单位</w:t>
            </w:r>
          </w:p>
        </w:tc>
        <w:tc>
          <w:tcPr>
            <w:tcW w:w="786"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单位网址</w:t>
            </w:r>
          </w:p>
        </w:tc>
        <w:tc>
          <w:tcPr>
            <w:tcW w:w="2700" w:type="dxa"/>
            <w:gridSpan w:val="2"/>
            <w:tcMar>
              <w:top w:w="57" w:type="dxa"/>
              <w:bottom w:w="57" w:type="dxa"/>
            </w:tcMar>
            <w:vAlign w:val="center"/>
          </w:tcPr>
          <w:p w:rsidR="003F22CF" w:rsidRPr="00406A2F" w:rsidRDefault="005971F1">
            <w:pPr>
              <w:widowControl/>
              <w:adjustRightInd w:val="0"/>
              <w:snapToGrid w:val="0"/>
              <w:spacing w:line="280" w:lineRule="exact"/>
              <w:jc w:val="center"/>
              <w:textAlignment w:val="center"/>
              <w:rPr>
                <w:rFonts w:eastAsia="方正仿宋简体"/>
                <w:color w:val="000000" w:themeColor="text1"/>
                <w:kern w:val="0"/>
                <w:sz w:val="24"/>
              </w:rPr>
            </w:pPr>
            <w:hyperlink r:id="rId9" w:tooltip="http://www.nczy.com" w:history="1">
              <w:r w:rsidR="003D584B" w:rsidRPr="00406A2F">
                <w:rPr>
                  <w:rFonts w:eastAsia="方正仿宋简体"/>
                  <w:color w:val="000000" w:themeColor="text1"/>
                  <w:sz w:val="24"/>
                  <w:shd w:val="clear" w:color="auto" w:fill="FFFFFF"/>
                </w:rPr>
                <w:t>www.nczy.com</w:t>
              </w:r>
            </w:hyperlink>
          </w:p>
        </w:tc>
        <w:tc>
          <w:tcPr>
            <w:tcW w:w="825"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邮政编码</w:t>
            </w:r>
          </w:p>
        </w:tc>
        <w:tc>
          <w:tcPr>
            <w:tcW w:w="3055" w:type="dxa"/>
            <w:gridSpan w:val="2"/>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637131</w:t>
            </w:r>
          </w:p>
        </w:tc>
      </w:tr>
      <w:tr w:rsidR="003F22CF" w:rsidRPr="00406A2F" w:rsidTr="002E4741">
        <w:trPr>
          <w:trHeight w:hRule="exact" w:val="952"/>
          <w:jc w:val="center"/>
        </w:trPr>
        <w:tc>
          <w:tcPr>
            <w:tcW w:w="1101"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w:t>
            </w:r>
          </w:p>
        </w:tc>
        <w:tc>
          <w:tcPr>
            <w:tcW w:w="3493" w:type="dxa"/>
            <w:gridSpan w:val="2"/>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李</w:t>
            </w:r>
            <w:r w:rsidRPr="00406A2F">
              <w:rPr>
                <w:rFonts w:eastAsia="方正仿宋简体" w:hint="eastAsia"/>
                <w:color w:val="000000" w:themeColor="text1"/>
                <w:kern w:val="0"/>
                <w:sz w:val="24"/>
              </w:rPr>
              <w:t xml:space="preserve">  </w:t>
            </w:r>
            <w:r w:rsidRPr="00406A2F">
              <w:rPr>
                <w:rFonts w:eastAsia="方正仿宋简体"/>
                <w:color w:val="000000" w:themeColor="text1"/>
                <w:kern w:val="0"/>
                <w:sz w:val="24"/>
              </w:rPr>
              <w:t>骏</w:t>
            </w:r>
          </w:p>
        </w:tc>
        <w:tc>
          <w:tcPr>
            <w:tcW w:w="1164"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电话</w:t>
            </w:r>
          </w:p>
        </w:tc>
        <w:tc>
          <w:tcPr>
            <w:tcW w:w="1585" w:type="dxa"/>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0817-2702737</w:t>
            </w:r>
          </w:p>
        </w:tc>
        <w:tc>
          <w:tcPr>
            <w:tcW w:w="786"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报名网址</w:t>
            </w:r>
          </w:p>
        </w:tc>
        <w:tc>
          <w:tcPr>
            <w:tcW w:w="2700" w:type="dxa"/>
            <w:gridSpan w:val="2"/>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sz w:val="24"/>
                <w:shd w:val="clear" w:color="auto" w:fill="FFFFFF"/>
              </w:rPr>
              <w:t>rszp.nczy.com</w:t>
            </w:r>
          </w:p>
        </w:tc>
        <w:tc>
          <w:tcPr>
            <w:tcW w:w="825"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通讯地址</w:t>
            </w:r>
          </w:p>
        </w:tc>
        <w:tc>
          <w:tcPr>
            <w:tcW w:w="3055" w:type="dxa"/>
            <w:gridSpan w:val="2"/>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南充市高坪区小龙镇宏发路</w:t>
            </w:r>
          </w:p>
        </w:tc>
      </w:tr>
      <w:tr w:rsidR="003F22CF" w:rsidRPr="00406A2F" w:rsidTr="002E4741">
        <w:trPr>
          <w:trHeight w:hRule="exact" w:val="2774"/>
          <w:jc w:val="center"/>
        </w:trPr>
        <w:tc>
          <w:tcPr>
            <w:tcW w:w="1101"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简介</w:t>
            </w:r>
          </w:p>
        </w:tc>
        <w:tc>
          <w:tcPr>
            <w:tcW w:w="13608" w:type="dxa"/>
            <w:gridSpan w:val="10"/>
            <w:tcMar>
              <w:top w:w="57" w:type="dxa"/>
              <w:bottom w:w="57" w:type="dxa"/>
            </w:tcMar>
            <w:vAlign w:val="center"/>
          </w:tcPr>
          <w:p w:rsidR="003F22CF" w:rsidRPr="00406A2F" w:rsidRDefault="003D584B" w:rsidP="002E4741">
            <w:pPr>
              <w:widowControl/>
              <w:spacing w:line="320" w:lineRule="exact"/>
              <w:ind w:firstLineChars="200" w:firstLine="471"/>
              <w:rPr>
                <w:color w:val="000000" w:themeColor="text1"/>
                <w:kern w:val="0"/>
                <w:sz w:val="24"/>
              </w:rPr>
            </w:pPr>
            <w:r w:rsidRPr="00406A2F">
              <w:rPr>
                <w:rFonts w:eastAsia="方正仿宋简体"/>
                <w:bCs/>
                <w:color w:val="000000" w:themeColor="text1"/>
                <w:sz w:val="24"/>
              </w:rPr>
              <w:t>南充职业技术学院是经四川省人民政府批准、国家教育部备案的全日制普通高等学校，坐落在嘉陵江中游的川东北中心城市、千年绸都</w:t>
            </w:r>
            <w:r w:rsidRPr="00406A2F">
              <w:rPr>
                <w:rFonts w:eastAsia="方正仿宋简体"/>
                <w:bCs/>
                <w:color w:val="000000" w:themeColor="text1"/>
                <w:sz w:val="24"/>
              </w:rPr>
              <w:t>-</w:t>
            </w:r>
            <w:r w:rsidRPr="00406A2F">
              <w:rPr>
                <w:rFonts w:eastAsia="方正仿宋简体"/>
                <w:bCs/>
                <w:color w:val="000000" w:themeColor="text1"/>
                <w:sz w:val="24"/>
              </w:rPr>
              <w:t>南充市。南充是共和国开国元帅朱德和首任国家副主席张澜的故里，是四川省第二人口大市，是三国文化和春节文化的发祥地。学院是教育部高职高专院校人才培养工作水平评估优秀学校、四川省省级示范性高等职业院校、四川省优质高等职业院校、四川</w:t>
            </w:r>
            <w:r w:rsidRPr="00406A2F">
              <w:rPr>
                <w:rFonts w:ascii="方正仿宋简体" w:eastAsia="方正仿宋简体" w:hint="eastAsia"/>
                <w:bCs/>
                <w:color w:val="000000" w:themeColor="text1"/>
                <w:sz w:val="24"/>
              </w:rPr>
              <w:t>省“三全育人”综合改革试</w:t>
            </w:r>
            <w:r w:rsidRPr="00406A2F">
              <w:rPr>
                <w:rFonts w:eastAsia="方正仿宋简体"/>
                <w:bCs/>
                <w:color w:val="000000" w:themeColor="text1"/>
                <w:sz w:val="24"/>
              </w:rPr>
              <w:t>点院校、国家高技能人才培训基地。学院占地</w:t>
            </w:r>
            <w:r w:rsidRPr="00406A2F">
              <w:rPr>
                <w:rFonts w:eastAsia="方正仿宋简体"/>
                <w:bCs/>
                <w:color w:val="000000" w:themeColor="text1"/>
                <w:sz w:val="24"/>
              </w:rPr>
              <w:t>1403.4</w:t>
            </w:r>
            <w:r w:rsidRPr="00406A2F">
              <w:rPr>
                <w:rFonts w:eastAsia="方正仿宋简体"/>
                <w:bCs/>
                <w:color w:val="000000" w:themeColor="text1"/>
                <w:sz w:val="24"/>
              </w:rPr>
              <w:t>亩，现有建筑面积</w:t>
            </w:r>
            <w:r w:rsidRPr="00406A2F">
              <w:rPr>
                <w:rFonts w:eastAsia="方正仿宋简体"/>
                <w:bCs/>
                <w:color w:val="000000" w:themeColor="text1"/>
                <w:sz w:val="24"/>
              </w:rPr>
              <w:t>32.77</w:t>
            </w:r>
            <w:r w:rsidRPr="00406A2F">
              <w:rPr>
                <w:rFonts w:eastAsia="方正仿宋简体"/>
                <w:bCs/>
                <w:color w:val="000000" w:themeColor="text1"/>
                <w:sz w:val="24"/>
              </w:rPr>
              <w:t>万平方米，固定资产总额</w:t>
            </w:r>
            <w:r w:rsidRPr="00406A2F">
              <w:rPr>
                <w:rFonts w:eastAsia="方正仿宋简体"/>
                <w:bCs/>
                <w:color w:val="000000" w:themeColor="text1"/>
                <w:sz w:val="24"/>
              </w:rPr>
              <w:t>4.13</w:t>
            </w:r>
            <w:r w:rsidRPr="00406A2F">
              <w:rPr>
                <w:rFonts w:eastAsia="方正仿宋简体"/>
                <w:bCs/>
                <w:color w:val="000000" w:themeColor="text1"/>
                <w:sz w:val="24"/>
              </w:rPr>
              <w:t>亿元。现有全日制专科在校生</w:t>
            </w:r>
            <w:r w:rsidRPr="00406A2F">
              <w:rPr>
                <w:rFonts w:eastAsia="方正仿宋简体"/>
                <w:bCs/>
                <w:color w:val="000000" w:themeColor="text1"/>
                <w:sz w:val="24"/>
              </w:rPr>
              <w:t>1</w:t>
            </w:r>
            <w:r w:rsidRPr="00406A2F">
              <w:rPr>
                <w:rFonts w:eastAsia="方正仿宋简体" w:hint="eastAsia"/>
                <w:bCs/>
                <w:color w:val="000000" w:themeColor="text1"/>
                <w:sz w:val="24"/>
              </w:rPr>
              <w:t>6</w:t>
            </w:r>
            <w:r w:rsidRPr="00406A2F">
              <w:rPr>
                <w:rFonts w:eastAsia="方正仿宋简体"/>
                <w:bCs/>
                <w:color w:val="000000" w:themeColor="text1"/>
                <w:sz w:val="24"/>
              </w:rPr>
              <w:t>000</w:t>
            </w:r>
            <w:r w:rsidRPr="00406A2F">
              <w:rPr>
                <w:rFonts w:eastAsia="方正仿宋简体"/>
                <w:bCs/>
                <w:color w:val="000000" w:themeColor="text1"/>
                <w:sz w:val="24"/>
              </w:rPr>
              <w:t>余人，学院现有高级专业技术职称教师</w:t>
            </w:r>
            <w:r w:rsidRPr="00406A2F">
              <w:rPr>
                <w:rFonts w:eastAsia="方正仿宋简体"/>
                <w:bCs/>
                <w:color w:val="000000" w:themeColor="text1"/>
                <w:sz w:val="24"/>
              </w:rPr>
              <w:t>133</w:t>
            </w:r>
            <w:r w:rsidRPr="00406A2F">
              <w:rPr>
                <w:rFonts w:eastAsia="方正仿宋简体"/>
                <w:bCs/>
                <w:color w:val="000000" w:themeColor="text1"/>
                <w:sz w:val="24"/>
              </w:rPr>
              <w:t>人，</w:t>
            </w:r>
            <w:r w:rsidRPr="00406A2F">
              <w:rPr>
                <w:rFonts w:eastAsia="方正仿宋简体"/>
                <w:bCs/>
                <w:color w:val="000000" w:themeColor="text1"/>
                <w:sz w:val="24"/>
              </w:rPr>
              <w:t>“</w:t>
            </w:r>
            <w:r w:rsidRPr="00406A2F">
              <w:rPr>
                <w:rFonts w:eastAsia="方正仿宋简体"/>
                <w:bCs/>
                <w:color w:val="000000" w:themeColor="text1"/>
                <w:sz w:val="24"/>
              </w:rPr>
              <w:t>双师素质</w:t>
            </w:r>
            <w:r w:rsidRPr="00406A2F">
              <w:rPr>
                <w:rFonts w:eastAsia="方正仿宋简体"/>
                <w:bCs/>
                <w:color w:val="000000" w:themeColor="text1"/>
                <w:sz w:val="24"/>
              </w:rPr>
              <w:t>”</w:t>
            </w:r>
            <w:r w:rsidRPr="00406A2F">
              <w:rPr>
                <w:rFonts w:eastAsia="方正仿宋简体"/>
                <w:bCs/>
                <w:color w:val="000000" w:themeColor="text1"/>
                <w:sz w:val="24"/>
              </w:rPr>
              <w:t>教师</w:t>
            </w:r>
            <w:r w:rsidRPr="00406A2F">
              <w:rPr>
                <w:rFonts w:eastAsia="方正仿宋简体"/>
                <w:bCs/>
                <w:color w:val="000000" w:themeColor="text1"/>
                <w:sz w:val="24"/>
              </w:rPr>
              <w:t>287</w:t>
            </w:r>
            <w:r w:rsidRPr="00406A2F">
              <w:rPr>
                <w:rFonts w:eastAsia="方正仿宋简体"/>
                <w:bCs/>
                <w:color w:val="000000" w:themeColor="text1"/>
                <w:sz w:val="24"/>
              </w:rPr>
              <w:t>人。设有财经系、电子信息工程系、机电工程系、教师教育系、农业科学技术系、汽车工程与交通运输系、土木与建筑工程系、外语系、艺术系</w:t>
            </w:r>
            <w:r w:rsidRPr="00406A2F">
              <w:rPr>
                <w:rFonts w:eastAsia="方正仿宋简体"/>
                <w:bCs/>
                <w:color w:val="000000" w:themeColor="text1"/>
                <w:sz w:val="24"/>
              </w:rPr>
              <w:t>9</w:t>
            </w:r>
            <w:r w:rsidRPr="00406A2F">
              <w:rPr>
                <w:rFonts w:eastAsia="方正仿宋简体"/>
                <w:bCs/>
                <w:color w:val="000000" w:themeColor="text1"/>
                <w:sz w:val="24"/>
              </w:rPr>
              <w:t>个教学系</w:t>
            </w:r>
            <w:r w:rsidRPr="00406A2F">
              <w:rPr>
                <w:rFonts w:eastAsia="方正仿宋简体"/>
                <w:bCs/>
                <w:color w:val="000000" w:themeColor="text1"/>
                <w:sz w:val="24"/>
              </w:rPr>
              <w:t>57</w:t>
            </w:r>
            <w:r w:rsidRPr="00406A2F">
              <w:rPr>
                <w:rFonts w:eastAsia="方正仿宋简体"/>
                <w:bCs/>
                <w:color w:val="000000" w:themeColor="text1"/>
                <w:sz w:val="24"/>
              </w:rPr>
              <w:t>个普通专科专业。</w:t>
            </w:r>
          </w:p>
        </w:tc>
      </w:tr>
      <w:tr w:rsidR="003F22CF" w:rsidRPr="00406A2F" w:rsidTr="002E4741">
        <w:trPr>
          <w:trHeight w:hRule="exact" w:val="937"/>
          <w:jc w:val="center"/>
        </w:trPr>
        <w:tc>
          <w:tcPr>
            <w:tcW w:w="1101"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序号</w:t>
            </w:r>
          </w:p>
        </w:tc>
        <w:tc>
          <w:tcPr>
            <w:tcW w:w="1754"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引进岗位</w:t>
            </w:r>
          </w:p>
        </w:tc>
        <w:tc>
          <w:tcPr>
            <w:tcW w:w="2903" w:type="dxa"/>
            <w:gridSpan w:val="2"/>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专业</w:t>
            </w:r>
          </w:p>
        </w:tc>
        <w:tc>
          <w:tcPr>
            <w:tcW w:w="1585"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职务职称</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1318" w:type="dxa"/>
            <w:gridSpan w:val="2"/>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学历学位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168"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其他要求</w:t>
            </w:r>
          </w:p>
        </w:tc>
        <w:tc>
          <w:tcPr>
            <w:tcW w:w="825"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需求</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人数</w:t>
            </w:r>
          </w:p>
        </w:tc>
        <w:tc>
          <w:tcPr>
            <w:tcW w:w="1200"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方式</w:t>
            </w:r>
          </w:p>
        </w:tc>
        <w:tc>
          <w:tcPr>
            <w:tcW w:w="1855" w:type="dxa"/>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提供薪酬、生活待遇或其他优惠条件</w:t>
            </w:r>
          </w:p>
        </w:tc>
      </w:tr>
      <w:tr w:rsidR="003F22CF" w:rsidRPr="00406A2F" w:rsidTr="002E4741">
        <w:trPr>
          <w:trHeight w:hRule="exact" w:val="1405"/>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1</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1</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马克思主义理论类</w:t>
            </w:r>
            <w:r w:rsidRPr="00406A2F">
              <w:rPr>
                <w:rFonts w:eastAsia="方正仿宋简体" w:hint="eastAsia"/>
                <w:color w:val="000000" w:themeColor="text1"/>
                <w:kern w:val="0"/>
                <w:sz w:val="24"/>
              </w:rPr>
              <w:t>、</w:t>
            </w:r>
            <w:r w:rsidRPr="00406A2F">
              <w:rPr>
                <w:rFonts w:eastAsia="方正仿宋简体"/>
                <w:color w:val="000000" w:themeColor="text1"/>
                <w:kern w:val="0"/>
                <w:sz w:val="24"/>
              </w:rPr>
              <w:t>政治学类</w:t>
            </w:r>
            <w:r w:rsidRPr="00406A2F">
              <w:rPr>
                <w:rFonts w:eastAsia="方正仿宋简体" w:hint="eastAsia"/>
                <w:color w:val="000000" w:themeColor="text1"/>
                <w:kern w:val="0"/>
                <w:sz w:val="24"/>
              </w:rPr>
              <w:t>、</w:t>
            </w:r>
            <w:r w:rsidRPr="00406A2F">
              <w:rPr>
                <w:rFonts w:eastAsia="方正仿宋简体"/>
                <w:color w:val="000000" w:themeColor="text1"/>
                <w:kern w:val="0"/>
                <w:sz w:val="24"/>
              </w:rPr>
              <w:t>马克思主义哲学</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val="restart"/>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r w:rsidRPr="00406A2F">
              <w:rPr>
                <w:rFonts w:eastAsia="方正仿宋简体"/>
                <w:color w:val="000000" w:themeColor="text1"/>
                <w:kern w:val="0"/>
                <w:sz w:val="24"/>
              </w:rPr>
              <w:t>，博士</w:t>
            </w:r>
            <w:r w:rsidRPr="00406A2F">
              <w:rPr>
                <w:rFonts w:eastAsia="方正仿宋简体" w:hint="eastAsia"/>
                <w:color w:val="000000" w:themeColor="text1"/>
                <w:kern w:val="0"/>
                <w:sz w:val="24"/>
              </w:rPr>
              <w:t>研究生</w:t>
            </w:r>
            <w:r w:rsidRPr="00406A2F">
              <w:rPr>
                <w:rFonts w:eastAsia="方正仿宋简体"/>
                <w:color w:val="000000" w:themeColor="text1"/>
                <w:kern w:val="0"/>
                <w:sz w:val="24"/>
              </w:rPr>
              <w:t>原则上不受专业和工作经历限制</w:t>
            </w: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周岁；中共党员</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2</w:t>
            </w:r>
          </w:p>
        </w:tc>
        <w:tc>
          <w:tcPr>
            <w:tcW w:w="1200" w:type="dxa"/>
            <w:vMerge w:val="restart"/>
            <w:tcMar>
              <w:top w:w="57" w:type="dxa"/>
              <w:bottom w:w="57" w:type="dxa"/>
            </w:tcMar>
            <w:vAlign w:val="center"/>
          </w:tcPr>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编制内</w:t>
            </w:r>
          </w:p>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刚性引进</w:t>
            </w:r>
          </w:p>
        </w:tc>
        <w:tc>
          <w:tcPr>
            <w:tcW w:w="1855" w:type="dxa"/>
            <w:vMerge w:val="restart"/>
            <w:tcMar>
              <w:top w:w="57" w:type="dxa"/>
              <w:bottom w:w="57" w:type="dxa"/>
            </w:tcMar>
            <w:vAlign w:val="center"/>
          </w:tcPr>
          <w:p w:rsidR="003F22CF" w:rsidRPr="00406A2F" w:rsidRDefault="003D584B">
            <w:pPr>
              <w:widowControl/>
              <w:snapToGrid w:val="0"/>
              <w:spacing w:line="280" w:lineRule="exact"/>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博士享受“嘉陵江英才工程”政策和学院安家费、博士津贴；硕士按“嘉陵江英才工程”政策执行</w:t>
            </w:r>
          </w:p>
        </w:tc>
      </w:tr>
      <w:tr w:rsidR="003F22CF" w:rsidRPr="00406A2F" w:rsidTr="002E4741">
        <w:trPr>
          <w:trHeight w:hRule="exact" w:val="1170"/>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2</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2</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土木工程类</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周岁；具有行业企业相关工作经历</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780"/>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lastRenderedPageBreak/>
              <w:t>3</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3</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中国语言文学类</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val="restart"/>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r w:rsidRPr="00406A2F">
              <w:rPr>
                <w:rFonts w:eastAsia="方正仿宋简体"/>
                <w:color w:val="000000" w:themeColor="text1"/>
                <w:kern w:val="0"/>
                <w:sz w:val="24"/>
              </w:rPr>
              <w:t>，博士</w:t>
            </w:r>
            <w:r w:rsidRPr="00406A2F">
              <w:rPr>
                <w:rFonts w:eastAsia="方正仿宋简体" w:hint="eastAsia"/>
                <w:color w:val="000000" w:themeColor="text1"/>
                <w:kern w:val="0"/>
                <w:sz w:val="24"/>
              </w:rPr>
              <w:t>研究生</w:t>
            </w:r>
            <w:r w:rsidRPr="00406A2F">
              <w:rPr>
                <w:rFonts w:eastAsia="方正仿宋简体"/>
                <w:color w:val="000000" w:themeColor="text1"/>
                <w:kern w:val="0"/>
                <w:sz w:val="24"/>
              </w:rPr>
              <w:t>原则上不受专业和工作经历限制</w:t>
            </w: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1</w:t>
            </w:r>
          </w:p>
        </w:tc>
        <w:tc>
          <w:tcPr>
            <w:tcW w:w="1200" w:type="dxa"/>
            <w:vMerge w:val="restart"/>
            <w:tcMar>
              <w:top w:w="57" w:type="dxa"/>
              <w:bottom w:w="57" w:type="dxa"/>
            </w:tcMar>
            <w:vAlign w:val="center"/>
          </w:tcPr>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编制内</w:t>
            </w:r>
          </w:p>
          <w:p w:rsidR="003F22CF" w:rsidRPr="00406A2F" w:rsidRDefault="003D584B">
            <w:pPr>
              <w:widowControl/>
              <w:spacing w:line="280" w:lineRule="exact"/>
              <w:jc w:val="center"/>
              <w:rPr>
                <w:rFonts w:ascii="方正仿宋简体" w:eastAsia="方正仿宋简体"/>
                <w:bCs/>
                <w:color w:val="000000" w:themeColor="text1"/>
                <w:kern w:val="0"/>
                <w:sz w:val="24"/>
              </w:rPr>
            </w:pPr>
            <w:r w:rsidRPr="00406A2F">
              <w:rPr>
                <w:rFonts w:ascii="方正仿宋简体" w:eastAsia="方正仿宋简体" w:hint="eastAsia"/>
                <w:color w:val="000000" w:themeColor="text1"/>
                <w:kern w:val="0"/>
                <w:sz w:val="24"/>
              </w:rPr>
              <w:t>刚性引进</w:t>
            </w:r>
          </w:p>
        </w:tc>
        <w:tc>
          <w:tcPr>
            <w:tcW w:w="1855" w:type="dxa"/>
            <w:vMerge w:val="restart"/>
            <w:tcMar>
              <w:top w:w="57" w:type="dxa"/>
              <w:bottom w:w="57" w:type="dxa"/>
            </w:tcMar>
            <w:vAlign w:val="center"/>
          </w:tcPr>
          <w:p w:rsidR="003F22CF" w:rsidRPr="00406A2F" w:rsidRDefault="003D584B">
            <w:pPr>
              <w:widowControl/>
              <w:spacing w:line="280" w:lineRule="exact"/>
              <w:rPr>
                <w:rFonts w:ascii="方正仿宋简体" w:eastAsia="方正仿宋简体"/>
                <w:bCs/>
                <w:color w:val="000000" w:themeColor="text1"/>
                <w:kern w:val="0"/>
                <w:sz w:val="24"/>
              </w:rPr>
            </w:pPr>
            <w:r w:rsidRPr="00406A2F">
              <w:rPr>
                <w:rFonts w:ascii="方正仿宋简体" w:eastAsia="方正仿宋简体" w:hint="eastAsia"/>
                <w:color w:val="000000" w:themeColor="text1"/>
                <w:kern w:val="0"/>
                <w:sz w:val="24"/>
              </w:rPr>
              <w:t>博士享受“嘉陵江英才工程”政策和学院安家费、博士津贴；硕士按“嘉陵江英才工程”政策执行</w:t>
            </w:r>
          </w:p>
        </w:tc>
      </w:tr>
      <w:tr w:rsidR="003F22CF" w:rsidRPr="00406A2F" w:rsidTr="002E4741">
        <w:trPr>
          <w:trHeight w:hRule="exact" w:val="1211"/>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4</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4</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音乐学</w:t>
            </w:r>
            <w:r w:rsidRPr="00406A2F">
              <w:rPr>
                <w:rFonts w:eastAsia="方正仿宋简体" w:hint="eastAsia"/>
                <w:color w:val="000000" w:themeColor="text1"/>
                <w:sz w:val="24"/>
              </w:rPr>
              <w:t>、</w:t>
            </w:r>
            <w:r w:rsidRPr="00406A2F">
              <w:rPr>
                <w:rFonts w:eastAsia="方正仿宋简体"/>
                <w:color w:val="000000" w:themeColor="text1"/>
                <w:kern w:val="0"/>
                <w:sz w:val="24"/>
              </w:rPr>
              <w:t>学科教学（音乐）</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1358"/>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5</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5</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发展与教育心理学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应用心理学</w:t>
            </w:r>
            <w:r w:rsidRPr="00406A2F">
              <w:rPr>
                <w:rFonts w:eastAsia="方正仿宋简体" w:hint="eastAsia"/>
                <w:color w:val="000000" w:themeColor="text1"/>
                <w:sz w:val="24"/>
              </w:rPr>
              <w:t>、</w:t>
            </w:r>
            <w:r w:rsidRPr="00406A2F">
              <w:rPr>
                <w:rFonts w:eastAsia="方正仿宋简体"/>
                <w:color w:val="000000" w:themeColor="text1"/>
                <w:kern w:val="0"/>
                <w:sz w:val="24"/>
              </w:rPr>
              <w:t>应用心理</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1082"/>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方正楷体简体" w:hint="eastAsia"/>
                <w:color w:val="000000" w:themeColor="text1"/>
                <w:kern w:val="0"/>
                <w:sz w:val="24"/>
              </w:rPr>
              <w:t>6</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6</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高等教育学</w:t>
            </w:r>
            <w:r w:rsidRPr="00406A2F">
              <w:rPr>
                <w:rFonts w:eastAsia="方正仿宋简体" w:hint="eastAsia"/>
                <w:color w:val="000000" w:themeColor="text1"/>
                <w:sz w:val="24"/>
              </w:rPr>
              <w:t>、</w:t>
            </w:r>
            <w:r w:rsidRPr="00406A2F">
              <w:rPr>
                <w:rFonts w:eastAsia="方正仿宋简体"/>
                <w:color w:val="000000" w:themeColor="text1"/>
                <w:kern w:val="0"/>
                <w:sz w:val="24"/>
              </w:rPr>
              <w:t>教育学</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1064"/>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7</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7</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计算机科学与技术类</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1086"/>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8</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8</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计算机科学与技术</w:t>
            </w:r>
            <w:r w:rsidRPr="00406A2F">
              <w:rPr>
                <w:rFonts w:eastAsia="方正仿宋简体" w:hint="eastAsia"/>
                <w:color w:val="000000" w:themeColor="text1"/>
                <w:sz w:val="24"/>
              </w:rPr>
              <w:t>、</w:t>
            </w:r>
            <w:r w:rsidRPr="00406A2F">
              <w:rPr>
                <w:rFonts w:eastAsia="方正仿宋简体"/>
                <w:color w:val="000000" w:themeColor="text1"/>
                <w:kern w:val="0"/>
                <w:sz w:val="24"/>
              </w:rPr>
              <w:t>计算机应用技术</w:t>
            </w:r>
            <w:r w:rsidRPr="00406A2F">
              <w:rPr>
                <w:rFonts w:eastAsia="方正仿宋简体" w:hint="eastAsia"/>
                <w:color w:val="000000" w:themeColor="text1"/>
                <w:kern w:val="0"/>
                <w:sz w:val="24"/>
              </w:rPr>
              <w:t>、</w:t>
            </w:r>
            <w:r w:rsidRPr="00406A2F">
              <w:rPr>
                <w:rFonts w:eastAsia="方正仿宋简体"/>
                <w:color w:val="000000" w:themeColor="text1"/>
                <w:kern w:val="0"/>
                <w:sz w:val="24"/>
              </w:rPr>
              <w:t>网络安全技术与工程</w:t>
            </w:r>
            <w:r w:rsidRPr="00406A2F">
              <w:rPr>
                <w:rFonts w:eastAsia="方正仿宋简体" w:hint="eastAsia"/>
                <w:color w:val="000000" w:themeColor="text1"/>
                <w:sz w:val="24"/>
              </w:rPr>
              <w:t>、</w:t>
            </w:r>
            <w:r w:rsidRPr="00406A2F">
              <w:rPr>
                <w:rFonts w:eastAsia="方正仿宋简体"/>
                <w:color w:val="000000" w:themeColor="text1"/>
                <w:kern w:val="0"/>
                <w:sz w:val="24"/>
              </w:rPr>
              <w:t>网络信息安全</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1793"/>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楷体"/>
                <w:color w:val="000000" w:themeColor="text1"/>
                <w:kern w:val="0"/>
                <w:sz w:val="22"/>
                <w:szCs w:val="22"/>
              </w:rPr>
              <w:t>9</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9</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金融学</w:t>
            </w:r>
            <w:r w:rsidRPr="00406A2F">
              <w:rPr>
                <w:rFonts w:eastAsia="方正仿宋简体" w:hint="eastAsia"/>
                <w:color w:val="000000" w:themeColor="text1"/>
                <w:kern w:val="0"/>
                <w:sz w:val="24"/>
              </w:rPr>
              <w:t>、国际金融学、互联网金融、互联网金融学</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ascii="方正仿宋简体" w:eastAsia="方正仿宋简体"/>
                <w:bCs/>
                <w:color w:val="000000" w:themeColor="text1"/>
                <w:kern w:val="0"/>
                <w:sz w:val="24"/>
              </w:rPr>
            </w:pPr>
          </w:p>
        </w:tc>
      </w:tr>
      <w:tr w:rsidR="003F22CF" w:rsidRPr="00406A2F" w:rsidTr="002E4741">
        <w:trPr>
          <w:trHeight w:hRule="exact" w:val="1064"/>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2"/>
                <w:szCs w:val="22"/>
              </w:rPr>
            </w:pPr>
            <w:r w:rsidRPr="00406A2F">
              <w:rPr>
                <w:rFonts w:eastAsia="楷体"/>
                <w:color w:val="000000" w:themeColor="text1"/>
                <w:kern w:val="0"/>
                <w:sz w:val="22"/>
                <w:szCs w:val="22"/>
              </w:rPr>
              <w:lastRenderedPageBreak/>
              <w:t>10</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10</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农村发展</w:t>
            </w:r>
            <w:r w:rsidRPr="00406A2F">
              <w:rPr>
                <w:rFonts w:eastAsia="方正仿宋简体" w:hint="eastAsia"/>
                <w:color w:val="000000" w:themeColor="text1"/>
                <w:sz w:val="24"/>
              </w:rPr>
              <w:t>、</w:t>
            </w:r>
            <w:r w:rsidRPr="00406A2F">
              <w:rPr>
                <w:rFonts w:eastAsia="方正仿宋简体"/>
                <w:color w:val="000000" w:themeColor="text1"/>
                <w:kern w:val="0"/>
                <w:sz w:val="24"/>
              </w:rPr>
              <w:t>公共管理（农村发展与管理方向）</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val="restart"/>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r w:rsidRPr="00406A2F">
              <w:rPr>
                <w:rFonts w:eastAsia="方正仿宋简体"/>
                <w:color w:val="000000" w:themeColor="text1"/>
                <w:kern w:val="0"/>
                <w:sz w:val="24"/>
              </w:rPr>
              <w:t>，博士</w:t>
            </w:r>
            <w:r w:rsidRPr="00406A2F">
              <w:rPr>
                <w:rFonts w:eastAsia="方正仿宋简体" w:hint="eastAsia"/>
                <w:color w:val="000000" w:themeColor="text1"/>
                <w:kern w:val="0"/>
                <w:sz w:val="24"/>
              </w:rPr>
              <w:t>研究生</w:t>
            </w:r>
            <w:r w:rsidRPr="00406A2F">
              <w:rPr>
                <w:rFonts w:eastAsia="方正仿宋简体"/>
                <w:color w:val="000000" w:themeColor="text1"/>
                <w:kern w:val="0"/>
                <w:sz w:val="24"/>
              </w:rPr>
              <w:t>原则上不受专业和工作经历限制</w:t>
            </w: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1</w:t>
            </w:r>
          </w:p>
        </w:tc>
        <w:tc>
          <w:tcPr>
            <w:tcW w:w="1200" w:type="dxa"/>
            <w:vMerge w:val="restart"/>
            <w:tcMar>
              <w:top w:w="57" w:type="dxa"/>
              <w:bottom w:w="57" w:type="dxa"/>
            </w:tcMar>
            <w:vAlign w:val="center"/>
          </w:tcPr>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编制内</w:t>
            </w:r>
          </w:p>
          <w:p w:rsidR="003F22CF" w:rsidRPr="00406A2F" w:rsidRDefault="003D584B">
            <w:pPr>
              <w:widowControl/>
              <w:spacing w:line="280" w:lineRule="exact"/>
              <w:jc w:val="center"/>
              <w:rPr>
                <w:rFonts w:ascii="方正仿宋简体" w:eastAsia="方正仿宋简体"/>
                <w:bCs/>
                <w:color w:val="000000" w:themeColor="text1"/>
                <w:kern w:val="0"/>
                <w:sz w:val="24"/>
              </w:rPr>
            </w:pPr>
            <w:r w:rsidRPr="00406A2F">
              <w:rPr>
                <w:rFonts w:ascii="方正仿宋简体" w:eastAsia="方正仿宋简体" w:hint="eastAsia"/>
                <w:color w:val="000000" w:themeColor="text1"/>
                <w:kern w:val="0"/>
                <w:sz w:val="24"/>
              </w:rPr>
              <w:t>刚性引进</w:t>
            </w:r>
          </w:p>
        </w:tc>
        <w:tc>
          <w:tcPr>
            <w:tcW w:w="1855" w:type="dxa"/>
            <w:vMerge w:val="restart"/>
            <w:tcMar>
              <w:top w:w="57" w:type="dxa"/>
              <w:bottom w:w="57" w:type="dxa"/>
            </w:tcMar>
            <w:vAlign w:val="center"/>
          </w:tcPr>
          <w:p w:rsidR="003F22CF" w:rsidRPr="00406A2F" w:rsidRDefault="003D584B">
            <w:pPr>
              <w:widowControl/>
              <w:spacing w:line="280" w:lineRule="exact"/>
              <w:jc w:val="left"/>
              <w:rPr>
                <w:rFonts w:ascii="方正仿宋简体" w:eastAsia="方正仿宋简体"/>
                <w:bCs/>
                <w:color w:val="000000" w:themeColor="text1"/>
                <w:kern w:val="0"/>
                <w:sz w:val="24"/>
              </w:rPr>
            </w:pPr>
            <w:r w:rsidRPr="00406A2F">
              <w:rPr>
                <w:rFonts w:ascii="方正仿宋简体" w:eastAsia="方正仿宋简体" w:hint="eastAsia"/>
                <w:color w:val="000000" w:themeColor="text1"/>
                <w:kern w:val="0"/>
                <w:sz w:val="24"/>
              </w:rPr>
              <w:t>博士享受“嘉陵江英才工程”政策和学院安家费、博士津贴；硕士按“嘉陵江英才工程”政策执行</w:t>
            </w:r>
          </w:p>
        </w:tc>
      </w:tr>
      <w:tr w:rsidR="003F22CF" w:rsidRPr="00406A2F" w:rsidTr="002E4741">
        <w:trPr>
          <w:trHeight w:hRule="exact" w:val="2186"/>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2"/>
                <w:szCs w:val="22"/>
              </w:rPr>
            </w:pPr>
            <w:r w:rsidRPr="00406A2F">
              <w:rPr>
                <w:rFonts w:eastAsia="楷体"/>
                <w:color w:val="000000" w:themeColor="text1"/>
                <w:kern w:val="0"/>
                <w:sz w:val="22"/>
                <w:szCs w:val="22"/>
              </w:rPr>
              <w:t>11</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11</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课程与教学论（英语方向）</w:t>
            </w:r>
            <w:r w:rsidRPr="00406A2F">
              <w:rPr>
                <w:rFonts w:eastAsia="方正仿宋简体" w:hint="eastAsia"/>
                <w:color w:val="000000" w:themeColor="text1"/>
                <w:sz w:val="24"/>
              </w:rPr>
              <w:t>、</w:t>
            </w:r>
            <w:r w:rsidRPr="00406A2F">
              <w:rPr>
                <w:rFonts w:eastAsia="方正仿宋简体"/>
                <w:color w:val="000000" w:themeColor="text1"/>
                <w:kern w:val="0"/>
                <w:sz w:val="24"/>
              </w:rPr>
              <w:t>英语语言文学</w:t>
            </w:r>
            <w:r w:rsidRPr="00406A2F">
              <w:rPr>
                <w:rFonts w:eastAsia="方正仿宋简体" w:hint="eastAsia"/>
                <w:color w:val="000000" w:themeColor="text1"/>
                <w:sz w:val="24"/>
              </w:rPr>
              <w:t>、</w:t>
            </w:r>
            <w:r w:rsidRPr="00406A2F">
              <w:rPr>
                <w:rFonts w:eastAsia="方正仿宋简体"/>
                <w:color w:val="000000" w:themeColor="text1"/>
                <w:kern w:val="0"/>
                <w:sz w:val="24"/>
              </w:rPr>
              <w:t>外国语言学及应用语言学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外国语言文学（英语方向）</w:t>
            </w:r>
            <w:r w:rsidRPr="00406A2F">
              <w:rPr>
                <w:rFonts w:eastAsia="方正仿宋简体" w:hint="eastAsia"/>
                <w:color w:val="000000" w:themeColor="text1"/>
                <w:sz w:val="24"/>
              </w:rPr>
              <w:t>、</w:t>
            </w:r>
            <w:r w:rsidRPr="00406A2F">
              <w:rPr>
                <w:rFonts w:eastAsia="方正仿宋简体"/>
                <w:color w:val="000000" w:themeColor="text1"/>
                <w:kern w:val="0"/>
                <w:sz w:val="24"/>
              </w:rPr>
              <w:t>学科教学（英语）</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r w:rsidR="003F22CF" w:rsidRPr="00406A2F" w:rsidTr="002E4741">
        <w:trPr>
          <w:trHeight w:hRule="exact" w:val="784"/>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2"/>
                <w:szCs w:val="22"/>
              </w:rPr>
            </w:pPr>
            <w:r w:rsidRPr="00406A2F">
              <w:rPr>
                <w:rFonts w:eastAsia="楷体"/>
                <w:color w:val="000000" w:themeColor="text1"/>
                <w:kern w:val="0"/>
                <w:sz w:val="22"/>
                <w:szCs w:val="22"/>
              </w:rPr>
              <w:t>12</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12</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动力工程</w:t>
            </w:r>
            <w:r w:rsidRPr="00406A2F">
              <w:rPr>
                <w:rFonts w:eastAsia="方正仿宋简体" w:hint="eastAsia"/>
                <w:color w:val="000000" w:themeColor="text1"/>
                <w:kern w:val="0"/>
                <w:sz w:val="24"/>
              </w:rPr>
              <w:t>、动力机械及工程</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r w:rsidR="003F22CF" w:rsidRPr="00406A2F" w:rsidTr="002E4741">
        <w:trPr>
          <w:trHeight w:hRule="exact" w:val="1095"/>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2"/>
                <w:szCs w:val="22"/>
              </w:rPr>
            </w:pPr>
            <w:r w:rsidRPr="00406A2F">
              <w:rPr>
                <w:rFonts w:eastAsia="楷体"/>
                <w:color w:val="000000" w:themeColor="text1"/>
                <w:kern w:val="0"/>
                <w:sz w:val="22"/>
                <w:szCs w:val="22"/>
              </w:rPr>
              <w:t>13</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13</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工商管理</w:t>
            </w:r>
            <w:r w:rsidRPr="00406A2F">
              <w:rPr>
                <w:rFonts w:eastAsia="方正仿宋简体" w:hint="eastAsia"/>
                <w:color w:val="000000" w:themeColor="text1"/>
                <w:kern w:val="0"/>
                <w:sz w:val="24"/>
              </w:rPr>
              <w:t>、财务管理</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周岁；具有行业企业相关工作经历</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r w:rsidR="003F22CF" w:rsidRPr="00406A2F" w:rsidTr="002E4741">
        <w:trPr>
          <w:trHeight w:hRule="exact" w:val="795"/>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2"/>
                <w:szCs w:val="22"/>
              </w:rPr>
            </w:pPr>
            <w:r w:rsidRPr="00406A2F">
              <w:rPr>
                <w:rFonts w:eastAsia="楷体"/>
                <w:color w:val="000000" w:themeColor="text1"/>
                <w:kern w:val="0"/>
                <w:sz w:val="22"/>
                <w:szCs w:val="22"/>
              </w:rPr>
              <w:t>14</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专任教师</w:t>
            </w:r>
            <w:r w:rsidRPr="00406A2F">
              <w:rPr>
                <w:rFonts w:eastAsia="方正仿宋简体" w:hint="eastAsia"/>
                <w:color w:val="000000" w:themeColor="text1"/>
                <w:kern w:val="0"/>
                <w:sz w:val="24"/>
              </w:rPr>
              <w:t>14</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交通信息工程及控制</w:t>
            </w:r>
            <w:r w:rsidRPr="00406A2F">
              <w:rPr>
                <w:rFonts w:eastAsia="方正仿宋简体" w:hint="eastAsia"/>
                <w:color w:val="000000" w:themeColor="text1"/>
                <w:kern w:val="0"/>
                <w:sz w:val="24"/>
              </w:rPr>
              <w:t>、交通运输工程</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仿宋"/>
                <w:color w:val="000000" w:themeColor="text1"/>
                <w:kern w:val="0"/>
                <w:sz w:val="24"/>
              </w:rPr>
            </w:pPr>
            <w:r w:rsidRPr="00406A2F">
              <w:rPr>
                <w:rFonts w:eastAsia="仿宋"/>
                <w:color w:val="000000" w:themeColor="text1"/>
                <w:kern w:val="0"/>
                <w:sz w:val="24"/>
              </w:rPr>
              <w:t>1</w:t>
            </w:r>
          </w:p>
        </w:tc>
        <w:tc>
          <w:tcPr>
            <w:tcW w:w="1200"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r w:rsidR="003F22CF" w:rsidRPr="00406A2F" w:rsidTr="002E4741">
        <w:trPr>
          <w:trHeight w:hRule="exact" w:val="1658"/>
          <w:jc w:val="center"/>
        </w:trPr>
        <w:tc>
          <w:tcPr>
            <w:tcW w:w="1101"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楷体"/>
                <w:color w:val="000000" w:themeColor="text1"/>
                <w:kern w:val="0"/>
                <w:sz w:val="22"/>
                <w:szCs w:val="22"/>
              </w:rPr>
            </w:pPr>
            <w:r w:rsidRPr="00406A2F">
              <w:rPr>
                <w:rFonts w:eastAsia="楷体"/>
                <w:color w:val="000000" w:themeColor="text1"/>
                <w:kern w:val="0"/>
                <w:sz w:val="22"/>
                <w:szCs w:val="22"/>
              </w:rPr>
              <w:t>15</w:t>
            </w:r>
          </w:p>
        </w:tc>
        <w:tc>
          <w:tcPr>
            <w:tcW w:w="1754"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辅导员</w:t>
            </w:r>
          </w:p>
        </w:tc>
        <w:tc>
          <w:tcPr>
            <w:tcW w:w="2903" w:type="dxa"/>
            <w:gridSpan w:val="2"/>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专业不限</w:t>
            </w:r>
          </w:p>
        </w:tc>
        <w:tc>
          <w:tcPr>
            <w:tcW w:w="1585"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18" w:type="dxa"/>
            <w:gridSpan w:val="2"/>
            <w:vMerge/>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68"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周岁；中共党员；男生</w:t>
            </w:r>
            <w:r w:rsidRPr="00406A2F">
              <w:rPr>
                <w:rFonts w:eastAsia="方正仿宋简体"/>
                <w:color w:val="000000" w:themeColor="text1"/>
                <w:kern w:val="0"/>
                <w:sz w:val="24"/>
              </w:rPr>
              <w:t>5</w:t>
            </w:r>
            <w:r w:rsidRPr="00406A2F">
              <w:rPr>
                <w:rFonts w:eastAsia="方正仿宋简体"/>
                <w:color w:val="000000" w:themeColor="text1"/>
                <w:kern w:val="0"/>
                <w:sz w:val="24"/>
              </w:rPr>
              <w:t>人，需住男生寝室；女生</w:t>
            </w:r>
            <w:r w:rsidRPr="00406A2F">
              <w:rPr>
                <w:rFonts w:eastAsia="方正仿宋简体"/>
                <w:color w:val="000000" w:themeColor="text1"/>
                <w:kern w:val="0"/>
                <w:sz w:val="24"/>
              </w:rPr>
              <w:t>3</w:t>
            </w:r>
            <w:r w:rsidRPr="00406A2F">
              <w:rPr>
                <w:rFonts w:eastAsia="方正仿宋简体"/>
                <w:color w:val="000000" w:themeColor="text1"/>
                <w:kern w:val="0"/>
                <w:sz w:val="24"/>
              </w:rPr>
              <w:t>人，需住女生寝室</w:t>
            </w:r>
          </w:p>
        </w:tc>
        <w:tc>
          <w:tcPr>
            <w:tcW w:w="825" w:type="dxa"/>
            <w:tcMar>
              <w:top w:w="57" w:type="dxa"/>
              <w:bottom w:w="57" w:type="dxa"/>
            </w:tcMar>
            <w:vAlign w:val="center"/>
          </w:tcPr>
          <w:p w:rsidR="003F22CF" w:rsidRPr="00406A2F" w:rsidRDefault="003D584B">
            <w:pPr>
              <w:widowControl/>
              <w:snapToGrid w:val="0"/>
              <w:spacing w:line="280" w:lineRule="exact"/>
              <w:jc w:val="center"/>
              <w:textAlignment w:val="center"/>
              <w:rPr>
                <w:rFonts w:eastAsia="方正楷体简体"/>
                <w:color w:val="000000" w:themeColor="text1"/>
                <w:kern w:val="0"/>
                <w:sz w:val="24"/>
              </w:rPr>
            </w:pPr>
            <w:r w:rsidRPr="00406A2F">
              <w:rPr>
                <w:rFonts w:eastAsia="仿宋"/>
                <w:color w:val="000000" w:themeColor="text1"/>
                <w:kern w:val="0"/>
                <w:sz w:val="24"/>
              </w:rPr>
              <w:t>8</w:t>
            </w:r>
          </w:p>
        </w:tc>
        <w:tc>
          <w:tcPr>
            <w:tcW w:w="1200"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c>
          <w:tcPr>
            <w:tcW w:w="1855" w:type="dxa"/>
            <w:vMerge/>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bl>
    <w:p w:rsidR="003F22CF" w:rsidRPr="00406A2F" w:rsidRDefault="003D584B">
      <w:pPr>
        <w:spacing w:line="400" w:lineRule="exact"/>
        <w:jc w:val="center"/>
        <w:rPr>
          <w:rFonts w:eastAsia="方正仿宋简体"/>
          <w:bCs/>
          <w:color w:val="000000" w:themeColor="text1"/>
          <w:kern w:val="0"/>
          <w:sz w:val="24"/>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lang w:bidi="zh-CN"/>
        </w:rPr>
        <w:t>2022</w:t>
      </w:r>
      <w:r w:rsidRPr="00406A2F">
        <w:rPr>
          <w:rFonts w:eastAsia="方正小标宋简体"/>
          <w:bCs/>
          <w:color w:val="000000" w:themeColor="text1"/>
          <w:kern w:val="0"/>
          <w:sz w:val="36"/>
          <w:szCs w:val="36"/>
        </w:rPr>
        <w:t>年度引才需求信息表（</w:t>
      </w:r>
      <w:r w:rsidRPr="00406A2F">
        <w:rPr>
          <w:rFonts w:eastAsia="方正小标宋简体" w:hint="eastAsia"/>
          <w:bCs/>
          <w:color w:val="000000" w:themeColor="text1"/>
          <w:kern w:val="0"/>
          <w:sz w:val="36"/>
          <w:szCs w:val="36"/>
        </w:rPr>
        <w:t>三</w:t>
      </w:r>
      <w:r w:rsidRPr="00406A2F">
        <w:rPr>
          <w:rFonts w:eastAsia="方正小标宋简体"/>
          <w:bCs/>
          <w:color w:val="000000" w:themeColor="text1"/>
          <w:kern w:val="0"/>
          <w:sz w:val="36"/>
          <w:szCs w:val="36"/>
        </w:rPr>
        <w:t>）</w:t>
      </w:r>
    </w:p>
    <w:p w:rsidR="003F22CF" w:rsidRPr="0035542A" w:rsidRDefault="003F22CF">
      <w:pPr>
        <w:pStyle w:val="a0"/>
        <w:spacing w:line="300" w:lineRule="exact"/>
        <w:rPr>
          <w:rFonts w:ascii="Times New Roman" w:eastAsia="方正仿宋简体" w:hAnsi="Times New Roman" w:cs="Times New Roman"/>
          <w:color w:val="000000" w:themeColor="text1"/>
          <w:sz w:val="24"/>
          <w:szCs w:val="24"/>
          <w:lang w:val="en-US"/>
        </w:rPr>
      </w:pPr>
    </w:p>
    <w:tbl>
      <w:tblPr>
        <w:tblW w:w="14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8"/>
        <w:gridCol w:w="1479"/>
        <w:gridCol w:w="1755"/>
        <w:gridCol w:w="910"/>
        <w:gridCol w:w="1867"/>
        <w:gridCol w:w="19"/>
        <w:gridCol w:w="911"/>
        <w:gridCol w:w="1081"/>
        <w:gridCol w:w="1440"/>
        <w:gridCol w:w="981"/>
        <w:gridCol w:w="277"/>
        <w:gridCol w:w="725"/>
        <w:gridCol w:w="992"/>
        <w:gridCol w:w="1352"/>
      </w:tblGrid>
      <w:tr w:rsidR="003F22CF" w:rsidRPr="00406A2F">
        <w:trPr>
          <w:cantSplit/>
          <w:trHeight w:val="23"/>
          <w:jc w:val="center"/>
        </w:trPr>
        <w:tc>
          <w:tcPr>
            <w:tcW w:w="898"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单位名称</w:t>
            </w:r>
          </w:p>
        </w:tc>
        <w:tc>
          <w:tcPr>
            <w:tcW w:w="3234" w:type="dxa"/>
            <w:gridSpan w:val="2"/>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南充文化旅游职业学院</w:t>
            </w:r>
          </w:p>
        </w:tc>
        <w:tc>
          <w:tcPr>
            <w:tcW w:w="910"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单位类别</w:t>
            </w:r>
          </w:p>
        </w:tc>
        <w:tc>
          <w:tcPr>
            <w:tcW w:w="1867" w:type="dxa"/>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930" w:type="dxa"/>
            <w:gridSpan w:val="2"/>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单位</w:t>
            </w:r>
          </w:p>
          <w:p w:rsidR="003F22CF" w:rsidRPr="00406A2F" w:rsidRDefault="003D584B">
            <w:pPr>
              <w:widowControl/>
              <w:spacing w:line="300" w:lineRule="exact"/>
              <w:jc w:val="center"/>
              <w:rPr>
                <w:rFonts w:eastAsia="方正仿宋简体"/>
                <w:bCs/>
                <w:color w:val="000000" w:themeColor="text1"/>
                <w:kern w:val="0"/>
                <w:sz w:val="24"/>
              </w:rPr>
            </w:pPr>
            <w:r w:rsidRPr="00406A2F">
              <w:rPr>
                <w:rFonts w:ascii="方正黑体简体" w:eastAsia="方正黑体简体" w:hint="eastAsia"/>
                <w:bCs/>
                <w:color w:val="000000" w:themeColor="text1"/>
                <w:kern w:val="0"/>
                <w:sz w:val="24"/>
              </w:rPr>
              <w:t>网址</w:t>
            </w:r>
          </w:p>
        </w:tc>
        <w:tc>
          <w:tcPr>
            <w:tcW w:w="2521" w:type="dxa"/>
            <w:gridSpan w:val="2"/>
            <w:tcMar>
              <w:top w:w="57" w:type="dxa"/>
              <w:bottom w:w="57" w:type="dxa"/>
            </w:tcMar>
            <w:vAlign w:val="center"/>
          </w:tcPr>
          <w:p w:rsidR="003F22CF" w:rsidRPr="00406A2F" w:rsidRDefault="005971F1">
            <w:pPr>
              <w:widowControl/>
              <w:spacing w:line="300" w:lineRule="exact"/>
              <w:jc w:val="center"/>
              <w:rPr>
                <w:rFonts w:eastAsia="方正仿宋简体"/>
                <w:bCs/>
                <w:color w:val="000000" w:themeColor="text1"/>
                <w:kern w:val="0"/>
                <w:sz w:val="24"/>
              </w:rPr>
            </w:pPr>
            <w:hyperlink r:id="rId10" w:history="1">
              <w:r w:rsidR="003D584B" w:rsidRPr="00406A2F">
                <w:rPr>
                  <w:rStyle w:val="ad"/>
                  <w:rFonts w:eastAsia="方正仿宋简体"/>
                  <w:bCs/>
                  <w:color w:val="000000" w:themeColor="text1"/>
                  <w:kern w:val="0"/>
                  <w:sz w:val="24"/>
                  <w:u w:val="none"/>
                </w:rPr>
                <w:t>www.ncvcct.com</w:t>
              </w:r>
            </w:hyperlink>
          </w:p>
        </w:tc>
        <w:tc>
          <w:tcPr>
            <w:tcW w:w="981"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邮政</w:t>
            </w:r>
            <w:r w:rsidRPr="00406A2F">
              <w:rPr>
                <w:rFonts w:ascii="方正黑体简体" w:eastAsia="方正黑体简体" w:hint="eastAsia"/>
                <w:bCs/>
                <w:color w:val="000000" w:themeColor="text1"/>
                <w:kern w:val="0"/>
                <w:sz w:val="24"/>
              </w:rPr>
              <w:br/>
              <w:t>编码</w:t>
            </w:r>
          </w:p>
        </w:tc>
        <w:tc>
          <w:tcPr>
            <w:tcW w:w="3346" w:type="dxa"/>
            <w:gridSpan w:val="4"/>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637400</w:t>
            </w:r>
          </w:p>
        </w:tc>
      </w:tr>
      <w:tr w:rsidR="003F22CF" w:rsidRPr="00406A2F">
        <w:trPr>
          <w:cantSplit/>
          <w:trHeight w:val="23"/>
          <w:jc w:val="center"/>
        </w:trPr>
        <w:tc>
          <w:tcPr>
            <w:tcW w:w="898"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联系人</w:t>
            </w:r>
          </w:p>
        </w:tc>
        <w:tc>
          <w:tcPr>
            <w:tcW w:w="3234" w:type="dxa"/>
            <w:gridSpan w:val="2"/>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kern w:val="0"/>
                <w:sz w:val="24"/>
              </w:rPr>
              <w:t>谭冬梅</w:t>
            </w:r>
          </w:p>
        </w:tc>
        <w:tc>
          <w:tcPr>
            <w:tcW w:w="910"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联系电话</w:t>
            </w:r>
          </w:p>
        </w:tc>
        <w:tc>
          <w:tcPr>
            <w:tcW w:w="1867" w:type="dxa"/>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0817-6632788</w:t>
            </w:r>
          </w:p>
        </w:tc>
        <w:tc>
          <w:tcPr>
            <w:tcW w:w="930" w:type="dxa"/>
            <w:gridSpan w:val="2"/>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kern w:val="0"/>
                <w:sz w:val="24"/>
              </w:rPr>
              <w:t>E-mail</w:t>
            </w:r>
          </w:p>
        </w:tc>
        <w:tc>
          <w:tcPr>
            <w:tcW w:w="2521" w:type="dxa"/>
            <w:gridSpan w:val="2"/>
            <w:tcMar>
              <w:top w:w="57" w:type="dxa"/>
              <w:bottom w:w="57" w:type="dxa"/>
            </w:tcMar>
            <w:vAlign w:val="center"/>
          </w:tcPr>
          <w:p w:rsidR="003F22CF" w:rsidRPr="00406A2F" w:rsidRDefault="003D584B">
            <w:pPr>
              <w:widowControl/>
              <w:spacing w:line="300" w:lineRule="exact"/>
              <w:jc w:val="center"/>
              <w:rPr>
                <w:rFonts w:eastAsia="方正仿宋简体"/>
                <w:bCs/>
                <w:color w:val="000000" w:themeColor="text1"/>
                <w:kern w:val="0"/>
                <w:sz w:val="24"/>
              </w:rPr>
            </w:pPr>
            <w:r w:rsidRPr="00406A2F">
              <w:rPr>
                <w:rFonts w:eastAsia="方正仿宋简体"/>
                <w:bCs/>
                <w:color w:val="000000" w:themeColor="text1"/>
                <w:sz w:val="24"/>
              </w:rPr>
              <w:t>ncwlrsc@163.com</w:t>
            </w:r>
          </w:p>
        </w:tc>
        <w:tc>
          <w:tcPr>
            <w:tcW w:w="981"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通讯</w:t>
            </w:r>
          </w:p>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地址</w:t>
            </w:r>
          </w:p>
        </w:tc>
        <w:tc>
          <w:tcPr>
            <w:tcW w:w="3346" w:type="dxa"/>
            <w:gridSpan w:val="4"/>
            <w:tcMar>
              <w:top w:w="57" w:type="dxa"/>
              <w:bottom w:w="57" w:type="dxa"/>
            </w:tcMar>
            <w:vAlign w:val="center"/>
          </w:tcPr>
          <w:p w:rsidR="003F22CF" w:rsidRPr="00406A2F" w:rsidRDefault="003D584B">
            <w:pPr>
              <w:widowControl/>
              <w:spacing w:line="300" w:lineRule="exact"/>
              <w:jc w:val="left"/>
              <w:rPr>
                <w:rFonts w:eastAsia="方正仿宋简体"/>
                <w:bCs/>
                <w:color w:val="000000" w:themeColor="text1"/>
                <w:kern w:val="0"/>
                <w:sz w:val="24"/>
              </w:rPr>
            </w:pPr>
            <w:r w:rsidRPr="00406A2F">
              <w:rPr>
                <w:rFonts w:eastAsia="方正仿宋简体"/>
                <w:bCs/>
                <w:color w:val="000000" w:themeColor="text1"/>
                <w:kern w:val="0"/>
                <w:sz w:val="24"/>
              </w:rPr>
              <w:t>四川省南充市阆中市</w:t>
            </w:r>
            <w:r w:rsidRPr="00406A2F">
              <w:rPr>
                <w:rFonts w:eastAsia="方正仿宋简体" w:hint="eastAsia"/>
                <w:bCs/>
                <w:color w:val="000000" w:themeColor="text1"/>
                <w:kern w:val="0"/>
                <w:sz w:val="24"/>
              </w:rPr>
              <w:t>河东大道</w:t>
            </w:r>
            <w:r w:rsidRPr="00406A2F">
              <w:rPr>
                <w:rFonts w:eastAsia="方正仿宋简体"/>
                <w:bCs/>
                <w:color w:val="000000" w:themeColor="text1"/>
                <w:kern w:val="0"/>
                <w:sz w:val="24"/>
              </w:rPr>
              <w:t>1</w:t>
            </w:r>
            <w:r w:rsidRPr="00406A2F">
              <w:rPr>
                <w:rFonts w:eastAsia="方正仿宋简体" w:hint="eastAsia"/>
                <w:bCs/>
                <w:color w:val="000000" w:themeColor="text1"/>
                <w:kern w:val="0"/>
                <w:sz w:val="24"/>
              </w:rPr>
              <w:t>07</w:t>
            </w:r>
            <w:r w:rsidRPr="00406A2F">
              <w:rPr>
                <w:rFonts w:eastAsia="方正仿宋简体"/>
                <w:bCs/>
                <w:color w:val="000000" w:themeColor="text1"/>
                <w:kern w:val="0"/>
                <w:sz w:val="24"/>
              </w:rPr>
              <w:t>号</w:t>
            </w:r>
          </w:p>
        </w:tc>
      </w:tr>
      <w:tr w:rsidR="003F22CF" w:rsidRPr="00406A2F">
        <w:trPr>
          <w:cantSplit/>
          <w:trHeight w:val="23"/>
          <w:jc w:val="center"/>
        </w:trPr>
        <w:tc>
          <w:tcPr>
            <w:tcW w:w="898"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单位简介</w:t>
            </w:r>
          </w:p>
        </w:tc>
        <w:tc>
          <w:tcPr>
            <w:tcW w:w="13789" w:type="dxa"/>
            <w:gridSpan w:val="13"/>
            <w:tcMar>
              <w:top w:w="57" w:type="dxa"/>
              <w:bottom w:w="57" w:type="dxa"/>
            </w:tcMar>
            <w:vAlign w:val="center"/>
          </w:tcPr>
          <w:p w:rsidR="003F22CF" w:rsidRPr="00406A2F" w:rsidRDefault="003D584B" w:rsidP="002E4741">
            <w:pPr>
              <w:widowControl/>
              <w:snapToGrid w:val="0"/>
              <w:spacing w:line="300" w:lineRule="exact"/>
              <w:ind w:firstLineChars="200" w:firstLine="471"/>
              <w:jc w:val="left"/>
              <w:rPr>
                <w:rFonts w:eastAsia="方正仿宋简体"/>
                <w:bCs/>
                <w:color w:val="000000" w:themeColor="text1"/>
                <w:kern w:val="0"/>
                <w:sz w:val="24"/>
              </w:rPr>
            </w:pPr>
            <w:r w:rsidRPr="00406A2F">
              <w:rPr>
                <w:rFonts w:eastAsia="方正仿宋简体"/>
                <w:bCs/>
                <w:color w:val="000000" w:themeColor="text1"/>
                <w:kern w:val="0"/>
                <w:sz w:val="24"/>
              </w:rPr>
              <w:t>南充文化旅游职业学院建成于</w:t>
            </w:r>
            <w:r w:rsidRPr="00406A2F">
              <w:rPr>
                <w:rFonts w:eastAsia="方正仿宋简体"/>
                <w:bCs/>
                <w:color w:val="000000" w:themeColor="text1"/>
                <w:kern w:val="0"/>
                <w:sz w:val="24"/>
              </w:rPr>
              <w:t>2020</w:t>
            </w:r>
            <w:r w:rsidRPr="00406A2F">
              <w:rPr>
                <w:rFonts w:eastAsia="方正仿宋简体"/>
                <w:bCs/>
                <w:color w:val="000000" w:themeColor="text1"/>
                <w:kern w:val="0"/>
                <w:sz w:val="24"/>
              </w:rPr>
              <w:t>年</w:t>
            </w:r>
            <w:r w:rsidRPr="00406A2F">
              <w:rPr>
                <w:rFonts w:eastAsia="方正仿宋简体"/>
                <w:bCs/>
                <w:color w:val="000000" w:themeColor="text1"/>
                <w:kern w:val="0"/>
                <w:sz w:val="24"/>
              </w:rPr>
              <w:t>5</w:t>
            </w:r>
            <w:r w:rsidRPr="00406A2F">
              <w:rPr>
                <w:rFonts w:eastAsia="方正仿宋简体"/>
                <w:bCs/>
                <w:color w:val="000000" w:themeColor="text1"/>
                <w:kern w:val="0"/>
                <w:sz w:val="24"/>
              </w:rPr>
              <w:t>月，是一所由南充市人民政府举办的公办普通高等学校，学院占地</w:t>
            </w:r>
            <w:r w:rsidRPr="00406A2F">
              <w:rPr>
                <w:rFonts w:eastAsia="方正仿宋简体"/>
                <w:bCs/>
                <w:color w:val="000000" w:themeColor="text1"/>
                <w:kern w:val="0"/>
                <w:sz w:val="24"/>
              </w:rPr>
              <w:t>1000</w:t>
            </w:r>
            <w:r w:rsidRPr="00406A2F">
              <w:rPr>
                <w:rFonts w:eastAsia="方正仿宋简体"/>
                <w:bCs/>
                <w:color w:val="000000" w:themeColor="text1"/>
                <w:kern w:val="0"/>
                <w:sz w:val="24"/>
              </w:rPr>
              <w:t>余亩，总建筑面积</w:t>
            </w:r>
            <w:r w:rsidRPr="00406A2F">
              <w:rPr>
                <w:rFonts w:eastAsia="方正仿宋简体"/>
                <w:bCs/>
                <w:color w:val="000000" w:themeColor="text1"/>
                <w:kern w:val="0"/>
                <w:sz w:val="24"/>
              </w:rPr>
              <w:t>33</w:t>
            </w:r>
            <w:r w:rsidRPr="00406A2F">
              <w:rPr>
                <w:rFonts w:eastAsia="方正仿宋简体"/>
                <w:bCs/>
                <w:color w:val="000000" w:themeColor="text1"/>
                <w:kern w:val="0"/>
                <w:sz w:val="24"/>
              </w:rPr>
              <w:t>万平方米，总投资</w:t>
            </w:r>
            <w:r w:rsidRPr="00406A2F">
              <w:rPr>
                <w:rFonts w:eastAsia="方正仿宋简体"/>
                <w:bCs/>
                <w:color w:val="000000" w:themeColor="text1"/>
                <w:kern w:val="0"/>
                <w:sz w:val="24"/>
              </w:rPr>
              <w:t>20</w:t>
            </w:r>
            <w:r w:rsidRPr="00406A2F">
              <w:rPr>
                <w:rFonts w:eastAsia="方正仿宋简体"/>
                <w:bCs/>
                <w:color w:val="000000" w:themeColor="text1"/>
                <w:kern w:val="0"/>
                <w:sz w:val="24"/>
              </w:rPr>
              <w:t>亿元，学院坐落在全国历史文化名城、中国四大古城之一、国家</w:t>
            </w:r>
            <w:r w:rsidRPr="00406A2F">
              <w:rPr>
                <w:rFonts w:eastAsia="方正仿宋简体"/>
                <w:bCs/>
                <w:color w:val="000000" w:themeColor="text1"/>
                <w:kern w:val="0"/>
                <w:sz w:val="24"/>
              </w:rPr>
              <w:t>5A</w:t>
            </w:r>
            <w:r w:rsidRPr="00406A2F">
              <w:rPr>
                <w:rFonts w:eastAsia="方正仿宋简体"/>
                <w:bCs/>
                <w:color w:val="000000" w:themeColor="text1"/>
                <w:kern w:val="0"/>
                <w:sz w:val="24"/>
              </w:rPr>
              <w:t>级旅游景区阆中。学院现有专任教师近</w:t>
            </w:r>
            <w:r w:rsidRPr="00406A2F">
              <w:rPr>
                <w:rFonts w:eastAsia="方正仿宋简体"/>
                <w:bCs/>
                <w:color w:val="000000" w:themeColor="text1"/>
                <w:kern w:val="0"/>
                <w:sz w:val="24"/>
              </w:rPr>
              <w:t>300</w:t>
            </w:r>
            <w:r w:rsidRPr="00406A2F">
              <w:rPr>
                <w:rFonts w:eastAsia="方正仿宋简体"/>
                <w:bCs/>
                <w:color w:val="000000" w:themeColor="text1"/>
                <w:kern w:val="0"/>
                <w:sz w:val="24"/>
              </w:rPr>
              <w:t>人，在校学生</w:t>
            </w:r>
            <w:r w:rsidRPr="00406A2F">
              <w:rPr>
                <w:rFonts w:eastAsia="方正仿宋简体"/>
                <w:bCs/>
                <w:color w:val="000000" w:themeColor="text1"/>
                <w:kern w:val="0"/>
                <w:sz w:val="24"/>
              </w:rPr>
              <w:t>5100</w:t>
            </w:r>
            <w:r w:rsidRPr="00406A2F">
              <w:rPr>
                <w:rFonts w:eastAsia="方正仿宋简体"/>
                <w:bCs/>
                <w:color w:val="000000" w:themeColor="text1"/>
                <w:kern w:val="0"/>
                <w:sz w:val="24"/>
              </w:rPr>
              <w:t>余人，学院坚持</w:t>
            </w:r>
            <w:r w:rsidRPr="00406A2F">
              <w:rPr>
                <w:rFonts w:eastAsia="方正仿宋简体"/>
                <w:bCs/>
                <w:color w:val="000000" w:themeColor="text1"/>
                <w:kern w:val="0"/>
                <w:sz w:val="24"/>
              </w:rPr>
              <w:t>“</w:t>
            </w:r>
            <w:r w:rsidRPr="00406A2F">
              <w:rPr>
                <w:rFonts w:eastAsia="方正仿宋简体"/>
                <w:bCs/>
                <w:color w:val="000000" w:themeColor="text1"/>
                <w:kern w:val="0"/>
                <w:sz w:val="24"/>
              </w:rPr>
              <w:t>立德树人、协调共融、开放合作、改革创新</w:t>
            </w:r>
            <w:r w:rsidRPr="00406A2F">
              <w:rPr>
                <w:rFonts w:eastAsia="方正仿宋简体"/>
                <w:bCs/>
                <w:color w:val="000000" w:themeColor="text1"/>
                <w:kern w:val="0"/>
                <w:sz w:val="24"/>
              </w:rPr>
              <w:t>”</w:t>
            </w:r>
            <w:r w:rsidRPr="00406A2F">
              <w:rPr>
                <w:rFonts w:eastAsia="方正仿宋简体"/>
                <w:bCs/>
                <w:color w:val="000000" w:themeColor="text1"/>
                <w:kern w:val="0"/>
                <w:sz w:val="24"/>
              </w:rPr>
              <w:t>的办学理念，科学构建人才培养模式，积极探索</w:t>
            </w:r>
            <w:r w:rsidRPr="00406A2F">
              <w:rPr>
                <w:rFonts w:eastAsia="方正仿宋简体"/>
                <w:bCs/>
                <w:color w:val="000000" w:themeColor="text1"/>
                <w:kern w:val="0"/>
                <w:sz w:val="24"/>
              </w:rPr>
              <w:t>“1+X”</w:t>
            </w:r>
            <w:r w:rsidRPr="00406A2F">
              <w:rPr>
                <w:rFonts w:eastAsia="方正仿宋简体"/>
                <w:bCs/>
                <w:color w:val="000000" w:themeColor="text1"/>
                <w:kern w:val="0"/>
                <w:sz w:val="24"/>
              </w:rPr>
              <w:t>证书试点，深入开展校企合作、产教融合，致力培养高素质复合型文旅精英。</w:t>
            </w:r>
          </w:p>
        </w:tc>
      </w:tr>
      <w:tr w:rsidR="003F22CF" w:rsidRPr="00406A2F">
        <w:trPr>
          <w:cantSplit/>
          <w:trHeight w:val="23"/>
          <w:jc w:val="center"/>
        </w:trPr>
        <w:tc>
          <w:tcPr>
            <w:tcW w:w="898"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序号</w:t>
            </w:r>
          </w:p>
        </w:tc>
        <w:tc>
          <w:tcPr>
            <w:tcW w:w="1479"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引进</w:t>
            </w:r>
          </w:p>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岗位</w:t>
            </w:r>
          </w:p>
        </w:tc>
        <w:tc>
          <w:tcPr>
            <w:tcW w:w="4551" w:type="dxa"/>
            <w:gridSpan w:val="4"/>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专业</w:t>
            </w:r>
          </w:p>
        </w:tc>
        <w:tc>
          <w:tcPr>
            <w:tcW w:w="1992" w:type="dxa"/>
            <w:gridSpan w:val="2"/>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职务职称</w:t>
            </w:r>
          </w:p>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要求</w:t>
            </w:r>
          </w:p>
        </w:tc>
        <w:tc>
          <w:tcPr>
            <w:tcW w:w="1440"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学历学位</w:t>
            </w:r>
          </w:p>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要求</w:t>
            </w:r>
          </w:p>
        </w:tc>
        <w:tc>
          <w:tcPr>
            <w:tcW w:w="1258" w:type="dxa"/>
            <w:gridSpan w:val="2"/>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其他要求</w:t>
            </w:r>
          </w:p>
        </w:tc>
        <w:tc>
          <w:tcPr>
            <w:tcW w:w="725"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需求</w:t>
            </w:r>
            <w:r w:rsidRPr="00406A2F">
              <w:rPr>
                <w:rFonts w:ascii="方正黑体简体" w:eastAsia="方正黑体简体" w:hint="eastAsia"/>
                <w:bCs/>
                <w:color w:val="000000" w:themeColor="text1"/>
                <w:kern w:val="0"/>
                <w:sz w:val="24"/>
              </w:rPr>
              <w:br/>
              <w:t>人数</w:t>
            </w:r>
          </w:p>
        </w:tc>
        <w:tc>
          <w:tcPr>
            <w:tcW w:w="992"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引进</w:t>
            </w:r>
            <w:r w:rsidRPr="00406A2F">
              <w:rPr>
                <w:rFonts w:ascii="方正黑体简体" w:eastAsia="方正黑体简体" w:hint="eastAsia"/>
                <w:bCs/>
                <w:color w:val="000000" w:themeColor="text1"/>
                <w:kern w:val="0"/>
                <w:sz w:val="24"/>
              </w:rPr>
              <w:br/>
              <w:t>方式</w:t>
            </w:r>
          </w:p>
        </w:tc>
        <w:tc>
          <w:tcPr>
            <w:tcW w:w="1352" w:type="dxa"/>
            <w:tcMar>
              <w:top w:w="57" w:type="dxa"/>
              <w:bottom w:w="57" w:type="dxa"/>
            </w:tcMar>
            <w:vAlign w:val="center"/>
          </w:tcPr>
          <w:p w:rsidR="003F22CF" w:rsidRPr="00406A2F" w:rsidRDefault="003D584B">
            <w:pPr>
              <w:widowControl/>
              <w:spacing w:line="300" w:lineRule="exact"/>
              <w:jc w:val="center"/>
              <w:rPr>
                <w:rFonts w:ascii="方正黑体简体" w:eastAsia="方正黑体简体"/>
                <w:bCs/>
                <w:color w:val="000000" w:themeColor="text1"/>
                <w:kern w:val="0"/>
                <w:sz w:val="24"/>
              </w:rPr>
            </w:pPr>
            <w:r w:rsidRPr="00406A2F">
              <w:rPr>
                <w:rFonts w:ascii="方正黑体简体" w:eastAsia="方正黑体简体" w:hint="eastAsia"/>
                <w:bCs/>
                <w:color w:val="000000" w:themeColor="text1"/>
                <w:kern w:val="0"/>
                <w:sz w:val="24"/>
              </w:rPr>
              <w:t>提供薪酬、生活待遇或其他优惠条件</w:t>
            </w: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计算机教师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本科专业：计算机科学与技术、</w:t>
            </w:r>
            <w:r w:rsidRPr="00406A2F">
              <w:rPr>
                <w:rFonts w:eastAsia="方正仿宋简体"/>
                <w:bCs/>
                <w:color w:val="000000" w:themeColor="text1"/>
                <w:sz w:val="24"/>
              </w:rPr>
              <w:t>电子与计算机工程</w:t>
            </w:r>
            <w:r w:rsidRPr="00406A2F">
              <w:rPr>
                <w:rFonts w:eastAsia="方正仿宋简体" w:hint="eastAsia"/>
                <w:bCs/>
                <w:color w:val="000000" w:themeColor="text1"/>
                <w:sz w:val="24"/>
              </w:rPr>
              <w:t>、现代教育技术</w:t>
            </w:r>
          </w:p>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硕士研究生专业：计算机应用技术、计算机科学与技术</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Style w:val="font11"/>
                <w:rFonts w:ascii="Times New Roman" w:cs="Times New Roman"/>
                <w:b/>
                <w:bCs/>
                <w:color w:val="000000" w:themeColor="text1"/>
              </w:rPr>
              <w:t>年龄不超过</w:t>
            </w:r>
            <w:r w:rsidRPr="00406A2F">
              <w:rPr>
                <w:rStyle w:val="font11"/>
                <w:rFonts w:ascii="Times New Roman" w:hAns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4</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Fonts w:eastAsia="方正仿宋简体" w:hint="eastAsia"/>
                <w:bCs/>
                <w:color w:val="000000" w:themeColor="text1"/>
                <w:kern w:val="0"/>
                <w:sz w:val="24"/>
              </w:rPr>
              <w:t>英语教师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本科专业：英语、商务英语</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硕士研究生专业：英语教育、英语语言文学、英语笔译、英语口译、学科教学（英语）</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Fonts w:eastAsia="方正仿宋简体"/>
                <w:b w:val="0"/>
                <w:bCs/>
                <w:color w:val="000000" w:themeColor="text1"/>
                <w:kern w:val="0"/>
                <w:sz w:val="24"/>
              </w:rPr>
            </w:pPr>
            <w:r w:rsidRPr="00406A2F">
              <w:rPr>
                <w:rStyle w:val="font11"/>
                <w:rFonts w:ascii="Times New Roman" w:cs="Times New Roman"/>
                <w:b/>
                <w:bCs/>
                <w:color w:val="000000" w:themeColor="text1"/>
              </w:rPr>
              <w:t>年龄不超过</w:t>
            </w:r>
            <w:r w:rsidRPr="00406A2F">
              <w:rPr>
                <w:rStyle w:val="font11"/>
                <w:rFonts w:ascii="Times New Roman" w:hAns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Fonts w:eastAsia="方正仿宋简体" w:hint="eastAsia"/>
                <w:bCs/>
                <w:color w:val="000000" w:themeColor="text1"/>
                <w:kern w:val="0"/>
                <w:sz w:val="24"/>
              </w:rPr>
              <w:t>思政教师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本科专业：思想政治教育、马克思主义理论</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硕士研究生专业：马克思主义理论、马克思主义基本原理、马克思主义中国化研究、中国近现代史、思想政治教育</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Fonts w:eastAsia="方正仿宋简体"/>
                <w:b w:val="0"/>
                <w:bCs/>
                <w:color w:val="000000" w:themeColor="text1"/>
                <w:kern w:val="0"/>
                <w:sz w:val="24"/>
              </w:rPr>
            </w:pPr>
            <w:r w:rsidRPr="00406A2F">
              <w:rPr>
                <w:rStyle w:val="font11"/>
                <w:rFonts w:ascii="Times New Roman" w:cs="Times New Roman"/>
                <w:b/>
                <w:bCs/>
                <w:color w:val="000000" w:themeColor="text1"/>
              </w:rPr>
              <w:t>年龄不超过</w:t>
            </w:r>
            <w:r w:rsidRPr="00406A2F">
              <w:rPr>
                <w:rStyle w:val="font11"/>
                <w:rFonts w:ascii="Times New Roman" w:hAns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lastRenderedPageBreak/>
              <w:t>4</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Fonts w:eastAsia="方正仿宋简体" w:hint="eastAsia"/>
                <w:bCs/>
                <w:color w:val="000000" w:themeColor="text1"/>
                <w:kern w:val="0"/>
                <w:sz w:val="24"/>
              </w:rPr>
              <w:t>心理健康教育教师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w:t>
            </w:r>
            <w:r w:rsidRPr="00406A2F">
              <w:rPr>
                <w:rFonts w:eastAsia="方正仿宋简体"/>
                <w:bCs/>
                <w:color w:val="000000" w:themeColor="text1"/>
                <w:sz w:val="24"/>
              </w:rPr>
              <w:t>心理学、应用心理学</w:t>
            </w:r>
            <w:r w:rsidRPr="00406A2F">
              <w:rPr>
                <w:rFonts w:eastAsia="方正仿宋简体" w:hint="eastAsia"/>
                <w:bCs/>
                <w:color w:val="000000" w:themeColor="text1"/>
                <w:sz w:val="24"/>
              </w:rPr>
              <w:t>；</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w:t>
            </w:r>
            <w:r w:rsidRPr="00406A2F">
              <w:rPr>
                <w:rFonts w:eastAsia="方正仿宋简体"/>
                <w:bCs/>
                <w:color w:val="000000" w:themeColor="text1"/>
                <w:sz w:val="24"/>
              </w:rPr>
              <w:t>心理学、应用心理学、发展与教育心理学、基础心理学、健康心理学、心理健康教育</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5</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体育教师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本科专业：体育教育、社会体育指导与管理、休闲体育、武术与民族传统体育、运动训练</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硕士研究生专业：体育教育训练学、体育学、体育人文社会学、运动人体科学</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6</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会计专业教师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w:t>
            </w:r>
            <w:r w:rsidRPr="00406A2F">
              <w:rPr>
                <w:rFonts w:eastAsia="方正仿宋简体"/>
                <w:bCs/>
                <w:color w:val="000000" w:themeColor="text1"/>
                <w:sz w:val="24"/>
              </w:rPr>
              <w:t>会计、会计学</w:t>
            </w:r>
            <w:r w:rsidRPr="00406A2F">
              <w:rPr>
                <w:rFonts w:eastAsia="方正仿宋简体" w:hint="eastAsia"/>
                <w:bCs/>
                <w:color w:val="000000" w:themeColor="text1"/>
                <w:sz w:val="24"/>
              </w:rPr>
              <w:t>、财务会计教育</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w:t>
            </w:r>
            <w:r w:rsidRPr="00406A2F">
              <w:rPr>
                <w:rFonts w:eastAsia="方正仿宋简体"/>
                <w:bCs/>
                <w:color w:val="000000" w:themeColor="text1"/>
                <w:sz w:val="24"/>
              </w:rPr>
              <w:t>会计、会计学</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7</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旅游酒店专业教师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本科专业：旅游管理、旅游管理与服务教育</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硕士研究生专业：旅游管理、</w:t>
            </w:r>
            <w:r w:rsidRPr="00406A2F">
              <w:rPr>
                <w:rFonts w:eastAsia="方正仿宋简体"/>
                <w:bCs/>
                <w:color w:val="000000" w:themeColor="text1"/>
                <w:kern w:val="0"/>
                <w:sz w:val="24"/>
              </w:rPr>
              <w:t>酒店管理学</w:t>
            </w:r>
            <w:r w:rsidRPr="00406A2F">
              <w:rPr>
                <w:rFonts w:eastAsia="方正仿宋简体" w:hint="eastAsia"/>
                <w:bCs/>
                <w:color w:val="000000" w:themeColor="text1"/>
                <w:kern w:val="0"/>
                <w:sz w:val="24"/>
              </w:rPr>
              <w:t>、饭店管理、</w:t>
            </w:r>
            <w:r w:rsidRPr="00406A2F">
              <w:rPr>
                <w:rFonts w:eastAsia="方正仿宋简体" w:hint="eastAsia"/>
                <w:bCs/>
                <w:color w:val="000000" w:themeColor="text1"/>
                <w:sz w:val="24"/>
              </w:rPr>
              <w:t>会展管理、会展与节事管理</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6</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8</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市场营销专业教师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本科专业：市场营销、市场营销教育</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w:t>
            </w:r>
            <w:r w:rsidRPr="00406A2F">
              <w:rPr>
                <w:rFonts w:eastAsia="方正仿宋简体"/>
                <w:bCs/>
                <w:color w:val="000000" w:themeColor="text1"/>
                <w:sz w:val="24"/>
              </w:rPr>
              <w:t>市场营销、市场营销管理、市场营销学、营销管理</w:t>
            </w:r>
            <w:r w:rsidRPr="00406A2F">
              <w:rPr>
                <w:rFonts w:eastAsia="方正仿宋简体" w:hint="eastAsia"/>
                <w:bCs/>
                <w:color w:val="000000" w:themeColor="text1"/>
                <w:sz w:val="24"/>
              </w:rPr>
              <w:t>、商业大数据分析</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9</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电子商务专业教师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本科专业：电子商务、电子商务及法律、跨境电子商务、经济学、商务经济学</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硕士研究生专业：国际商务、商业大数据分析</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lastRenderedPageBreak/>
              <w:t>10</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物流管理专业教师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本科专业：物流管理</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硕士研究生专业：物流工程与管理、物流管理、物流管理与电子商务、物流与供应链管理、现代物流与供应链</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11</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新闻传播学教师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本科专业：新闻学、国际新闻与传播、全媒体新闻采编与制作</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硕士研究生专业：新闻传播学、新闻学、传播学、新闻与传播</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12</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法律法规教师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本科专业：电子商务及法律、法律、法学</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硕士研究生专业：法学、经济法学、民商法学、法律（法学）</w:t>
            </w:r>
          </w:p>
        </w:tc>
        <w:tc>
          <w:tcPr>
            <w:tcW w:w="1992" w:type="dxa"/>
            <w:gridSpan w:val="2"/>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bCs/>
                <w:color w:val="000000" w:themeColor="text1"/>
                <w:sz w:val="24"/>
              </w:rPr>
              <w:t>副高级职称（高级讲师、副教授）及以上</w:t>
            </w: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本科及以上学历且取得相应学位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40</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90"/>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13</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思政教师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马克思主义理论、马克思主义基本原理、马克思主义中国化研究、思想政治教育</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14</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计算机教师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计算机科学与技术、计算机应用技术、计算机软件与理论、软件工程、软件工程技术、软件服务工程、软件工程理论与方法、应用软件工程、</w:t>
            </w:r>
            <w:r w:rsidRPr="00406A2F">
              <w:rPr>
                <w:rFonts w:eastAsia="方正仿宋简体"/>
                <w:bCs/>
                <w:color w:val="000000" w:themeColor="text1"/>
                <w:sz w:val="24"/>
              </w:rPr>
              <w:t>网络空间安全</w:t>
            </w:r>
            <w:r w:rsidRPr="00406A2F">
              <w:rPr>
                <w:rFonts w:eastAsia="方正仿宋简体" w:hint="eastAsia"/>
                <w:bCs/>
                <w:color w:val="000000" w:themeColor="text1"/>
                <w:sz w:val="24"/>
              </w:rPr>
              <w:t>、网络信息安全、网络安全技术与工程、信息安全、网络安全、大数据科学与应用、大数据统计、物联网工程、物联网工程与技术、物联网技术、智能科学与技术、通信工程、人工智能、数据科学和信息技术</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6</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lastRenderedPageBreak/>
              <w:t>15</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心理健康</w:t>
            </w:r>
          </w:p>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bCs/>
                <w:color w:val="000000" w:themeColor="text1"/>
                <w:sz w:val="24"/>
              </w:rPr>
              <w:t>心理学、应用心理学、基础心理学、健康心理学、应用心理、心理健康教育</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1</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16</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体育舞蹈</w:t>
            </w:r>
          </w:p>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bCs/>
                <w:color w:val="000000" w:themeColor="text1"/>
                <w:sz w:val="24"/>
              </w:rPr>
              <w:t>体育舞蹈学、运动舞蹈</w:t>
            </w:r>
            <w:r w:rsidRPr="00406A2F">
              <w:rPr>
                <w:rFonts w:eastAsia="方正仿宋简体" w:hint="eastAsia"/>
                <w:bCs/>
                <w:color w:val="000000" w:themeColor="text1"/>
                <w:sz w:val="24"/>
              </w:rPr>
              <w:t>、体育教育训练学、体育教学、运动训练</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17</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运动生理康复教师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运动人体科学、运动康复、</w:t>
            </w:r>
            <w:r w:rsidRPr="00406A2F">
              <w:rPr>
                <w:rFonts w:eastAsia="方正仿宋简体"/>
                <w:bCs/>
                <w:color w:val="000000" w:themeColor="text1"/>
                <w:sz w:val="24"/>
              </w:rPr>
              <w:t>体育教育训练学</w:t>
            </w:r>
            <w:r w:rsidRPr="00406A2F">
              <w:rPr>
                <w:rFonts w:eastAsia="方正仿宋简体" w:hint="eastAsia"/>
                <w:bCs/>
                <w:color w:val="000000" w:themeColor="text1"/>
                <w:sz w:val="24"/>
              </w:rPr>
              <w:t>、康复医学与理疗学、针灸推拿学</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18</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会展专业教师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bCs/>
                <w:color w:val="000000" w:themeColor="text1"/>
                <w:kern w:val="0"/>
                <w:sz w:val="24"/>
              </w:rPr>
              <w:t>酒店管理学</w:t>
            </w:r>
            <w:r w:rsidRPr="00406A2F">
              <w:rPr>
                <w:rFonts w:eastAsia="方正仿宋简体" w:hint="eastAsia"/>
                <w:bCs/>
                <w:color w:val="000000" w:themeColor="text1"/>
                <w:kern w:val="0"/>
                <w:sz w:val="24"/>
              </w:rPr>
              <w:t>、饭店管理、</w:t>
            </w:r>
            <w:r w:rsidRPr="00406A2F">
              <w:rPr>
                <w:rFonts w:eastAsia="方正仿宋简体" w:hint="eastAsia"/>
                <w:bCs/>
                <w:color w:val="000000" w:themeColor="text1"/>
                <w:sz w:val="24"/>
              </w:rPr>
              <w:t>会展管理、会展与节事管理</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5</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19</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旅游规划教师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风景园林学、景观规划、城乡规划学、城市规划</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20</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Fonts w:eastAsia="方正仿宋简体" w:hint="eastAsia"/>
                <w:bCs/>
                <w:color w:val="000000" w:themeColor="text1"/>
                <w:kern w:val="0"/>
                <w:sz w:val="24"/>
              </w:rPr>
              <w:t>研学旅行专业教师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人文地理学、民俗学、职业技术教育（旅游）</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lastRenderedPageBreak/>
              <w:t>21</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Fonts w:eastAsia="方正仿宋简体" w:hint="eastAsia"/>
                <w:bCs/>
                <w:color w:val="000000" w:themeColor="text1"/>
                <w:kern w:val="0"/>
                <w:sz w:val="24"/>
              </w:rPr>
              <w:t>烹饪工艺与营养专业教师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研究生专业不限，本科专业须为：烹饪与营养教育、烹饪与餐饮管理；</w:t>
            </w:r>
          </w:p>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专科专业须为</w:t>
            </w:r>
            <w:r w:rsidRPr="00406A2F">
              <w:rPr>
                <w:rFonts w:eastAsia="方正仿宋简体" w:hint="eastAsia"/>
                <w:bCs/>
                <w:color w:val="000000" w:themeColor="text1"/>
                <w:sz w:val="24"/>
              </w:rPr>
              <w:t>:</w:t>
            </w:r>
            <w:r w:rsidRPr="00406A2F">
              <w:rPr>
                <w:rFonts w:eastAsia="方正仿宋简体" w:hint="eastAsia"/>
                <w:bCs/>
                <w:color w:val="000000" w:themeColor="text1"/>
                <w:sz w:val="24"/>
              </w:rPr>
              <w:t>烹饪工艺与营养、西式烹饪工艺</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5</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22</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设计</w:t>
            </w:r>
            <w:r w:rsidRPr="00406A2F">
              <w:rPr>
                <w:rStyle w:val="font11"/>
                <w:rFonts w:hint="eastAsia"/>
                <w:b/>
                <w:bCs/>
                <w:color w:val="000000" w:themeColor="text1"/>
              </w:rPr>
              <w:t>专业</w:t>
            </w:r>
            <w:r w:rsidRPr="00406A2F">
              <w:rPr>
                <w:rFonts w:eastAsia="方正仿宋简体" w:hint="eastAsia"/>
                <w:bCs/>
                <w:color w:val="000000" w:themeColor="text1"/>
                <w:kern w:val="0"/>
                <w:sz w:val="24"/>
              </w:rPr>
              <w:t>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研究生专业：艺术设计、设计学、美术学；本科专业须为：产品设计、工艺美术</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23</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数字媒体艺术设计教师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研究生专业不限，本科专业须为</w:t>
            </w:r>
            <w:r w:rsidRPr="00406A2F">
              <w:rPr>
                <w:rFonts w:eastAsia="方正仿宋简体" w:hint="eastAsia"/>
                <w:bCs/>
                <w:color w:val="000000" w:themeColor="text1"/>
                <w:sz w:val="24"/>
              </w:rPr>
              <w:t>:</w:t>
            </w:r>
            <w:r w:rsidRPr="00406A2F">
              <w:rPr>
                <w:rFonts w:eastAsia="方正仿宋简体" w:hint="eastAsia"/>
                <w:bCs/>
                <w:color w:val="000000" w:themeColor="text1"/>
                <w:sz w:val="24"/>
              </w:rPr>
              <w:t>广播电视编导、数字媒体艺术、影视摄影与制作</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24</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公共文化服务与管理教师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公共事业管理、文化产业管理、文化创意产业管理、文化管理、文化传播与管理</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25</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Fonts w:eastAsia="方正仿宋简体" w:hint="eastAsia"/>
                <w:bCs/>
                <w:color w:val="000000" w:themeColor="text1"/>
                <w:kern w:val="0"/>
                <w:sz w:val="24"/>
              </w:rPr>
              <w:t>电子商务专业教师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国际商务、国际贸易学、电子商务、工商管理、市场营销</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3</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26</w:t>
            </w:r>
          </w:p>
        </w:tc>
        <w:tc>
          <w:tcPr>
            <w:tcW w:w="1479" w:type="dxa"/>
            <w:tcMar>
              <w:top w:w="57" w:type="dxa"/>
              <w:bottom w:w="57" w:type="dxa"/>
            </w:tcMar>
            <w:vAlign w:val="center"/>
          </w:tcPr>
          <w:p w:rsidR="003F22CF" w:rsidRPr="00406A2F" w:rsidRDefault="003D584B">
            <w:pPr>
              <w:snapToGrid w:val="0"/>
              <w:spacing w:line="320" w:lineRule="exact"/>
              <w:jc w:val="center"/>
              <w:rPr>
                <w:rStyle w:val="font11"/>
                <w:b/>
                <w:bCs/>
                <w:color w:val="000000" w:themeColor="text1"/>
              </w:rPr>
            </w:pPr>
            <w:r w:rsidRPr="00406A2F">
              <w:rPr>
                <w:rStyle w:val="font11"/>
                <w:b/>
                <w:bCs/>
                <w:color w:val="000000" w:themeColor="text1"/>
              </w:rPr>
              <w:t>会计</w:t>
            </w:r>
            <w:r w:rsidRPr="00406A2F">
              <w:rPr>
                <w:rStyle w:val="font11"/>
                <w:rFonts w:hint="eastAsia"/>
                <w:b/>
                <w:bCs/>
                <w:color w:val="000000" w:themeColor="text1"/>
              </w:rPr>
              <w:t>专业</w:t>
            </w:r>
            <w:r w:rsidRPr="00406A2F">
              <w:rPr>
                <w:rStyle w:val="font11"/>
                <w:b/>
                <w:bCs/>
                <w:color w:val="000000" w:themeColor="text1"/>
              </w:rPr>
              <w:t>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bCs/>
                <w:color w:val="000000" w:themeColor="text1"/>
                <w:sz w:val="24"/>
              </w:rPr>
              <w:t>会计、会计学</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5</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lastRenderedPageBreak/>
              <w:t>27</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舞台艺术教师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ascii="方正仿宋简体" w:eastAsia="方正仿宋简体" w:hAnsi="方正仿宋简体" w:cs="方正仿宋简体"/>
                <w:bCs/>
                <w:color w:val="000000" w:themeColor="text1"/>
                <w:sz w:val="24"/>
                <w:shd w:val="clear" w:color="auto" w:fill="FFFFFF"/>
              </w:rPr>
              <w:t>硕士研究生及以上专业不限，本科专业</w:t>
            </w:r>
            <w:r w:rsidRPr="00406A2F">
              <w:rPr>
                <w:rFonts w:eastAsia="方正仿宋简体" w:hint="eastAsia"/>
                <w:bCs/>
                <w:color w:val="000000" w:themeColor="text1"/>
                <w:sz w:val="24"/>
              </w:rPr>
              <w:t>须为</w:t>
            </w:r>
            <w:r w:rsidRPr="00406A2F">
              <w:rPr>
                <w:rFonts w:ascii="方正仿宋简体" w:eastAsia="方正仿宋简体" w:hAnsi="方正仿宋简体" w:cs="方正仿宋简体" w:hint="eastAsia"/>
                <w:bCs/>
                <w:color w:val="000000" w:themeColor="text1"/>
                <w:sz w:val="24"/>
                <w:shd w:val="clear" w:color="auto" w:fill="FFFFFF"/>
              </w:rPr>
              <w:t>：表演、戏曲表演</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left"/>
              <w:rPr>
                <w:rFonts w:eastAsia="方正仿宋简体"/>
                <w:bCs/>
                <w:color w:val="000000" w:themeColor="text1"/>
                <w:kern w:val="0"/>
                <w:sz w:val="24"/>
              </w:rPr>
            </w:pPr>
          </w:p>
        </w:tc>
      </w:tr>
      <w:tr w:rsidR="003F22CF" w:rsidRPr="00406A2F">
        <w:trPr>
          <w:cantSplit/>
          <w:trHeight w:val="23"/>
          <w:jc w:val="center"/>
        </w:trPr>
        <w:tc>
          <w:tcPr>
            <w:tcW w:w="898" w:type="dxa"/>
            <w:tcMar>
              <w:top w:w="57" w:type="dxa"/>
              <w:bottom w:w="57" w:type="dxa"/>
            </w:tcMar>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28</w:t>
            </w:r>
          </w:p>
        </w:tc>
        <w:tc>
          <w:tcPr>
            <w:tcW w:w="1479"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编导教师</w:t>
            </w:r>
          </w:p>
        </w:tc>
        <w:tc>
          <w:tcPr>
            <w:tcW w:w="4551" w:type="dxa"/>
            <w:gridSpan w:val="4"/>
            <w:tcMar>
              <w:top w:w="57" w:type="dxa"/>
              <w:bottom w:w="57" w:type="dxa"/>
            </w:tcMar>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ascii="方正仿宋简体" w:eastAsia="方正仿宋简体" w:hAnsi="方正仿宋简体" w:cs="方正仿宋简体"/>
                <w:bCs/>
                <w:color w:val="000000" w:themeColor="text1"/>
                <w:sz w:val="24"/>
                <w:shd w:val="clear" w:color="auto" w:fill="FFFFFF"/>
              </w:rPr>
              <w:t>硕士研究生及以上专业不限，本科专</w:t>
            </w:r>
            <w:r w:rsidRPr="00406A2F">
              <w:rPr>
                <w:rFonts w:ascii="方正仿宋简体" w:eastAsia="方正仿宋简体" w:hAnsi="方正仿宋简体" w:cs="方正仿宋简体" w:hint="eastAsia"/>
                <w:bCs/>
                <w:color w:val="000000" w:themeColor="text1"/>
                <w:sz w:val="24"/>
                <w:shd w:val="clear" w:color="auto" w:fill="FFFFFF"/>
              </w:rPr>
              <w:t>业</w:t>
            </w:r>
            <w:r w:rsidRPr="00406A2F">
              <w:rPr>
                <w:rFonts w:eastAsia="方正仿宋简体" w:hint="eastAsia"/>
                <w:bCs/>
                <w:color w:val="000000" w:themeColor="text1"/>
                <w:sz w:val="24"/>
              </w:rPr>
              <w:t>须为</w:t>
            </w:r>
            <w:r w:rsidRPr="00406A2F">
              <w:rPr>
                <w:rFonts w:ascii="方正仿宋简体" w:eastAsia="方正仿宋简体" w:hAnsi="方正仿宋简体" w:cs="方正仿宋简体" w:hint="eastAsia"/>
                <w:bCs/>
                <w:color w:val="000000" w:themeColor="text1"/>
                <w:sz w:val="24"/>
                <w:shd w:val="clear" w:color="auto" w:fill="FFFFFF"/>
              </w:rPr>
              <w:t>：舞蹈编导、舞蹈表演与编导</w:t>
            </w:r>
          </w:p>
        </w:tc>
        <w:tc>
          <w:tcPr>
            <w:tcW w:w="1992" w:type="dxa"/>
            <w:gridSpan w:val="2"/>
            <w:tcMar>
              <w:top w:w="57" w:type="dxa"/>
              <w:bottom w:w="57" w:type="dxa"/>
            </w:tcMar>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tcMar>
              <w:top w:w="57" w:type="dxa"/>
              <w:bottom w:w="57" w:type="dxa"/>
            </w:tcMar>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2</w:t>
            </w:r>
          </w:p>
        </w:tc>
        <w:tc>
          <w:tcPr>
            <w:tcW w:w="992" w:type="dxa"/>
            <w:tcMar>
              <w:top w:w="57" w:type="dxa"/>
              <w:bottom w:w="57" w:type="dxa"/>
            </w:tcMar>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tcMar>
              <w:top w:w="57" w:type="dxa"/>
              <w:bottom w:w="57" w:type="dxa"/>
            </w:tcMar>
            <w:vAlign w:val="center"/>
          </w:tcPr>
          <w:p w:rsidR="003F22CF" w:rsidRPr="00406A2F" w:rsidRDefault="003F22CF">
            <w:pPr>
              <w:widowControl/>
              <w:snapToGrid w:val="0"/>
              <w:spacing w:line="300" w:lineRule="exact"/>
              <w:jc w:val="left"/>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29</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舞蹈教师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ascii="方正仿宋简体" w:eastAsia="方正仿宋简体" w:hAnsi="方正仿宋简体" w:cs="方正仿宋简体"/>
                <w:bCs/>
                <w:color w:val="000000" w:themeColor="text1"/>
                <w:sz w:val="24"/>
                <w:shd w:val="clear" w:color="auto" w:fill="FFFFFF"/>
              </w:rPr>
              <w:t>硕士研究生及以上专业不限，本科专业</w:t>
            </w:r>
            <w:r w:rsidRPr="00406A2F">
              <w:rPr>
                <w:rFonts w:eastAsia="方正仿宋简体" w:hint="eastAsia"/>
                <w:bCs/>
                <w:color w:val="000000" w:themeColor="text1"/>
                <w:sz w:val="24"/>
              </w:rPr>
              <w:t>须为</w:t>
            </w:r>
            <w:r w:rsidRPr="00406A2F">
              <w:rPr>
                <w:rFonts w:ascii="方正仿宋简体" w:eastAsia="方正仿宋简体" w:hAnsi="方正仿宋简体" w:cs="方正仿宋简体" w:hint="eastAsia"/>
                <w:bCs/>
                <w:color w:val="000000" w:themeColor="text1"/>
                <w:sz w:val="24"/>
                <w:shd w:val="clear" w:color="auto" w:fill="FFFFFF"/>
              </w:rPr>
              <w:t>：舞蹈表演、舞蹈教育、舞蹈学、流行舞蹈</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3</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left"/>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30</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书法教师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ascii="方正仿宋简体" w:eastAsia="方正仿宋简体" w:hAnsi="方正仿宋简体" w:cs="方正仿宋简体"/>
                <w:bCs/>
                <w:color w:val="000000" w:themeColor="text1"/>
                <w:sz w:val="24"/>
                <w:shd w:val="clear" w:color="auto" w:fill="FFFFFF"/>
              </w:rPr>
              <w:t>硕士研究生及以上专业不限，本科专业</w:t>
            </w:r>
            <w:r w:rsidRPr="00406A2F">
              <w:rPr>
                <w:rFonts w:eastAsia="方正仿宋简体" w:hint="eastAsia"/>
                <w:bCs/>
                <w:color w:val="000000" w:themeColor="text1"/>
                <w:sz w:val="24"/>
              </w:rPr>
              <w:t>须为</w:t>
            </w:r>
            <w:r w:rsidRPr="00406A2F">
              <w:rPr>
                <w:rFonts w:ascii="方正仿宋简体" w:eastAsia="方正仿宋简体" w:hAnsi="方正仿宋简体" w:cs="方正仿宋简体" w:hint="eastAsia"/>
                <w:bCs/>
                <w:color w:val="000000" w:themeColor="text1"/>
                <w:sz w:val="24"/>
                <w:shd w:val="clear" w:color="auto" w:fill="FFFFFF"/>
              </w:rPr>
              <w:t>：书法学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31</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英语教师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英语语言文学、英语笔译、英语口译</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32</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新闻传播专业教师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新闻传播学、新闻学、传播学、新闻与传播</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2</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33</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动画设计教师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动画艺术学、动画学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2</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宋体"/>
                <w:bCs/>
                <w:color w:val="000000" w:themeColor="text1"/>
                <w:kern w:val="0"/>
                <w:sz w:val="24"/>
              </w:rPr>
            </w:pPr>
            <w:r w:rsidRPr="00406A2F">
              <w:rPr>
                <w:rFonts w:eastAsia="宋体" w:hint="eastAsia"/>
                <w:bCs/>
                <w:color w:val="000000" w:themeColor="text1"/>
                <w:kern w:val="0"/>
                <w:sz w:val="24"/>
              </w:rPr>
              <w:lastRenderedPageBreak/>
              <w:t>34</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法律法规教师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sz w:val="24"/>
              </w:rPr>
            </w:pPr>
            <w:r w:rsidRPr="00406A2F">
              <w:rPr>
                <w:rFonts w:eastAsia="方正仿宋简体" w:hint="eastAsia"/>
                <w:bCs/>
                <w:color w:val="000000" w:themeColor="text1"/>
                <w:sz w:val="24"/>
              </w:rPr>
              <w:t>法学、经济法学、民商法学、法律（法学）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35</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婴幼儿托育专业教师</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硕士研究生及以上专业不限，本科专业须为：护理学、临床医学、中西医临床医学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2</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36</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实训室管理员</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硕士研究生及以上专业不限，本科专业须为：旅游管理、旅游管理与服务教育、教育技术学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37</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图书馆管理员</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硕士研究生及以上专业不限，本科专业须为：图书馆学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38</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专业会计</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硕士研究生及以上专业不限，本科专业须为：会计学、财务会计教育</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39</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宣传部职员</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ascii="方正仿宋简体" w:eastAsia="方正仿宋简体" w:hAnsi="方正仿宋简体" w:cs="方正仿宋简体"/>
                <w:bCs/>
                <w:color w:val="000000" w:themeColor="text1"/>
                <w:sz w:val="24"/>
                <w:shd w:val="clear" w:color="auto" w:fill="FFFFFF"/>
              </w:rPr>
              <w:t>硕士研究生及以上专业不限，本科专业</w:t>
            </w:r>
            <w:r w:rsidRPr="00406A2F">
              <w:rPr>
                <w:rFonts w:eastAsia="方正仿宋简体" w:hint="eastAsia"/>
                <w:bCs/>
                <w:color w:val="000000" w:themeColor="text1"/>
                <w:sz w:val="24"/>
              </w:rPr>
              <w:t>须为</w:t>
            </w:r>
            <w:r w:rsidRPr="00406A2F">
              <w:rPr>
                <w:rFonts w:ascii="方正仿宋简体" w:eastAsia="方正仿宋简体" w:hAnsi="方正仿宋简体" w:cs="方正仿宋简体" w:hint="eastAsia"/>
                <w:bCs/>
                <w:color w:val="000000" w:themeColor="text1"/>
                <w:sz w:val="24"/>
                <w:shd w:val="clear" w:color="auto" w:fill="FFFFFF"/>
              </w:rPr>
              <w:t>：</w:t>
            </w:r>
            <w:r w:rsidRPr="00406A2F">
              <w:rPr>
                <w:rFonts w:eastAsia="方正仿宋简体" w:hint="eastAsia"/>
                <w:bCs/>
                <w:color w:val="000000" w:themeColor="text1"/>
                <w:sz w:val="24"/>
              </w:rPr>
              <w:t>影视摄影与制作、摄影</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t>40</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办公室职员</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ascii="方正仿宋简体" w:eastAsia="方正仿宋简体" w:hAnsi="方正仿宋简体" w:cs="方正仿宋简体"/>
                <w:bCs/>
                <w:color w:val="000000" w:themeColor="text1"/>
                <w:sz w:val="24"/>
                <w:shd w:val="clear" w:color="auto" w:fill="FFFFFF"/>
              </w:rPr>
              <w:t>硕士研究生及以上专业不限，本科专业</w:t>
            </w:r>
            <w:r w:rsidRPr="00406A2F">
              <w:rPr>
                <w:rFonts w:eastAsia="方正仿宋简体" w:hint="eastAsia"/>
                <w:bCs/>
                <w:color w:val="000000" w:themeColor="text1"/>
                <w:sz w:val="24"/>
              </w:rPr>
              <w:t>须为</w:t>
            </w:r>
            <w:r w:rsidRPr="00406A2F">
              <w:rPr>
                <w:rFonts w:ascii="方正仿宋简体" w:eastAsia="方正仿宋简体" w:hAnsi="方正仿宋简体" w:cs="方正仿宋简体" w:hint="eastAsia"/>
                <w:bCs/>
                <w:color w:val="000000" w:themeColor="text1"/>
                <w:sz w:val="24"/>
                <w:shd w:val="clear" w:color="auto" w:fill="FFFFFF"/>
              </w:rPr>
              <w:t>：</w:t>
            </w:r>
            <w:r w:rsidRPr="00406A2F">
              <w:rPr>
                <w:rFonts w:eastAsia="方正仿宋简体" w:hint="eastAsia"/>
                <w:bCs/>
                <w:color w:val="000000" w:themeColor="text1"/>
                <w:sz w:val="24"/>
              </w:rPr>
              <w:t>汉语言文学、汉语言、新闻学、</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1</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r w:rsidR="003F22CF" w:rsidRPr="00406A2F">
        <w:trPr>
          <w:cantSplit/>
          <w:trHeight w:val="23"/>
          <w:jc w:val="center"/>
        </w:trPr>
        <w:tc>
          <w:tcPr>
            <w:tcW w:w="898" w:type="dxa"/>
            <w:vAlign w:val="center"/>
          </w:tcPr>
          <w:p w:rsidR="003F22CF" w:rsidRPr="00406A2F" w:rsidRDefault="003D584B">
            <w:pPr>
              <w:spacing w:line="320" w:lineRule="exact"/>
              <w:jc w:val="center"/>
              <w:textAlignment w:val="center"/>
              <w:rPr>
                <w:rFonts w:eastAsia="方正仿宋简体"/>
                <w:bCs/>
                <w:color w:val="000000" w:themeColor="text1"/>
                <w:kern w:val="0"/>
                <w:sz w:val="24"/>
              </w:rPr>
            </w:pPr>
            <w:r w:rsidRPr="00406A2F">
              <w:rPr>
                <w:rFonts w:eastAsia="宋体" w:hint="eastAsia"/>
                <w:bCs/>
                <w:color w:val="000000" w:themeColor="text1"/>
                <w:kern w:val="0"/>
                <w:sz w:val="24"/>
              </w:rPr>
              <w:lastRenderedPageBreak/>
              <w:t>41</w:t>
            </w:r>
          </w:p>
        </w:tc>
        <w:tc>
          <w:tcPr>
            <w:tcW w:w="1479"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政治辅导员</w:t>
            </w:r>
          </w:p>
        </w:tc>
        <w:tc>
          <w:tcPr>
            <w:tcW w:w="4551" w:type="dxa"/>
            <w:gridSpan w:val="4"/>
            <w:vAlign w:val="center"/>
          </w:tcPr>
          <w:p w:rsidR="003F22CF" w:rsidRPr="00406A2F" w:rsidRDefault="003D584B">
            <w:pPr>
              <w:snapToGrid w:val="0"/>
              <w:spacing w:line="320" w:lineRule="exact"/>
              <w:rPr>
                <w:rFonts w:eastAsia="方正仿宋简体"/>
                <w:bCs/>
                <w:color w:val="000000" w:themeColor="text1"/>
                <w:kern w:val="0"/>
                <w:sz w:val="24"/>
              </w:rPr>
            </w:pPr>
            <w:r w:rsidRPr="00406A2F">
              <w:rPr>
                <w:rFonts w:eastAsia="方正仿宋简体" w:hint="eastAsia"/>
                <w:bCs/>
                <w:color w:val="000000" w:themeColor="text1"/>
                <w:sz w:val="24"/>
              </w:rPr>
              <w:t>专业不限</w:t>
            </w:r>
          </w:p>
        </w:tc>
        <w:tc>
          <w:tcPr>
            <w:tcW w:w="1992" w:type="dxa"/>
            <w:gridSpan w:val="2"/>
            <w:vAlign w:val="center"/>
          </w:tcPr>
          <w:p w:rsidR="003F22CF" w:rsidRPr="00406A2F" w:rsidRDefault="003F22CF">
            <w:pPr>
              <w:snapToGrid w:val="0"/>
              <w:spacing w:line="320" w:lineRule="exact"/>
              <w:jc w:val="center"/>
              <w:rPr>
                <w:rFonts w:eastAsia="方正仿宋简体"/>
                <w:bCs/>
                <w:color w:val="000000" w:themeColor="text1"/>
                <w:kern w:val="0"/>
                <w:sz w:val="24"/>
              </w:rPr>
            </w:pPr>
          </w:p>
        </w:tc>
        <w:tc>
          <w:tcPr>
            <w:tcW w:w="1440"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硕士研究生及以上学历且取得相应学位</w:t>
            </w:r>
          </w:p>
        </w:tc>
        <w:tc>
          <w:tcPr>
            <w:tcW w:w="1258" w:type="dxa"/>
            <w:gridSpan w:val="2"/>
            <w:vAlign w:val="center"/>
          </w:tcPr>
          <w:p w:rsidR="003F22CF" w:rsidRPr="00406A2F" w:rsidRDefault="003D584B">
            <w:pPr>
              <w:snapToGrid w:val="0"/>
              <w:spacing w:line="320" w:lineRule="exact"/>
              <w:jc w:val="center"/>
              <w:rPr>
                <w:rStyle w:val="font11"/>
                <w:rFonts w:ascii="Times New Roman" w:cs="Times New Roman"/>
                <w:b/>
                <w:bCs/>
                <w:color w:val="000000" w:themeColor="text1"/>
              </w:rPr>
            </w:pPr>
            <w:r w:rsidRPr="00406A2F">
              <w:rPr>
                <w:rStyle w:val="font11"/>
                <w:rFonts w:ascii="Times New Roman" w:cs="Times New Roman"/>
                <w:b/>
                <w:bCs/>
                <w:color w:val="000000" w:themeColor="text1"/>
              </w:rPr>
              <w:t>年龄不超过</w:t>
            </w:r>
            <w:r w:rsidRPr="00406A2F">
              <w:rPr>
                <w:rStyle w:val="font11"/>
                <w:rFonts w:ascii="Times New Roman" w:cs="Times New Roman"/>
                <w:b/>
                <w:bCs/>
                <w:color w:val="000000" w:themeColor="text1"/>
              </w:rPr>
              <w:t>35</w:t>
            </w:r>
            <w:r w:rsidRPr="00406A2F">
              <w:rPr>
                <w:rStyle w:val="font11"/>
                <w:rFonts w:ascii="Times New Roman" w:cs="Times New Roman"/>
                <w:b/>
                <w:bCs/>
                <w:color w:val="000000" w:themeColor="text1"/>
              </w:rPr>
              <w:t>周岁</w:t>
            </w:r>
            <w:r w:rsidRPr="00406A2F">
              <w:rPr>
                <w:rStyle w:val="font11"/>
                <w:rFonts w:ascii="Times New Roman" w:cs="Times New Roman" w:hint="eastAsia"/>
                <w:b/>
                <w:bCs/>
                <w:color w:val="000000" w:themeColor="text1"/>
              </w:rPr>
              <w:t>；中共党员；男生</w:t>
            </w:r>
            <w:r w:rsidRPr="00406A2F">
              <w:rPr>
                <w:rStyle w:val="font11"/>
                <w:rFonts w:ascii="Times New Roman" w:cs="Times New Roman" w:hint="eastAsia"/>
                <w:b/>
                <w:bCs/>
                <w:color w:val="000000" w:themeColor="text1"/>
              </w:rPr>
              <w:t>16</w:t>
            </w:r>
            <w:r w:rsidRPr="00406A2F">
              <w:rPr>
                <w:rStyle w:val="font11"/>
                <w:rFonts w:ascii="Times New Roman" w:cs="Times New Roman" w:hint="eastAsia"/>
                <w:b/>
                <w:bCs/>
                <w:color w:val="000000" w:themeColor="text1"/>
              </w:rPr>
              <w:t>人，需入住男生宿舍；女生</w:t>
            </w:r>
            <w:r w:rsidRPr="00406A2F">
              <w:rPr>
                <w:rStyle w:val="font11"/>
                <w:rFonts w:ascii="Times New Roman" w:cs="Times New Roman" w:hint="eastAsia"/>
                <w:b/>
                <w:bCs/>
                <w:color w:val="000000" w:themeColor="text1"/>
              </w:rPr>
              <w:t>6</w:t>
            </w:r>
            <w:r w:rsidRPr="00406A2F">
              <w:rPr>
                <w:rStyle w:val="font11"/>
                <w:rFonts w:ascii="Times New Roman" w:cs="Times New Roman" w:hint="eastAsia"/>
                <w:b/>
                <w:bCs/>
                <w:color w:val="000000" w:themeColor="text1"/>
              </w:rPr>
              <w:t>人，需入住女生宿舍</w:t>
            </w:r>
          </w:p>
        </w:tc>
        <w:tc>
          <w:tcPr>
            <w:tcW w:w="725"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hint="eastAsia"/>
                <w:bCs/>
                <w:color w:val="000000" w:themeColor="text1"/>
                <w:sz w:val="24"/>
              </w:rPr>
              <w:t>22</w:t>
            </w:r>
          </w:p>
        </w:tc>
        <w:tc>
          <w:tcPr>
            <w:tcW w:w="992" w:type="dxa"/>
            <w:vAlign w:val="center"/>
          </w:tcPr>
          <w:p w:rsidR="003F22CF" w:rsidRPr="00406A2F" w:rsidRDefault="003D584B">
            <w:pPr>
              <w:snapToGrid w:val="0"/>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352" w:type="dxa"/>
            <w:vAlign w:val="center"/>
          </w:tcPr>
          <w:p w:rsidR="003F22CF" w:rsidRPr="00406A2F" w:rsidRDefault="003F22CF">
            <w:pPr>
              <w:widowControl/>
              <w:snapToGrid w:val="0"/>
              <w:spacing w:line="300" w:lineRule="exact"/>
              <w:jc w:val="center"/>
              <w:rPr>
                <w:rFonts w:eastAsia="方正仿宋简体"/>
                <w:bCs/>
                <w:color w:val="000000" w:themeColor="text1"/>
                <w:kern w:val="0"/>
                <w:sz w:val="24"/>
              </w:rPr>
            </w:pPr>
          </w:p>
        </w:tc>
      </w:tr>
    </w:tbl>
    <w:p w:rsidR="003F22CF" w:rsidRPr="00406A2F" w:rsidRDefault="003F22CF">
      <w:pPr>
        <w:spacing w:line="80" w:lineRule="exact"/>
        <w:rPr>
          <w:color w:val="000000" w:themeColor="text1"/>
        </w:rPr>
      </w:pPr>
    </w:p>
    <w:p w:rsidR="003F22CF" w:rsidRPr="00406A2F" w:rsidRDefault="003F22CF">
      <w:pPr>
        <w:pStyle w:val="a0"/>
        <w:spacing w:line="300" w:lineRule="exact"/>
        <w:rPr>
          <w:rFonts w:ascii="Times New Roman" w:eastAsia="方正仿宋简体" w:hAnsi="Times New Roman" w:cs="Times New Roman"/>
          <w:color w:val="000000" w:themeColor="text1"/>
          <w:sz w:val="24"/>
          <w:szCs w:val="24"/>
          <w:lang w:val="en-US"/>
        </w:rPr>
      </w:pPr>
    </w:p>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仿宋简体"/>
          <w:bCs/>
          <w:color w:val="000000" w:themeColor="text1"/>
          <w:sz w:val="24"/>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lang w:bidi="zh-CN"/>
        </w:rPr>
        <w:t>2022</w:t>
      </w:r>
      <w:r w:rsidRPr="00406A2F">
        <w:rPr>
          <w:rFonts w:eastAsia="方正小标宋简体"/>
          <w:bCs/>
          <w:color w:val="000000" w:themeColor="text1"/>
          <w:kern w:val="0"/>
          <w:sz w:val="36"/>
          <w:szCs w:val="36"/>
        </w:rPr>
        <w:t>年度引才需求信息表（</w:t>
      </w:r>
      <w:r w:rsidRPr="00406A2F">
        <w:rPr>
          <w:rFonts w:eastAsia="方正小标宋简体" w:hint="eastAsia"/>
          <w:bCs/>
          <w:color w:val="000000" w:themeColor="text1"/>
          <w:kern w:val="0"/>
          <w:sz w:val="36"/>
          <w:szCs w:val="36"/>
        </w:rPr>
        <w:t>四</w:t>
      </w:r>
      <w:r w:rsidRPr="00406A2F">
        <w:rPr>
          <w:rFonts w:eastAsia="方正小标宋简体"/>
          <w:bCs/>
          <w:color w:val="000000" w:themeColor="text1"/>
          <w:kern w:val="0"/>
          <w:sz w:val="36"/>
          <w:szCs w:val="36"/>
        </w:rPr>
        <w:t>）</w:t>
      </w:r>
    </w:p>
    <w:tbl>
      <w:tblPr>
        <w:tblpPr w:leftFromText="180" w:rightFromText="180" w:vertAnchor="text" w:horzAnchor="page" w:tblpXSpec="center" w:tblpY="162"/>
        <w:tblOverlap w:val="never"/>
        <w:tblW w:w="15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2087"/>
        <w:gridCol w:w="890"/>
        <w:gridCol w:w="1701"/>
        <w:gridCol w:w="1417"/>
        <w:gridCol w:w="2601"/>
        <w:gridCol w:w="722"/>
        <w:gridCol w:w="1298"/>
        <w:gridCol w:w="2453"/>
      </w:tblGrid>
      <w:tr w:rsidR="003F22CF" w:rsidRPr="00406A2F" w:rsidTr="00FD28A4">
        <w:trPr>
          <w:trHeight w:hRule="exact" w:val="626"/>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3363"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南充卫生学校</w:t>
            </w:r>
          </w:p>
        </w:tc>
        <w:tc>
          <w:tcPr>
            <w:tcW w:w="890"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701"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4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601" w:type="dxa"/>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http://www.ncwxfy.com/</w:t>
            </w:r>
          </w:p>
        </w:tc>
        <w:tc>
          <w:tcPr>
            <w:tcW w:w="722"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3751"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rsidTr="00FD28A4">
        <w:trPr>
          <w:trHeight w:hRule="exact" w:val="802"/>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3363"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王</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婵</w:t>
            </w:r>
          </w:p>
        </w:tc>
        <w:tc>
          <w:tcPr>
            <w:tcW w:w="890"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701"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0817-2395796</w:t>
            </w:r>
          </w:p>
        </w:tc>
        <w:tc>
          <w:tcPr>
            <w:tcW w:w="14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601" w:type="dxa"/>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ncwsxx0817@163.com</w:t>
            </w:r>
          </w:p>
        </w:tc>
        <w:tc>
          <w:tcPr>
            <w:tcW w:w="722"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751" w:type="dxa"/>
            <w:gridSpan w:val="2"/>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南充市顺庆区潆溪街道潆康北路</w:t>
            </w:r>
            <w:r w:rsidRPr="00406A2F">
              <w:rPr>
                <w:rFonts w:eastAsia="方正仿宋简体"/>
                <w:bCs/>
                <w:color w:val="000000" w:themeColor="text1"/>
                <w:kern w:val="0"/>
                <w:sz w:val="24"/>
              </w:rPr>
              <w:t>107</w:t>
            </w:r>
            <w:r w:rsidRPr="00406A2F">
              <w:rPr>
                <w:rFonts w:eastAsia="方正仿宋简体"/>
                <w:bCs/>
                <w:color w:val="000000" w:themeColor="text1"/>
                <w:kern w:val="0"/>
                <w:sz w:val="24"/>
              </w:rPr>
              <w:t>号</w:t>
            </w:r>
          </w:p>
        </w:tc>
      </w:tr>
      <w:tr w:rsidR="003F22CF" w:rsidRPr="00406A2F" w:rsidTr="00FD28A4">
        <w:trPr>
          <w:trHeight w:hRule="exact" w:val="1582"/>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4445" w:type="dxa"/>
            <w:gridSpan w:val="9"/>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 xml:space="preserve">    </w:t>
            </w:r>
            <w:r w:rsidRPr="00406A2F">
              <w:rPr>
                <w:rFonts w:eastAsia="方正仿宋简体"/>
                <w:bCs/>
                <w:color w:val="000000" w:themeColor="text1"/>
                <w:kern w:val="0"/>
                <w:sz w:val="24"/>
              </w:rPr>
              <w:t>南充卫生学校始建于</w:t>
            </w:r>
            <w:r w:rsidRPr="00406A2F">
              <w:rPr>
                <w:rFonts w:eastAsia="方正仿宋简体"/>
                <w:bCs/>
                <w:color w:val="000000" w:themeColor="text1"/>
                <w:kern w:val="0"/>
                <w:sz w:val="24"/>
              </w:rPr>
              <w:t>1951</w:t>
            </w:r>
            <w:r w:rsidRPr="00406A2F">
              <w:rPr>
                <w:rFonts w:eastAsia="方正仿宋简体"/>
                <w:bCs/>
                <w:color w:val="000000" w:themeColor="text1"/>
                <w:kern w:val="0"/>
                <w:sz w:val="24"/>
              </w:rPr>
              <w:t>年，是我市唯一的国家示范学校建设单位。校园占地面积</w:t>
            </w:r>
            <w:r w:rsidRPr="00406A2F">
              <w:rPr>
                <w:rFonts w:eastAsia="方正仿宋简体"/>
                <w:bCs/>
                <w:color w:val="000000" w:themeColor="text1"/>
                <w:kern w:val="0"/>
                <w:sz w:val="24"/>
              </w:rPr>
              <w:t>211.5</w:t>
            </w:r>
            <w:r w:rsidRPr="00406A2F">
              <w:rPr>
                <w:rFonts w:eastAsia="方正仿宋简体"/>
                <w:bCs/>
                <w:color w:val="000000" w:themeColor="text1"/>
                <w:kern w:val="0"/>
                <w:sz w:val="24"/>
              </w:rPr>
              <w:t>亩，校舍面积</w:t>
            </w:r>
            <w:r w:rsidRPr="00406A2F">
              <w:rPr>
                <w:rFonts w:eastAsia="方正仿宋简体"/>
                <w:bCs/>
                <w:color w:val="000000" w:themeColor="text1"/>
                <w:kern w:val="0"/>
                <w:sz w:val="24"/>
              </w:rPr>
              <w:t>9.734</w:t>
            </w:r>
            <w:r w:rsidRPr="00406A2F">
              <w:rPr>
                <w:rFonts w:eastAsia="方正仿宋简体"/>
                <w:bCs/>
                <w:color w:val="000000" w:themeColor="text1"/>
                <w:kern w:val="0"/>
                <w:sz w:val="24"/>
              </w:rPr>
              <w:t>万平方米；固定资产上亿元，实验设备总值达</w:t>
            </w:r>
            <w:r w:rsidRPr="00406A2F">
              <w:rPr>
                <w:rFonts w:eastAsia="方正仿宋简体"/>
                <w:bCs/>
                <w:color w:val="000000" w:themeColor="text1"/>
                <w:kern w:val="0"/>
                <w:sz w:val="24"/>
              </w:rPr>
              <w:t>3000</w:t>
            </w:r>
            <w:r w:rsidRPr="00406A2F">
              <w:rPr>
                <w:rFonts w:eastAsia="方正仿宋简体"/>
                <w:bCs/>
                <w:color w:val="000000" w:themeColor="text1"/>
                <w:kern w:val="0"/>
                <w:sz w:val="24"/>
              </w:rPr>
              <w:t>余万元；建有实验设备齐全的实训基地</w:t>
            </w:r>
            <w:r w:rsidRPr="00406A2F">
              <w:rPr>
                <w:rFonts w:eastAsia="方正仿宋简体"/>
                <w:bCs/>
                <w:color w:val="000000" w:themeColor="text1"/>
                <w:kern w:val="0"/>
                <w:sz w:val="24"/>
              </w:rPr>
              <w:t>10</w:t>
            </w:r>
            <w:r w:rsidRPr="00406A2F">
              <w:rPr>
                <w:rFonts w:eastAsia="方正仿宋简体"/>
                <w:bCs/>
                <w:color w:val="000000" w:themeColor="text1"/>
                <w:kern w:val="0"/>
                <w:sz w:val="24"/>
              </w:rPr>
              <w:t>个，实训室</w:t>
            </w:r>
            <w:r w:rsidRPr="00406A2F">
              <w:rPr>
                <w:rFonts w:eastAsia="方正仿宋简体"/>
                <w:bCs/>
                <w:color w:val="000000" w:themeColor="text1"/>
                <w:kern w:val="0"/>
                <w:sz w:val="24"/>
              </w:rPr>
              <w:t>110</w:t>
            </w:r>
            <w:r w:rsidRPr="00406A2F">
              <w:rPr>
                <w:rFonts w:eastAsia="方正仿宋简体"/>
                <w:bCs/>
                <w:color w:val="000000" w:themeColor="text1"/>
                <w:kern w:val="0"/>
                <w:sz w:val="24"/>
              </w:rPr>
              <w:t>间；有一所国家二级综合性附属医院和</w:t>
            </w:r>
            <w:r w:rsidRPr="00406A2F">
              <w:rPr>
                <w:rFonts w:eastAsia="方正仿宋简体"/>
                <w:bCs/>
                <w:color w:val="000000" w:themeColor="text1"/>
                <w:kern w:val="0"/>
                <w:sz w:val="24"/>
              </w:rPr>
              <w:t>45</w:t>
            </w:r>
            <w:r w:rsidRPr="00406A2F">
              <w:rPr>
                <w:rFonts w:eastAsia="方正仿宋简体"/>
                <w:bCs/>
                <w:color w:val="000000" w:themeColor="text1"/>
                <w:kern w:val="0"/>
                <w:sz w:val="24"/>
              </w:rPr>
              <w:t>个县级以上医院的实习基地。中专开设有护理、医学检验技术、助产、医学影像技术、药剂、农村医学、中医康复保健等</w:t>
            </w:r>
            <w:r w:rsidRPr="00406A2F">
              <w:rPr>
                <w:rFonts w:eastAsia="方正仿宋简体"/>
                <w:bCs/>
                <w:color w:val="000000" w:themeColor="text1"/>
                <w:kern w:val="0"/>
                <w:sz w:val="24"/>
              </w:rPr>
              <w:t>8</w:t>
            </w:r>
            <w:r w:rsidRPr="00406A2F">
              <w:rPr>
                <w:rFonts w:eastAsia="方正仿宋简体"/>
                <w:bCs/>
                <w:color w:val="000000" w:themeColor="text1"/>
                <w:kern w:val="0"/>
                <w:sz w:val="24"/>
              </w:rPr>
              <w:t>个专业，其中护理和医学检验技术专业为省级重点专业；五年制大专和成人专科开设有临床医学、护理、助产、医学检验技术、药学、医学影像技术、中医等</w:t>
            </w:r>
            <w:r w:rsidRPr="00406A2F">
              <w:rPr>
                <w:rFonts w:eastAsia="方正仿宋简体"/>
                <w:bCs/>
                <w:color w:val="000000" w:themeColor="text1"/>
                <w:kern w:val="0"/>
                <w:sz w:val="24"/>
              </w:rPr>
              <w:t>7</w:t>
            </w:r>
            <w:r w:rsidRPr="00406A2F">
              <w:rPr>
                <w:rFonts w:eastAsia="方正仿宋简体"/>
                <w:bCs/>
                <w:color w:val="000000" w:themeColor="text1"/>
                <w:kern w:val="0"/>
                <w:sz w:val="24"/>
              </w:rPr>
              <w:t>个专业。</w:t>
            </w:r>
          </w:p>
        </w:tc>
      </w:tr>
      <w:tr w:rsidR="003F22CF" w:rsidRPr="00406A2F" w:rsidTr="00FD28A4">
        <w:trPr>
          <w:trHeight w:hRule="exact" w:val="626"/>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76"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701"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417"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2601"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722"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r w:rsidRPr="00406A2F">
              <w:rPr>
                <w:rFonts w:eastAsia="方正黑体简体"/>
                <w:bCs/>
                <w:color w:val="000000" w:themeColor="text1"/>
                <w:kern w:val="0"/>
                <w:sz w:val="24"/>
              </w:rPr>
              <w:br/>
            </w:r>
            <w:r w:rsidRPr="00406A2F">
              <w:rPr>
                <w:rFonts w:eastAsia="方正黑体简体"/>
                <w:bCs/>
                <w:color w:val="000000" w:themeColor="text1"/>
                <w:kern w:val="0"/>
                <w:sz w:val="24"/>
              </w:rPr>
              <w:t>人数</w:t>
            </w:r>
          </w:p>
        </w:tc>
        <w:tc>
          <w:tcPr>
            <w:tcW w:w="1298"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r w:rsidRPr="00406A2F">
              <w:rPr>
                <w:rFonts w:eastAsia="方正黑体简体"/>
                <w:bCs/>
                <w:color w:val="000000" w:themeColor="text1"/>
                <w:kern w:val="0"/>
                <w:sz w:val="24"/>
              </w:rPr>
              <w:br/>
            </w:r>
            <w:r w:rsidRPr="00406A2F">
              <w:rPr>
                <w:rFonts w:eastAsia="方正黑体简体"/>
                <w:bCs/>
                <w:color w:val="000000" w:themeColor="text1"/>
                <w:kern w:val="0"/>
                <w:sz w:val="24"/>
              </w:rPr>
              <w:t>方式</w:t>
            </w:r>
          </w:p>
        </w:tc>
        <w:tc>
          <w:tcPr>
            <w:tcW w:w="2453" w:type="dxa"/>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或其他优惠条件</w:t>
            </w:r>
          </w:p>
        </w:tc>
      </w:tr>
      <w:tr w:rsidR="003F22CF" w:rsidRPr="00406A2F" w:rsidTr="00FD28A4">
        <w:trPr>
          <w:trHeight w:hRule="exact" w:val="1429"/>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音乐教师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学科教学（音乐）</w:t>
            </w:r>
            <w:r w:rsidRPr="00406A2F">
              <w:rPr>
                <w:rFonts w:eastAsia="方正仿宋简体" w:hint="eastAsia"/>
                <w:color w:val="000000" w:themeColor="text1"/>
                <w:kern w:val="0"/>
                <w:sz w:val="24"/>
              </w:rPr>
              <w:t>、</w:t>
            </w:r>
            <w:r w:rsidRPr="00406A2F">
              <w:rPr>
                <w:rFonts w:eastAsia="方正仿宋简体"/>
                <w:color w:val="000000" w:themeColor="text1"/>
                <w:kern w:val="0"/>
                <w:sz w:val="24"/>
              </w:rPr>
              <w:t>音乐学</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w:t>
            </w:r>
            <w:r w:rsidRPr="00406A2F">
              <w:rPr>
                <w:rFonts w:eastAsia="方正仿宋简体"/>
                <w:color w:val="000000" w:themeColor="text1"/>
                <w:kern w:val="0"/>
                <w:sz w:val="24"/>
              </w:rPr>
              <w:t>具备高级中学教师资格证（音乐）或中职学校教师资格证（音乐）</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376"/>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药剂学教师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药剂学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药理学</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770"/>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数学教师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学科教学（数学）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课程与教学论（数学方向）</w:t>
            </w:r>
            <w:r w:rsidRPr="00406A2F">
              <w:rPr>
                <w:rFonts w:eastAsia="方正仿宋简体" w:hint="eastAsia"/>
                <w:color w:val="000000" w:themeColor="text1"/>
                <w:kern w:val="0"/>
                <w:sz w:val="24"/>
              </w:rPr>
              <w:t>、</w:t>
            </w:r>
            <w:r w:rsidRPr="00406A2F">
              <w:rPr>
                <w:rFonts w:eastAsia="方正仿宋简体"/>
                <w:color w:val="000000" w:themeColor="text1"/>
                <w:kern w:val="0"/>
                <w:sz w:val="24"/>
              </w:rPr>
              <w:t>基础数学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计算数学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应用数学</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w:t>
            </w:r>
            <w:r w:rsidRPr="00406A2F">
              <w:rPr>
                <w:rFonts w:eastAsia="方正仿宋简体"/>
                <w:color w:val="000000" w:themeColor="text1"/>
                <w:kern w:val="0"/>
                <w:sz w:val="24"/>
              </w:rPr>
              <w:t>具备高级中学教师资格证（数学）或中职学校教师资格证（数学）</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2</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160"/>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4</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康复治疗</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运动人体科学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运动康复学</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2</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155"/>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5</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内科学</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内科学</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338"/>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语文教师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学科教学（语文）</w:t>
            </w:r>
            <w:r w:rsidRPr="00406A2F">
              <w:rPr>
                <w:rFonts w:eastAsia="方正仿宋简体" w:hint="eastAsia"/>
                <w:color w:val="000000" w:themeColor="text1"/>
                <w:kern w:val="0"/>
                <w:sz w:val="24"/>
              </w:rPr>
              <w:t>、</w:t>
            </w:r>
            <w:r w:rsidRPr="00406A2F">
              <w:rPr>
                <w:rFonts w:eastAsia="方正仿宋简体"/>
                <w:color w:val="000000" w:themeColor="text1"/>
                <w:kern w:val="0"/>
                <w:sz w:val="24"/>
              </w:rPr>
              <w:t>课程与教学论（语文方向）</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w:t>
            </w:r>
            <w:r w:rsidRPr="00406A2F">
              <w:rPr>
                <w:rFonts w:eastAsia="方正仿宋简体"/>
                <w:color w:val="000000" w:themeColor="text1"/>
                <w:kern w:val="0"/>
                <w:sz w:val="24"/>
              </w:rPr>
              <w:t>具备高级中学教师资格证（语文）或中职学校教师资格证（语文）</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348"/>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7</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思想政治</w:t>
            </w:r>
          </w:p>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思想政治教育</w:t>
            </w:r>
            <w:r w:rsidRPr="00406A2F">
              <w:rPr>
                <w:rFonts w:eastAsia="方正仿宋简体" w:hint="eastAsia"/>
                <w:color w:val="000000" w:themeColor="text1"/>
                <w:kern w:val="0"/>
                <w:sz w:val="24"/>
              </w:rPr>
              <w:t>、</w:t>
            </w:r>
            <w:r w:rsidRPr="00406A2F">
              <w:rPr>
                <w:rFonts w:eastAsia="方正仿宋简体"/>
                <w:color w:val="000000" w:themeColor="text1"/>
                <w:kern w:val="0"/>
                <w:sz w:val="24"/>
              </w:rPr>
              <w:t>学科教学（思政）</w:t>
            </w:r>
            <w:r w:rsidRPr="00406A2F">
              <w:rPr>
                <w:rFonts w:eastAsia="方正仿宋简体" w:hint="eastAsia"/>
                <w:color w:val="000000" w:themeColor="text1"/>
                <w:kern w:val="0"/>
                <w:sz w:val="24"/>
              </w:rPr>
              <w:t>、</w:t>
            </w:r>
            <w:r w:rsidRPr="00406A2F">
              <w:rPr>
                <w:rFonts w:eastAsia="方正仿宋简体"/>
                <w:color w:val="000000" w:themeColor="text1"/>
                <w:kern w:val="0"/>
                <w:sz w:val="24"/>
              </w:rPr>
              <w:t>课程与教学论（思政方向）</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w:t>
            </w:r>
            <w:r w:rsidRPr="00406A2F">
              <w:rPr>
                <w:rFonts w:eastAsia="方正仿宋简体"/>
                <w:color w:val="000000" w:themeColor="text1"/>
                <w:kern w:val="0"/>
                <w:sz w:val="24"/>
              </w:rPr>
              <w:t>具备高级中学教师资格证（思政）或中职学校教师资格证（思政）</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480"/>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8</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历史教师</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学科教学（历史）</w:t>
            </w:r>
            <w:r w:rsidRPr="00406A2F">
              <w:rPr>
                <w:rFonts w:eastAsia="方正仿宋简体" w:hint="eastAsia"/>
                <w:color w:val="000000" w:themeColor="text1"/>
                <w:kern w:val="0"/>
                <w:sz w:val="24"/>
              </w:rPr>
              <w:t>、</w:t>
            </w:r>
            <w:r w:rsidRPr="00406A2F">
              <w:rPr>
                <w:rFonts w:eastAsia="方正仿宋简体"/>
                <w:color w:val="000000" w:themeColor="text1"/>
                <w:kern w:val="0"/>
                <w:sz w:val="24"/>
              </w:rPr>
              <w:t>课程与教学论（历史方向）</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w:t>
            </w:r>
            <w:r w:rsidRPr="00406A2F">
              <w:rPr>
                <w:rFonts w:eastAsia="方正仿宋简体"/>
                <w:color w:val="000000" w:themeColor="text1"/>
                <w:kern w:val="0"/>
                <w:sz w:val="24"/>
              </w:rPr>
              <w:t>具备高级中学教师资格证（历史）或中职学校教师资格证（历史）</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rsidTr="00FD28A4">
        <w:trPr>
          <w:trHeight w:hRule="exact" w:val="1521"/>
          <w:jc w:val="center"/>
        </w:trPr>
        <w:tc>
          <w:tcPr>
            <w:tcW w:w="8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9</w:t>
            </w:r>
          </w:p>
        </w:tc>
        <w:tc>
          <w:tcPr>
            <w:tcW w:w="1276"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辅导员</w:t>
            </w:r>
          </w:p>
        </w:tc>
        <w:tc>
          <w:tcPr>
            <w:tcW w:w="2977" w:type="dxa"/>
            <w:gridSpan w:val="2"/>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教育学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心理健康教育</w:t>
            </w:r>
          </w:p>
        </w:tc>
        <w:tc>
          <w:tcPr>
            <w:tcW w:w="1701"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17"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601" w:type="dxa"/>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，中共党员</w:t>
            </w:r>
          </w:p>
        </w:tc>
        <w:tc>
          <w:tcPr>
            <w:tcW w:w="722" w:type="dxa"/>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2</w:t>
            </w:r>
          </w:p>
        </w:tc>
        <w:tc>
          <w:tcPr>
            <w:tcW w:w="1298" w:type="dxa"/>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53" w:type="dxa"/>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F22CF">
      <w:pPr>
        <w:pStyle w:val="a0"/>
        <w:spacing w:line="240" w:lineRule="exact"/>
        <w:rPr>
          <w:rFonts w:ascii="Times New Roman" w:hAnsi="Times New Roman" w:cs="Times New Roman"/>
          <w:color w:val="000000" w:themeColor="text1"/>
          <w:lang w:val="en-US"/>
        </w:rPr>
      </w:pPr>
    </w:p>
    <w:p w:rsidR="00FD28A4" w:rsidRPr="00406A2F" w:rsidRDefault="00FD28A4">
      <w:pPr>
        <w:pStyle w:val="a0"/>
        <w:spacing w:line="240" w:lineRule="exact"/>
        <w:rPr>
          <w:rFonts w:ascii="Times New Roman" w:hAnsi="Times New Roman" w:cs="Times New Roman"/>
          <w:color w:val="000000" w:themeColor="text1"/>
          <w:lang w:val="en-US"/>
        </w:rPr>
      </w:pPr>
    </w:p>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lang w:bidi="zh-CN"/>
        </w:rPr>
        <w:t>2022</w:t>
      </w:r>
      <w:r w:rsidRPr="00406A2F">
        <w:rPr>
          <w:rFonts w:eastAsia="方正小标宋简体"/>
          <w:bCs/>
          <w:color w:val="000000" w:themeColor="text1"/>
          <w:kern w:val="0"/>
          <w:sz w:val="36"/>
          <w:szCs w:val="36"/>
        </w:rPr>
        <w:t>年度引才需求信息表（</w:t>
      </w:r>
      <w:r w:rsidRPr="00406A2F">
        <w:rPr>
          <w:rFonts w:eastAsia="方正小标宋简体" w:hint="eastAsia"/>
          <w:bCs/>
          <w:color w:val="000000" w:themeColor="text1"/>
          <w:kern w:val="0"/>
          <w:sz w:val="36"/>
          <w:szCs w:val="36"/>
        </w:rPr>
        <w:t>五</w:t>
      </w:r>
      <w:r w:rsidRPr="00406A2F">
        <w:rPr>
          <w:rFonts w:eastAsia="方正小标宋简体"/>
          <w:bCs/>
          <w:color w:val="000000" w:themeColor="text1"/>
          <w:kern w:val="0"/>
          <w:sz w:val="36"/>
          <w:szCs w:val="36"/>
        </w:rPr>
        <w:t>）</w:t>
      </w:r>
    </w:p>
    <w:tbl>
      <w:tblPr>
        <w:tblW w:w="15008" w:type="dxa"/>
        <w:jc w:val="center"/>
        <w:tblLayout w:type="fixed"/>
        <w:tblLook w:val="04A0"/>
      </w:tblPr>
      <w:tblGrid>
        <w:gridCol w:w="833"/>
        <w:gridCol w:w="1418"/>
        <w:gridCol w:w="2074"/>
        <w:gridCol w:w="822"/>
        <w:gridCol w:w="1678"/>
        <w:gridCol w:w="1418"/>
        <w:gridCol w:w="2409"/>
        <w:gridCol w:w="709"/>
        <w:gridCol w:w="1276"/>
        <w:gridCol w:w="2371"/>
      </w:tblGrid>
      <w:tr w:rsidR="003F22CF" w:rsidRPr="00406A2F">
        <w:trPr>
          <w:trHeight w:hRule="exact" w:val="726"/>
          <w:jc w:val="center"/>
        </w:trPr>
        <w:tc>
          <w:tcPr>
            <w:tcW w:w="8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349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南充师范学校</w:t>
            </w:r>
          </w:p>
        </w:tc>
        <w:tc>
          <w:tcPr>
            <w:tcW w:w="822"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67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41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40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90"/>
                <w:kern w:val="0"/>
                <w:sz w:val="24"/>
              </w:rPr>
            </w:pPr>
            <w:r w:rsidRPr="00406A2F">
              <w:rPr>
                <w:rFonts w:eastAsia="方正仿宋简体"/>
                <w:bCs/>
                <w:color w:val="000000" w:themeColor="text1"/>
                <w:w w:val="90"/>
                <w:kern w:val="0"/>
                <w:sz w:val="24"/>
              </w:rPr>
              <w:t>http://www.ncsf.com.cn</w:t>
            </w:r>
          </w:p>
        </w:tc>
        <w:tc>
          <w:tcPr>
            <w:tcW w:w="70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364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637130</w:t>
            </w:r>
          </w:p>
        </w:tc>
      </w:tr>
      <w:tr w:rsidR="003F22CF" w:rsidRPr="00406A2F">
        <w:trPr>
          <w:trHeight w:hRule="exact" w:val="775"/>
          <w:jc w:val="center"/>
        </w:trPr>
        <w:tc>
          <w:tcPr>
            <w:tcW w:w="833"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349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李加永</w:t>
            </w:r>
          </w:p>
        </w:tc>
        <w:tc>
          <w:tcPr>
            <w:tcW w:w="8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67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楷体简体"/>
                <w:color w:val="000000" w:themeColor="text1"/>
                <w:kern w:val="0"/>
                <w:sz w:val="24"/>
              </w:rPr>
              <w:t>13808274924</w:t>
            </w:r>
          </w:p>
        </w:tc>
        <w:tc>
          <w:tcPr>
            <w:tcW w:w="141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40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color w:val="000000" w:themeColor="text1"/>
                <w:kern w:val="0"/>
                <w:sz w:val="24"/>
              </w:rPr>
            </w:pPr>
            <w:r w:rsidRPr="00406A2F">
              <w:rPr>
                <w:rFonts w:eastAsia="方正楷体简体"/>
                <w:color w:val="000000" w:themeColor="text1"/>
                <w:kern w:val="0"/>
                <w:sz w:val="24"/>
              </w:rPr>
              <w:t>2300656908@</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楷体简体"/>
                <w:color w:val="000000" w:themeColor="text1"/>
                <w:kern w:val="0"/>
                <w:sz w:val="24"/>
              </w:rPr>
              <w:t>qq.com</w:t>
            </w:r>
          </w:p>
        </w:tc>
        <w:tc>
          <w:tcPr>
            <w:tcW w:w="70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64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南充市高坪区龙门街道华龙北路</w:t>
            </w:r>
            <w:r w:rsidRPr="00406A2F">
              <w:rPr>
                <w:rFonts w:eastAsia="方正仿宋简体"/>
                <w:bCs/>
                <w:color w:val="000000" w:themeColor="text1"/>
                <w:kern w:val="0"/>
                <w:sz w:val="24"/>
              </w:rPr>
              <w:t>60</w:t>
            </w:r>
            <w:r w:rsidRPr="00406A2F">
              <w:rPr>
                <w:rFonts w:eastAsia="方正仿宋简体"/>
                <w:bCs/>
                <w:color w:val="000000" w:themeColor="text1"/>
                <w:kern w:val="0"/>
                <w:sz w:val="24"/>
              </w:rPr>
              <w:t>号</w:t>
            </w:r>
          </w:p>
        </w:tc>
      </w:tr>
      <w:tr w:rsidR="003F22CF" w:rsidRPr="00406A2F">
        <w:trPr>
          <w:trHeight w:hRule="exact" w:val="2083"/>
          <w:jc w:val="center"/>
        </w:trPr>
        <w:tc>
          <w:tcPr>
            <w:tcW w:w="833"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4175" w:type="dxa"/>
            <w:gridSpan w:val="9"/>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bCs/>
                <w:color w:val="000000" w:themeColor="text1"/>
                <w:kern w:val="0"/>
                <w:sz w:val="24"/>
              </w:rPr>
              <w:t>南充师范学校地处于省级临江新区，是南充市教体局直属的全日制公办重点中等职业学校。校园面积</w:t>
            </w:r>
            <w:r w:rsidRPr="00406A2F">
              <w:rPr>
                <w:rFonts w:eastAsia="方正仿宋简体"/>
                <w:bCs/>
                <w:color w:val="000000" w:themeColor="text1"/>
                <w:kern w:val="0"/>
                <w:sz w:val="24"/>
              </w:rPr>
              <w:t>103</w:t>
            </w:r>
            <w:r w:rsidRPr="00406A2F">
              <w:rPr>
                <w:rFonts w:eastAsia="方正仿宋简体"/>
                <w:bCs/>
                <w:color w:val="000000" w:themeColor="text1"/>
                <w:kern w:val="0"/>
                <w:sz w:val="24"/>
              </w:rPr>
              <w:t>亩，规划用地</w:t>
            </w:r>
            <w:r w:rsidRPr="00406A2F">
              <w:rPr>
                <w:rFonts w:eastAsia="方正仿宋简体"/>
                <w:bCs/>
                <w:color w:val="000000" w:themeColor="text1"/>
                <w:kern w:val="0"/>
                <w:sz w:val="24"/>
              </w:rPr>
              <w:t>300</w:t>
            </w:r>
            <w:r w:rsidRPr="00406A2F">
              <w:rPr>
                <w:rFonts w:eastAsia="方正仿宋简体"/>
                <w:bCs/>
                <w:color w:val="000000" w:themeColor="text1"/>
                <w:kern w:val="0"/>
                <w:sz w:val="24"/>
              </w:rPr>
              <w:t>亩，建筑总面积</w:t>
            </w:r>
            <w:r w:rsidRPr="00406A2F">
              <w:rPr>
                <w:rFonts w:eastAsia="方正仿宋简体"/>
                <w:bCs/>
                <w:color w:val="000000" w:themeColor="text1"/>
                <w:kern w:val="0"/>
                <w:sz w:val="24"/>
              </w:rPr>
              <w:t>9</w:t>
            </w:r>
            <w:r w:rsidRPr="00406A2F">
              <w:rPr>
                <w:rFonts w:eastAsia="方正仿宋简体"/>
                <w:bCs/>
                <w:color w:val="000000" w:themeColor="text1"/>
                <w:kern w:val="0"/>
                <w:sz w:val="24"/>
              </w:rPr>
              <w:t>万平方米，在校学生</w:t>
            </w:r>
            <w:r w:rsidRPr="00406A2F">
              <w:rPr>
                <w:rFonts w:eastAsia="方正仿宋简体"/>
                <w:bCs/>
                <w:color w:val="000000" w:themeColor="text1"/>
                <w:kern w:val="0"/>
                <w:sz w:val="24"/>
              </w:rPr>
              <w:t>3000</w:t>
            </w:r>
            <w:r w:rsidRPr="00406A2F">
              <w:rPr>
                <w:rFonts w:eastAsia="方正仿宋简体"/>
                <w:bCs/>
                <w:color w:val="000000" w:themeColor="text1"/>
                <w:kern w:val="0"/>
                <w:sz w:val="24"/>
              </w:rPr>
              <w:t>余人。学校风景秀丽宜人，综合楼、钢琴楼、教学楼等错落有致，公寓、食堂、超市等一应俱全。学校设施完善，名师荟萃。学校网络接入总带宽</w:t>
            </w:r>
            <w:r w:rsidRPr="00406A2F">
              <w:rPr>
                <w:rFonts w:eastAsia="方正仿宋简体"/>
                <w:bCs/>
                <w:color w:val="000000" w:themeColor="text1"/>
                <w:kern w:val="0"/>
                <w:sz w:val="24"/>
              </w:rPr>
              <w:t>3000M</w:t>
            </w:r>
            <w:r w:rsidRPr="00406A2F">
              <w:rPr>
                <w:rFonts w:eastAsia="方正仿宋简体"/>
                <w:bCs/>
                <w:color w:val="000000" w:themeColor="text1"/>
                <w:kern w:val="0"/>
                <w:sz w:val="24"/>
              </w:rPr>
              <w:t>，</w:t>
            </w:r>
            <w:r w:rsidRPr="00406A2F">
              <w:rPr>
                <w:rFonts w:eastAsia="方正仿宋简体" w:hint="eastAsia"/>
                <w:bCs/>
                <w:color w:val="000000" w:themeColor="text1"/>
                <w:kern w:val="0"/>
                <w:sz w:val="24"/>
              </w:rPr>
              <w:t>无</w:t>
            </w:r>
            <w:r w:rsidRPr="00406A2F">
              <w:rPr>
                <w:rFonts w:eastAsia="方正仿宋简体"/>
                <w:bCs/>
                <w:color w:val="000000" w:themeColor="text1"/>
                <w:kern w:val="0"/>
                <w:sz w:val="24"/>
              </w:rPr>
              <w:t>线</w:t>
            </w:r>
            <w:r w:rsidRPr="00406A2F">
              <w:rPr>
                <w:rFonts w:eastAsia="方正仿宋简体"/>
                <w:bCs/>
                <w:color w:val="000000" w:themeColor="text1"/>
                <w:kern w:val="0"/>
                <w:sz w:val="24"/>
              </w:rPr>
              <w:t>WIFI</w:t>
            </w:r>
            <w:r w:rsidRPr="00406A2F">
              <w:rPr>
                <w:rFonts w:eastAsia="方正仿宋简体"/>
                <w:bCs/>
                <w:color w:val="000000" w:themeColor="text1"/>
                <w:kern w:val="0"/>
                <w:sz w:val="24"/>
              </w:rPr>
              <w:t>校园全覆盖。建成安防、网络、广播、监控四大系统，有心理成长指导中心、学生艺术活动中心、数控铣削车间、</w:t>
            </w:r>
            <w:r w:rsidRPr="00406A2F">
              <w:rPr>
                <w:rFonts w:eastAsia="方正仿宋简体"/>
                <w:bCs/>
                <w:color w:val="000000" w:themeColor="text1"/>
                <w:kern w:val="0"/>
                <w:sz w:val="24"/>
              </w:rPr>
              <w:t>CAD/CAM</w:t>
            </w:r>
            <w:r w:rsidRPr="00406A2F">
              <w:rPr>
                <w:rFonts w:eastAsia="方正仿宋简体"/>
                <w:bCs/>
                <w:color w:val="000000" w:themeColor="text1"/>
                <w:kern w:val="0"/>
                <w:sz w:val="24"/>
              </w:rPr>
              <w:t>应用中心、幼儿保育实训中心、西点烹饪实训室、休闲体育实训室、舞蹈实训室、计算机云机房等设施设备。学校现主要开设有五年一贯制学前教育、计算机应用、数控技术应用专业，三年制学前教育（幼儿保育）、舞蹈表演、计算机应用、数控技术应用、休闲体育服务与管理、西餐烹饪专业。</w:t>
            </w:r>
          </w:p>
        </w:tc>
      </w:tr>
      <w:tr w:rsidR="003F22CF" w:rsidRPr="00406A2F">
        <w:trPr>
          <w:trHeight w:hRule="exact" w:val="728"/>
          <w:jc w:val="center"/>
        </w:trPr>
        <w:tc>
          <w:tcPr>
            <w:tcW w:w="833"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41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896"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67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41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240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70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r w:rsidRPr="00406A2F">
              <w:rPr>
                <w:rFonts w:eastAsia="方正黑体简体"/>
                <w:bCs/>
                <w:color w:val="000000" w:themeColor="text1"/>
                <w:kern w:val="0"/>
                <w:sz w:val="24"/>
              </w:rPr>
              <w:br/>
            </w:r>
            <w:r w:rsidRPr="00406A2F">
              <w:rPr>
                <w:rFonts w:eastAsia="方正黑体简体"/>
                <w:bCs/>
                <w:color w:val="000000" w:themeColor="text1"/>
                <w:kern w:val="0"/>
                <w:sz w:val="24"/>
              </w:rPr>
              <w:t>人数</w:t>
            </w:r>
          </w:p>
        </w:tc>
        <w:tc>
          <w:tcPr>
            <w:tcW w:w="1276"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r w:rsidRPr="00406A2F">
              <w:rPr>
                <w:rFonts w:eastAsia="方正黑体简体"/>
                <w:bCs/>
                <w:color w:val="000000" w:themeColor="text1"/>
                <w:kern w:val="0"/>
                <w:sz w:val="24"/>
              </w:rPr>
              <w:br/>
            </w:r>
            <w:r w:rsidRPr="00406A2F">
              <w:rPr>
                <w:rFonts w:eastAsia="方正黑体简体"/>
                <w:bCs/>
                <w:color w:val="000000" w:themeColor="text1"/>
                <w:kern w:val="0"/>
                <w:sz w:val="24"/>
              </w:rPr>
              <w:t>方式</w:t>
            </w:r>
          </w:p>
        </w:tc>
        <w:tc>
          <w:tcPr>
            <w:tcW w:w="237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或其他优惠条件</w:t>
            </w:r>
          </w:p>
        </w:tc>
      </w:tr>
      <w:tr w:rsidR="003F22CF" w:rsidRPr="00406A2F">
        <w:trPr>
          <w:trHeight w:hRule="exact" w:val="1221"/>
          <w:jc w:val="center"/>
        </w:trPr>
        <w:tc>
          <w:tcPr>
            <w:tcW w:w="8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hint="eastAsia"/>
                <w:color w:val="000000" w:themeColor="text1"/>
                <w:kern w:val="0"/>
                <w:sz w:val="24"/>
              </w:rPr>
              <w:t>1</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计算机教师</w:t>
            </w:r>
          </w:p>
        </w:tc>
        <w:tc>
          <w:tcPr>
            <w:tcW w:w="289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计算机科学与技术</w:t>
            </w:r>
            <w:r w:rsidRPr="00406A2F">
              <w:rPr>
                <w:rFonts w:eastAsia="方正仿宋简体" w:hint="eastAsia"/>
                <w:color w:val="000000" w:themeColor="text1"/>
                <w:kern w:val="0"/>
                <w:sz w:val="24"/>
              </w:rPr>
              <w:t>、</w:t>
            </w:r>
            <w:r w:rsidRPr="00406A2F">
              <w:rPr>
                <w:rFonts w:eastAsia="方正仿宋简体"/>
                <w:color w:val="000000" w:themeColor="text1"/>
                <w:kern w:val="0"/>
                <w:sz w:val="24"/>
              </w:rPr>
              <w:t>现代教育技术</w:t>
            </w:r>
          </w:p>
        </w:tc>
        <w:tc>
          <w:tcPr>
            <w:tcW w:w="167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c>
          <w:tcPr>
            <w:tcW w:w="141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40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hint="eastAsia"/>
                <w:bCs/>
                <w:color w:val="000000" w:themeColor="text1"/>
                <w:kern w:val="0"/>
                <w:sz w:val="24"/>
              </w:rPr>
              <w:t>35</w:t>
            </w:r>
            <w:r w:rsidRPr="00406A2F">
              <w:rPr>
                <w:rFonts w:eastAsia="方正仿宋简体"/>
                <w:bCs/>
                <w:color w:val="000000" w:themeColor="text1"/>
                <w:kern w:val="0"/>
                <w:sz w:val="24"/>
              </w:rPr>
              <w:t>周岁</w:t>
            </w:r>
          </w:p>
        </w:tc>
        <w:tc>
          <w:tcPr>
            <w:tcW w:w="7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刚性引进</w:t>
            </w:r>
          </w:p>
        </w:tc>
        <w:tc>
          <w:tcPr>
            <w:tcW w:w="237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r>
    </w:tbl>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lang w:bidi="zh-CN"/>
        </w:rPr>
        <w:t>2022</w:t>
      </w:r>
      <w:r w:rsidRPr="00406A2F">
        <w:rPr>
          <w:rFonts w:eastAsia="方正小标宋简体"/>
          <w:bCs/>
          <w:color w:val="000000" w:themeColor="text1"/>
          <w:kern w:val="0"/>
          <w:sz w:val="36"/>
          <w:szCs w:val="36"/>
        </w:rPr>
        <w:t>年度引才需求信息表（</w:t>
      </w:r>
      <w:r w:rsidRPr="00406A2F">
        <w:rPr>
          <w:rFonts w:eastAsia="方正小标宋简体" w:hint="eastAsia"/>
          <w:bCs/>
          <w:color w:val="000000" w:themeColor="text1"/>
          <w:kern w:val="0"/>
          <w:sz w:val="36"/>
          <w:szCs w:val="36"/>
        </w:rPr>
        <w:t>六</w:t>
      </w:r>
      <w:r w:rsidRPr="00406A2F">
        <w:rPr>
          <w:rFonts w:eastAsia="方正小标宋简体"/>
          <w:bCs/>
          <w:color w:val="000000" w:themeColor="text1"/>
          <w:kern w:val="0"/>
          <w:sz w:val="36"/>
          <w:szCs w:val="36"/>
        </w:rPr>
        <w:t>）</w:t>
      </w:r>
    </w:p>
    <w:p w:rsidR="003F22CF" w:rsidRPr="00406A2F" w:rsidRDefault="003F22CF">
      <w:pPr>
        <w:pStyle w:val="a0"/>
        <w:spacing w:line="240" w:lineRule="exact"/>
        <w:rPr>
          <w:rFonts w:ascii="Times New Roman" w:eastAsia="方正仿宋简体" w:hAnsi="Times New Roman" w:cs="Times New Roman"/>
          <w:color w:val="000000" w:themeColor="text1"/>
          <w:sz w:val="24"/>
          <w:szCs w:val="24"/>
          <w:lang w:val="en-US"/>
        </w:rPr>
      </w:pPr>
    </w:p>
    <w:tbl>
      <w:tblPr>
        <w:tblW w:w="14875" w:type="dxa"/>
        <w:jc w:val="center"/>
        <w:tblLayout w:type="fixed"/>
        <w:tblLook w:val="04A0"/>
      </w:tblPr>
      <w:tblGrid>
        <w:gridCol w:w="1195"/>
        <w:gridCol w:w="769"/>
        <w:gridCol w:w="2170"/>
        <w:gridCol w:w="1186"/>
        <w:gridCol w:w="803"/>
        <w:gridCol w:w="888"/>
        <w:gridCol w:w="420"/>
        <w:gridCol w:w="599"/>
        <w:gridCol w:w="2437"/>
        <w:gridCol w:w="711"/>
        <w:gridCol w:w="1248"/>
        <w:gridCol w:w="2449"/>
      </w:tblGrid>
      <w:tr w:rsidR="003F22CF" w:rsidRPr="00406A2F">
        <w:trPr>
          <w:trHeight w:hRule="exact" w:val="661"/>
          <w:jc w:val="center"/>
        </w:trPr>
        <w:tc>
          <w:tcPr>
            <w:tcW w:w="11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29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bCs/>
                <w:color w:val="000000" w:themeColor="text1"/>
                <w:sz w:val="24"/>
              </w:rPr>
            </w:pPr>
            <w:r w:rsidRPr="00406A2F">
              <w:rPr>
                <w:rFonts w:eastAsia="方正仿宋简体"/>
                <w:bCs/>
                <w:color w:val="000000" w:themeColor="text1"/>
                <w:kern w:val="0"/>
                <w:sz w:val="24"/>
              </w:rPr>
              <w:t>南充高级中学</w:t>
            </w:r>
          </w:p>
        </w:tc>
        <w:tc>
          <w:tcPr>
            <w:tcW w:w="118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6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0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www.scncgz.net</w:t>
            </w:r>
          </w:p>
        </w:tc>
        <w:tc>
          <w:tcPr>
            <w:tcW w:w="71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369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hRule="exact" w:val="644"/>
          <w:jc w:val="center"/>
        </w:trPr>
        <w:tc>
          <w:tcPr>
            <w:tcW w:w="1195"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293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贺</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蕾</w:t>
            </w:r>
          </w:p>
        </w:tc>
        <w:tc>
          <w:tcPr>
            <w:tcW w:w="1186"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69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0817-2288030</w:t>
            </w:r>
          </w:p>
        </w:tc>
        <w:tc>
          <w:tcPr>
            <w:tcW w:w="1019"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1158680899@qq.com</w:t>
            </w:r>
          </w:p>
        </w:tc>
        <w:tc>
          <w:tcPr>
            <w:tcW w:w="71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69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南充市顺庆区涪江路</w:t>
            </w:r>
            <w:r w:rsidRPr="00406A2F">
              <w:rPr>
                <w:rFonts w:eastAsia="方正仿宋简体"/>
                <w:bCs/>
                <w:color w:val="000000" w:themeColor="text1"/>
                <w:kern w:val="0"/>
                <w:sz w:val="24"/>
              </w:rPr>
              <w:t>97</w:t>
            </w:r>
            <w:r w:rsidRPr="00406A2F">
              <w:rPr>
                <w:rFonts w:eastAsia="方正仿宋简体"/>
                <w:bCs/>
                <w:color w:val="000000" w:themeColor="text1"/>
                <w:kern w:val="0"/>
                <w:sz w:val="24"/>
              </w:rPr>
              <w:t>路</w:t>
            </w:r>
          </w:p>
        </w:tc>
      </w:tr>
      <w:tr w:rsidR="003F22CF" w:rsidRPr="00406A2F">
        <w:trPr>
          <w:trHeight w:hRule="exact" w:val="2314"/>
          <w:jc w:val="center"/>
        </w:trPr>
        <w:tc>
          <w:tcPr>
            <w:tcW w:w="1195"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680" w:type="dxa"/>
            <w:gridSpan w:val="11"/>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bCs/>
                <w:color w:val="000000" w:themeColor="text1"/>
                <w:kern w:val="0"/>
                <w:sz w:val="24"/>
              </w:rPr>
              <w:t>南充高级中学由老一辈</w:t>
            </w:r>
            <w:r w:rsidRPr="00406A2F">
              <w:rPr>
                <w:rFonts w:eastAsia="方正仿宋简体" w:hint="eastAsia"/>
                <w:bCs/>
                <w:color w:val="000000" w:themeColor="text1"/>
                <w:kern w:val="0"/>
                <w:sz w:val="24"/>
              </w:rPr>
              <w:t>无</w:t>
            </w:r>
            <w:r w:rsidRPr="00406A2F">
              <w:rPr>
                <w:rFonts w:eastAsia="方正仿宋简体"/>
                <w:bCs/>
                <w:color w:val="000000" w:themeColor="text1"/>
                <w:kern w:val="0"/>
                <w:sz w:val="24"/>
              </w:rPr>
              <w:t>产阶级革命家吴玉章和张澜先生创办，是一所拥有九十多年辉煌办学历史的巴蜀名校。学校现有顺庆、嘉陵、临江、高坪四个校区，在校学生</w:t>
            </w:r>
            <w:r w:rsidRPr="00406A2F">
              <w:rPr>
                <w:rFonts w:eastAsia="方正仿宋简体"/>
                <w:bCs/>
                <w:color w:val="000000" w:themeColor="text1"/>
                <w:kern w:val="0"/>
                <w:sz w:val="24"/>
              </w:rPr>
              <w:t>14000</w:t>
            </w:r>
            <w:r w:rsidRPr="00406A2F">
              <w:rPr>
                <w:rFonts w:eastAsia="方正仿宋简体"/>
                <w:bCs/>
                <w:color w:val="000000" w:themeColor="text1"/>
                <w:kern w:val="0"/>
                <w:sz w:val="24"/>
              </w:rPr>
              <w:t>余人，在职教职工</w:t>
            </w:r>
            <w:r w:rsidRPr="00406A2F">
              <w:rPr>
                <w:rFonts w:eastAsia="方正仿宋简体"/>
                <w:bCs/>
                <w:color w:val="000000" w:themeColor="text1"/>
                <w:kern w:val="0"/>
                <w:sz w:val="24"/>
              </w:rPr>
              <w:t>900</w:t>
            </w:r>
            <w:r w:rsidRPr="00406A2F">
              <w:rPr>
                <w:rFonts w:eastAsia="方正仿宋简体"/>
                <w:bCs/>
                <w:color w:val="000000" w:themeColor="text1"/>
                <w:kern w:val="0"/>
                <w:sz w:val="24"/>
              </w:rPr>
              <w:t>余人，在职特级教师</w:t>
            </w:r>
            <w:r w:rsidRPr="00406A2F">
              <w:rPr>
                <w:rFonts w:eastAsia="方正仿宋简体"/>
                <w:bCs/>
                <w:color w:val="000000" w:themeColor="text1"/>
                <w:kern w:val="0"/>
                <w:sz w:val="24"/>
              </w:rPr>
              <w:t>12</w:t>
            </w:r>
            <w:r w:rsidRPr="00406A2F">
              <w:rPr>
                <w:rFonts w:eastAsia="方正仿宋简体"/>
                <w:bCs/>
                <w:color w:val="000000" w:themeColor="text1"/>
                <w:kern w:val="0"/>
                <w:sz w:val="24"/>
              </w:rPr>
              <w:t>人，正高级教师</w:t>
            </w:r>
            <w:r w:rsidRPr="00406A2F">
              <w:rPr>
                <w:rFonts w:eastAsia="方正仿宋简体"/>
                <w:bCs/>
                <w:color w:val="000000" w:themeColor="text1"/>
                <w:kern w:val="0"/>
                <w:sz w:val="24"/>
              </w:rPr>
              <w:t>12</w:t>
            </w:r>
            <w:r w:rsidRPr="00406A2F">
              <w:rPr>
                <w:rFonts w:eastAsia="方正仿宋简体"/>
                <w:bCs/>
                <w:color w:val="000000" w:themeColor="text1"/>
                <w:kern w:val="0"/>
                <w:sz w:val="24"/>
              </w:rPr>
              <w:t>人，副高级教师</w:t>
            </w:r>
            <w:r w:rsidRPr="00406A2F">
              <w:rPr>
                <w:rFonts w:eastAsia="方正仿宋简体"/>
                <w:bCs/>
                <w:color w:val="000000" w:themeColor="text1"/>
                <w:kern w:val="0"/>
                <w:sz w:val="24"/>
              </w:rPr>
              <w:t>307</w:t>
            </w:r>
            <w:r w:rsidRPr="00406A2F">
              <w:rPr>
                <w:rFonts w:eastAsia="方正仿宋简体"/>
                <w:bCs/>
                <w:color w:val="000000" w:themeColor="text1"/>
                <w:kern w:val="0"/>
                <w:sz w:val="24"/>
              </w:rPr>
              <w:t>人，中级教师</w:t>
            </w:r>
            <w:r w:rsidRPr="00406A2F">
              <w:rPr>
                <w:rFonts w:eastAsia="方正仿宋简体"/>
                <w:bCs/>
                <w:color w:val="000000" w:themeColor="text1"/>
                <w:kern w:val="0"/>
                <w:sz w:val="24"/>
              </w:rPr>
              <w:t>283</w:t>
            </w:r>
            <w:r w:rsidRPr="00406A2F">
              <w:rPr>
                <w:rFonts w:eastAsia="方正仿宋简体"/>
                <w:bCs/>
                <w:color w:val="000000" w:themeColor="text1"/>
                <w:kern w:val="0"/>
                <w:sz w:val="24"/>
              </w:rPr>
              <w:t>人，研究生学历教师占比</w:t>
            </w:r>
            <w:r w:rsidRPr="00406A2F">
              <w:rPr>
                <w:rFonts w:eastAsia="方正仿宋简体"/>
                <w:bCs/>
                <w:color w:val="000000" w:themeColor="text1"/>
                <w:kern w:val="0"/>
                <w:sz w:val="24"/>
              </w:rPr>
              <w:t>30%</w:t>
            </w:r>
            <w:r w:rsidRPr="00406A2F">
              <w:rPr>
                <w:rFonts w:eastAsia="方正仿宋简体"/>
                <w:bCs/>
                <w:color w:val="000000" w:themeColor="text1"/>
                <w:kern w:val="0"/>
                <w:sz w:val="24"/>
              </w:rPr>
              <w:t>，省级教学名师、省级骨干教师</w:t>
            </w:r>
            <w:r w:rsidRPr="00406A2F">
              <w:rPr>
                <w:rFonts w:eastAsia="方正仿宋简体"/>
                <w:bCs/>
                <w:color w:val="000000" w:themeColor="text1"/>
                <w:kern w:val="0"/>
                <w:sz w:val="24"/>
              </w:rPr>
              <w:t>100</w:t>
            </w:r>
            <w:r w:rsidRPr="00406A2F">
              <w:rPr>
                <w:rFonts w:eastAsia="方正仿宋简体"/>
                <w:bCs/>
                <w:color w:val="000000" w:themeColor="text1"/>
                <w:kern w:val="0"/>
                <w:sz w:val="24"/>
              </w:rPr>
              <w:t>余人，获国家级、省级竞教一等奖</w:t>
            </w:r>
            <w:r w:rsidRPr="00406A2F">
              <w:rPr>
                <w:rFonts w:eastAsia="方正仿宋简体"/>
                <w:bCs/>
                <w:color w:val="000000" w:themeColor="text1"/>
                <w:kern w:val="0"/>
                <w:sz w:val="24"/>
              </w:rPr>
              <w:t>100</w:t>
            </w:r>
            <w:r w:rsidRPr="00406A2F">
              <w:rPr>
                <w:rFonts w:eastAsia="方正仿宋简体"/>
                <w:bCs/>
                <w:color w:val="000000" w:themeColor="text1"/>
                <w:kern w:val="0"/>
                <w:sz w:val="24"/>
              </w:rPr>
              <w:t>余人。学校是清华、北大、人大、复旦等百余所</w:t>
            </w:r>
            <w:r w:rsidRPr="00406A2F">
              <w:rPr>
                <w:rFonts w:eastAsia="方正仿宋简体"/>
                <w:bCs/>
                <w:color w:val="000000" w:themeColor="text1"/>
                <w:kern w:val="0"/>
                <w:sz w:val="24"/>
              </w:rPr>
              <w:t>“</w:t>
            </w:r>
            <w:r w:rsidRPr="00406A2F">
              <w:rPr>
                <w:rFonts w:eastAsia="方正仿宋简体"/>
                <w:bCs/>
                <w:color w:val="000000" w:themeColor="text1"/>
                <w:kern w:val="0"/>
                <w:sz w:val="24"/>
              </w:rPr>
              <w:t>双一流</w:t>
            </w:r>
            <w:r w:rsidRPr="00406A2F">
              <w:rPr>
                <w:rFonts w:eastAsia="方正仿宋简体"/>
                <w:bCs/>
                <w:color w:val="000000" w:themeColor="text1"/>
                <w:kern w:val="0"/>
                <w:sz w:val="24"/>
              </w:rPr>
              <w:t>”</w:t>
            </w:r>
            <w:r w:rsidRPr="00406A2F">
              <w:rPr>
                <w:rFonts w:eastAsia="方正仿宋简体"/>
                <w:bCs/>
                <w:color w:val="000000" w:themeColor="text1"/>
                <w:kern w:val="0"/>
                <w:sz w:val="24"/>
              </w:rPr>
              <w:t>高校的长期优质生源基地，连续多年荣获</w:t>
            </w:r>
            <w:r w:rsidRPr="00406A2F">
              <w:rPr>
                <w:rFonts w:eastAsia="方正仿宋简体"/>
                <w:bCs/>
                <w:color w:val="000000" w:themeColor="text1"/>
                <w:kern w:val="0"/>
                <w:sz w:val="24"/>
              </w:rPr>
              <w:t>“</w:t>
            </w:r>
            <w:r w:rsidRPr="00406A2F">
              <w:rPr>
                <w:rFonts w:eastAsia="方正仿宋简体"/>
                <w:bCs/>
                <w:color w:val="000000" w:themeColor="text1"/>
                <w:kern w:val="0"/>
                <w:sz w:val="24"/>
              </w:rPr>
              <w:t>中国百强中学</w:t>
            </w:r>
            <w:r w:rsidRPr="00406A2F">
              <w:rPr>
                <w:rFonts w:eastAsia="方正仿宋简体"/>
                <w:bCs/>
                <w:color w:val="000000" w:themeColor="text1"/>
                <w:kern w:val="0"/>
                <w:sz w:val="24"/>
              </w:rPr>
              <w:t>”</w:t>
            </w:r>
            <w:r w:rsidRPr="00406A2F">
              <w:rPr>
                <w:rFonts w:eastAsia="方正仿宋简体"/>
                <w:bCs/>
                <w:color w:val="000000" w:themeColor="text1"/>
                <w:kern w:val="0"/>
                <w:sz w:val="24"/>
              </w:rPr>
              <w:t>称号（全川仅</w:t>
            </w:r>
            <w:r w:rsidRPr="00406A2F">
              <w:rPr>
                <w:rFonts w:eastAsia="方正仿宋简体"/>
                <w:bCs/>
                <w:color w:val="000000" w:themeColor="text1"/>
                <w:kern w:val="0"/>
                <w:sz w:val="24"/>
              </w:rPr>
              <w:t>4</w:t>
            </w:r>
            <w:r w:rsidRPr="00406A2F">
              <w:rPr>
                <w:rFonts w:eastAsia="方正仿宋简体"/>
                <w:bCs/>
                <w:color w:val="000000" w:themeColor="text1"/>
                <w:kern w:val="0"/>
                <w:sz w:val="24"/>
              </w:rPr>
              <w:t>所）。在</w:t>
            </w:r>
            <w:r w:rsidRPr="00406A2F">
              <w:rPr>
                <w:rFonts w:eastAsia="方正仿宋简体"/>
                <w:bCs/>
                <w:color w:val="000000" w:themeColor="text1"/>
                <w:kern w:val="0"/>
                <w:sz w:val="24"/>
              </w:rPr>
              <w:t>2021</w:t>
            </w:r>
            <w:r w:rsidRPr="00406A2F">
              <w:rPr>
                <w:rFonts w:eastAsia="方正仿宋简体"/>
                <w:bCs/>
                <w:color w:val="000000" w:themeColor="text1"/>
                <w:kern w:val="0"/>
                <w:sz w:val="24"/>
              </w:rPr>
              <w:t>年高考中，学校实现了南充市高考</w:t>
            </w:r>
            <w:r w:rsidRPr="00406A2F">
              <w:rPr>
                <w:rFonts w:eastAsia="方正仿宋简体"/>
                <w:bCs/>
                <w:color w:val="000000" w:themeColor="text1"/>
                <w:kern w:val="0"/>
                <w:sz w:val="24"/>
              </w:rPr>
              <w:t>2</w:t>
            </w:r>
            <w:r w:rsidRPr="00406A2F">
              <w:rPr>
                <w:rFonts w:eastAsia="方正仿宋简体" w:hint="eastAsia"/>
                <w:bCs/>
                <w:color w:val="000000" w:themeColor="text1"/>
                <w:kern w:val="0"/>
                <w:sz w:val="24"/>
              </w:rPr>
              <w:t>9</w:t>
            </w:r>
            <w:r w:rsidRPr="00406A2F">
              <w:rPr>
                <w:rFonts w:eastAsia="方正仿宋简体"/>
                <w:bCs/>
                <w:color w:val="000000" w:themeColor="text1"/>
                <w:kern w:val="0"/>
                <w:sz w:val="24"/>
              </w:rPr>
              <w:t>连冠，夺得全市文理科各第一名、并且理科取得全省第二名。全市理科前</w:t>
            </w:r>
            <w:r w:rsidRPr="00406A2F">
              <w:rPr>
                <w:rFonts w:eastAsia="方正仿宋简体"/>
                <w:bCs/>
                <w:color w:val="000000" w:themeColor="text1"/>
                <w:kern w:val="0"/>
                <w:sz w:val="24"/>
              </w:rPr>
              <w:t>10</w:t>
            </w:r>
            <w:r w:rsidRPr="00406A2F">
              <w:rPr>
                <w:rFonts w:eastAsia="方正仿宋简体"/>
                <w:bCs/>
                <w:color w:val="000000" w:themeColor="text1"/>
                <w:kern w:val="0"/>
                <w:sz w:val="24"/>
              </w:rPr>
              <w:t>名，南高占</w:t>
            </w:r>
            <w:r w:rsidRPr="00406A2F">
              <w:rPr>
                <w:rFonts w:eastAsia="方正仿宋简体"/>
                <w:bCs/>
                <w:color w:val="000000" w:themeColor="text1"/>
                <w:kern w:val="0"/>
                <w:sz w:val="24"/>
              </w:rPr>
              <w:t>9</w:t>
            </w:r>
            <w:r w:rsidRPr="00406A2F">
              <w:rPr>
                <w:rFonts w:eastAsia="方正仿宋简体"/>
                <w:bCs/>
                <w:color w:val="000000" w:themeColor="text1"/>
                <w:kern w:val="0"/>
                <w:sz w:val="24"/>
              </w:rPr>
              <w:t>名，全市文科前</w:t>
            </w:r>
            <w:r w:rsidRPr="00406A2F">
              <w:rPr>
                <w:rFonts w:eastAsia="方正仿宋简体"/>
                <w:bCs/>
                <w:color w:val="000000" w:themeColor="text1"/>
                <w:kern w:val="0"/>
                <w:sz w:val="24"/>
              </w:rPr>
              <w:t>10</w:t>
            </w:r>
            <w:r w:rsidRPr="00406A2F">
              <w:rPr>
                <w:rFonts w:eastAsia="方正仿宋简体"/>
                <w:bCs/>
                <w:color w:val="000000" w:themeColor="text1"/>
                <w:kern w:val="0"/>
                <w:sz w:val="24"/>
              </w:rPr>
              <w:t>名，南高占</w:t>
            </w:r>
            <w:r w:rsidRPr="00406A2F">
              <w:rPr>
                <w:rFonts w:eastAsia="方正仿宋简体"/>
                <w:bCs/>
                <w:color w:val="000000" w:themeColor="text1"/>
                <w:kern w:val="0"/>
                <w:sz w:val="24"/>
              </w:rPr>
              <w:t>6</w:t>
            </w:r>
            <w:r w:rsidRPr="00406A2F">
              <w:rPr>
                <w:rFonts w:eastAsia="方正仿宋简体"/>
                <w:bCs/>
                <w:color w:val="000000" w:themeColor="text1"/>
                <w:kern w:val="0"/>
                <w:sz w:val="24"/>
              </w:rPr>
              <w:t>名，</w:t>
            </w:r>
            <w:r w:rsidRPr="00406A2F">
              <w:rPr>
                <w:rFonts w:eastAsia="方正仿宋简体"/>
                <w:bCs/>
                <w:color w:val="000000" w:themeColor="text1"/>
                <w:kern w:val="0"/>
                <w:sz w:val="24"/>
              </w:rPr>
              <w:t>38</w:t>
            </w:r>
            <w:r w:rsidRPr="00406A2F">
              <w:rPr>
                <w:rFonts w:eastAsia="方正仿宋简体"/>
                <w:bCs/>
                <w:color w:val="000000" w:themeColor="text1"/>
                <w:kern w:val="0"/>
                <w:sz w:val="24"/>
              </w:rPr>
              <w:t>位同学高考成绩超清华北大在川录取线。</w:t>
            </w:r>
          </w:p>
        </w:tc>
      </w:tr>
      <w:tr w:rsidR="003F22CF" w:rsidRPr="00406A2F">
        <w:trPr>
          <w:trHeight w:hRule="exact" w:val="1009"/>
          <w:jc w:val="center"/>
        </w:trPr>
        <w:tc>
          <w:tcPr>
            <w:tcW w:w="11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76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335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职务职称要求</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学历学位要求</w:t>
            </w:r>
          </w:p>
        </w:tc>
        <w:tc>
          <w:tcPr>
            <w:tcW w:w="303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71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人数</w:t>
            </w:r>
          </w:p>
        </w:tc>
        <w:tc>
          <w:tcPr>
            <w:tcW w:w="124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244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trHeight w:hRule="exact" w:val="1409"/>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76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语文教师</w:t>
            </w:r>
          </w:p>
        </w:tc>
        <w:tc>
          <w:tcPr>
            <w:tcW w:w="335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本科：中国语言文学类</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硕士研究生：中国语言文学类、教育学、教育学原理、课程与教学论（语文方向）、学科教学（语文）</w:t>
            </w: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11</w:t>
            </w:r>
          </w:p>
        </w:tc>
        <w:tc>
          <w:tcPr>
            <w:tcW w:w="1248"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4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465"/>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2"/>
                <w:szCs w:val="22"/>
              </w:rPr>
            </w:pPr>
          </w:p>
        </w:tc>
        <w:tc>
          <w:tcPr>
            <w:tcW w:w="335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kern w:val="0"/>
                <w:sz w:val="22"/>
                <w:szCs w:val="22"/>
              </w:rPr>
            </w:pP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2"/>
                <w:szCs w:val="22"/>
              </w:rPr>
            </w:pP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2"/>
                <w:szCs w:val="22"/>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kern w:val="0"/>
                <w:sz w:val="22"/>
                <w:szCs w:val="22"/>
              </w:rPr>
            </w:pPr>
          </w:p>
        </w:tc>
        <w:tc>
          <w:tcPr>
            <w:tcW w:w="711"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2"/>
                <w:szCs w:val="22"/>
              </w:rPr>
            </w:pPr>
          </w:p>
        </w:tc>
        <w:tc>
          <w:tcPr>
            <w:tcW w:w="1248"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2"/>
                <w:szCs w:val="22"/>
              </w:rPr>
            </w:pPr>
          </w:p>
        </w:tc>
        <w:tc>
          <w:tcPr>
            <w:tcW w:w="244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174"/>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2</w:t>
            </w:r>
          </w:p>
        </w:tc>
        <w:tc>
          <w:tcPr>
            <w:tcW w:w="76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数学教师</w:t>
            </w:r>
          </w:p>
        </w:tc>
        <w:tc>
          <w:tcPr>
            <w:tcW w:w="335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本科：数学类</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硕士研究生：数学类、教育学、教育学原理、课程与教学论（数学方向）、学科教学（数学）</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11</w:t>
            </w:r>
          </w:p>
        </w:tc>
        <w:tc>
          <w:tcPr>
            <w:tcW w:w="1248"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4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555"/>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335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280" w:lineRule="exact"/>
              <w:rPr>
                <w:rFonts w:eastAsia="方正仿宋简体"/>
                <w:bCs/>
                <w:color w:val="000000" w:themeColor="text1"/>
                <w:kern w:val="0"/>
                <w:sz w:val="24"/>
              </w:rPr>
            </w:pPr>
          </w:p>
        </w:tc>
        <w:tc>
          <w:tcPr>
            <w:tcW w:w="711"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2"/>
                <w:szCs w:val="22"/>
              </w:rPr>
            </w:pPr>
          </w:p>
        </w:tc>
        <w:tc>
          <w:tcPr>
            <w:tcW w:w="244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573"/>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76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英语教师</w:t>
            </w:r>
          </w:p>
        </w:tc>
        <w:tc>
          <w:tcPr>
            <w:tcW w:w="335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本科：英语、语言学、翻译、商务英语</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硕士研究生：英语语言文学、外国语言学及应用语言学、教育学、教育学原理、课程与教学论（英语方向）、学科教学（英语）、翻译、英语笔译、英语口译</w:t>
            </w: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11</w:t>
            </w: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506"/>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335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w w:val="80"/>
                <w:kern w:val="0"/>
                <w:sz w:val="24"/>
              </w:rPr>
            </w:pP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986"/>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76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物理教师</w:t>
            </w:r>
          </w:p>
        </w:tc>
        <w:tc>
          <w:tcPr>
            <w:tcW w:w="335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本科：物理学类</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硕士研究生：物理学类、教育学、教育学原理、课程与教学论（物理方向）、学科教学（物理）</w:t>
            </w: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5</w:t>
            </w: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673"/>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2"/>
                <w:szCs w:val="22"/>
              </w:rPr>
            </w:pPr>
          </w:p>
        </w:tc>
        <w:tc>
          <w:tcPr>
            <w:tcW w:w="335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rPr>
                <w:rFonts w:eastAsia="方正仿宋简体"/>
                <w:bCs/>
                <w:color w:val="000000" w:themeColor="text1"/>
                <w:kern w:val="0"/>
                <w:sz w:val="24"/>
              </w:rPr>
            </w:pP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w w:val="80"/>
                <w:kern w:val="0"/>
                <w:sz w:val="24"/>
              </w:rPr>
            </w:pP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w w:val="80"/>
                <w:kern w:val="0"/>
                <w:sz w:val="24"/>
              </w:rPr>
            </w:pPr>
            <w:r w:rsidRPr="00406A2F">
              <w:rPr>
                <w:rFonts w:eastAsia="方正仿宋简体" w:hint="eastAsia"/>
                <w:bCs/>
                <w:color w:val="000000" w:themeColor="text1"/>
                <w:kern w:val="0"/>
                <w:sz w:val="24"/>
              </w:rPr>
              <w:t>硕士研究生及以上学历且取得相应学位</w:t>
            </w:r>
          </w:p>
        </w:tc>
        <w:tc>
          <w:tcPr>
            <w:tcW w:w="303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388"/>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5</w:t>
            </w:r>
          </w:p>
        </w:tc>
        <w:tc>
          <w:tcPr>
            <w:tcW w:w="76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化学教师</w:t>
            </w:r>
          </w:p>
        </w:tc>
        <w:tc>
          <w:tcPr>
            <w:tcW w:w="335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本科：化学类</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硕士研究生：化学类、教育学、教育学原理、课程与教学论（化学方向）、学科教学（化学）</w:t>
            </w: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320" w:lineRule="exact"/>
              <w:rPr>
                <w:rFonts w:eastAsia="方正仿宋简体"/>
                <w:bCs/>
                <w:color w:val="000000" w:themeColor="text1"/>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248"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4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2169"/>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w w:val="80"/>
                <w:kern w:val="0"/>
                <w:sz w:val="24"/>
              </w:rPr>
            </w:pP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hint="eastAsia"/>
                <w:bCs/>
                <w:color w:val="000000" w:themeColor="text1"/>
                <w:kern w:val="0"/>
                <w:sz w:val="24"/>
              </w:rPr>
              <w:t>硕士研究生及以上学历且取得相应学位</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007"/>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w:t>
            </w:r>
          </w:p>
        </w:tc>
        <w:tc>
          <w:tcPr>
            <w:tcW w:w="76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生物教师</w:t>
            </w:r>
          </w:p>
        </w:tc>
        <w:tc>
          <w:tcPr>
            <w:tcW w:w="3356" w:type="dxa"/>
            <w:gridSpan w:val="2"/>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本科：生物科学类</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硕士研究生：生物科学类、教育学、教育学原理、课程与教学论（生物方向）、学科教学（生物）</w:t>
            </w: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val="restart"/>
            <w:tcBorders>
              <w:top w:val="single" w:sz="4" w:space="0" w:color="auto"/>
              <w:left w:val="nil"/>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5</w:t>
            </w: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val="restart"/>
            <w:tcBorders>
              <w:top w:val="single" w:sz="4" w:space="0" w:color="auto"/>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706"/>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80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w w:val="80"/>
                <w:kern w:val="0"/>
                <w:sz w:val="24"/>
              </w:rPr>
            </w:pPr>
          </w:p>
        </w:tc>
        <w:tc>
          <w:tcPr>
            <w:tcW w:w="130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hint="eastAsia"/>
                <w:bCs/>
                <w:color w:val="000000" w:themeColor="text1"/>
                <w:kern w:val="0"/>
                <w:sz w:val="24"/>
              </w:rPr>
              <w:t>硕士研究生及以上学历且取得相应学位</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077"/>
          <w:jc w:val="center"/>
        </w:trPr>
        <w:tc>
          <w:tcPr>
            <w:tcW w:w="1195"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7</w:t>
            </w:r>
          </w:p>
        </w:tc>
        <w:tc>
          <w:tcPr>
            <w:tcW w:w="769"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政治教师</w:t>
            </w:r>
          </w:p>
        </w:tc>
        <w:tc>
          <w:tcPr>
            <w:tcW w:w="3356"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本科：政治学类、马克思主义理论类</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硕士研究生：政治学类、马克思主义理论类、教育学、教育学原理、课程与教学论（思政方向）、学科教学（思政）</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bCs/>
                <w:color w:val="000000" w:themeColor="text1"/>
                <w:kern w:val="0"/>
                <w:sz w:val="24"/>
              </w:rPr>
              <w:t>本科及以上</w:t>
            </w:r>
          </w:p>
        </w:tc>
        <w:tc>
          <w:tcPr>
            <w:tcW w:w="3036" w:type="dxa"/>
            <w:gridSpan w:val="2"/>
            <w:vMerge/>
            <w:tcBorders>
              <w:left w:val="nil"/>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5</w:t>
            </w:r>
          </w:p>
        </w:tc>
        <w:tc>
          <w:tcPr>
            <w:tcW w:w="1248" w:type="dxa"/>
            <w:vMerge/>
            <w:tcBorders>
              <w:left w:val="nil"/>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706"/>
          <w:jc w:val="center"/>
        </w:trPr>
        <w:tc>
          <w:tcPr>
            <w:tcW w:w="1195"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w w:val="80"/>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w w:val="80"/>
                <w:kern w:val="0"/>
                <w:sz w:val="24"/>
              </w:rPr>
            </w:pPr>
            <w:r w:rsidRPr="00406A2F">
              <w:rPr>
                <w:rFonts w:eastAsia="方正仿宋简体" w:hint="eastAsia"/>
                <w:bCs/>
                <w:color w:val="000000" w:themeColor="text1"/>
                <w:kern w:val="0"/>
                <w:sz w:val="24"/>
              </w:rPr>
              <w:t>硕士研究生及以上学历且取得相应学位</w:t>
            </w:r>
          </w:p>
        </w:tc>
        <w:tc>
          <w:tcPr>
            <w:tcW w:w="3036" w:type="dxa"/>
            <w:gridSpan w:val="2"/>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214"/>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8</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历史教师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本科：历史学类</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硕士研究生：考古学类、中国史类、世界史类、文物与博物馆类、教育学、教育学原理、课程与教学论（历史方向）、学科教学（历史）</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rPr>
                <w:rFonts w:eastAsia="方正仿宋简体"/>
                <w:bCs/>
                <w:color w:val="000000" w:themeColor="text1"/>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248"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1501"/>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1073"/>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9</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地理教师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本科：地理科学类</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硕士研究生：地理学类、教育学、教育学原理、课程与教学论（地理方向）、学科教学（地理）</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1496"/>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1181"/>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10</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体育教师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本科：体育学类</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硕士研究生：体育学类、体育类、教育学、教育学原理、课程与教学论（体育方向）、学科教学（体育）</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spacing w:line="260" w:lineRule="exact"/>
              <w:rPr>
                <w:rFonts w:eastAsia="方正仿宋简体"/>
                <w:bCs/>
                <w:color w:val="000000" w:themeColor="text1"/>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；来自高校高水平运动队的成员本科专业不做要求，研究生专业须与报考岗位的研究生专业一致；</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2"/>
                <w:szCs w:val="22"/>
              </w:rPr>
              <w:t>7</w:t>
            </w: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2670"/>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248"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1161"/>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11</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音乐教师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本科：音乐与舞蹈学类</w:t>
            </w:r>
          </w:p>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硕士研究生：音乐与舞蹈学类、教育学、教育学原理、课程与教学论（音乐方向）、音乐、舞蹈、学科教学（音乐）</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；来自高校高水平艺术团的成员本科专业不做要求，研究生专业须与报考岗位的研究生专业一致；</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48"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sz w:val="24"/>
              </w:rPr>
            </w:pPr>
          </w:p>
        </w:tc>
      </w:tr>
      <w:tr w:rsidR="003F22CF" w:rsidRPr="00406A2F" w:rsidTr="00FD28A4">
        <w:trPr>
          <w:trHeight w:hRule="exact" w:val="2960"/>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sz w:val="24"/>
              </w:rPr>
            </w:pPr>
          </w:p>
        </w:tc>
      </w:tr>
      <w:tr w:rsidR="003F22CF" w:rsidRPr="00406A2F">
        <w:trPr>
          <w:trHeight w:hRule="exact" w:val="1038"/>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12</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美术教师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本科：美术学类</w:t>
            </w:r>
          </w:p>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硕士研究生：美术学类、教育学、教育学原理、课程与教学论（美术方向）、美术、学科教学（美术）</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rPr>
                <w:rFonts w:eastAsia="方正仿宋简体"/>
                <w:bCs/>
                <w:color w:val="000000" w:themeColor="text1"/>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sz w:val="24"/>
              </w:rPr>
            </w:pPr>
          </w:p>
        </w:tc>
      </w:tr>
      <w:tr w:rsidR="003F22CF" w:rsidRPr="00406A2F" w:rsidTr="00FD28A4">
        <w:trPr>
          <w:trHeight w:hRule="exact" w:val="1530"/>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sz w:val="24"/>
              </w:rPr>
            </w:pPr>
          </w:p>
        </w:tc>
      </w:tr>
      <w:tr w:rsidR="003F22CF" w:rsidRPr="00406A2F">
        <w:trPr>
          <w:trHeight w:hRule="exact" w:val="1089"/>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13</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心理学教师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本科：心理学类</w:t>
            </w:r>
          </w:p>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硕士研究生：心理学类、心理学类、应用心理</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left"/>
              <w:rPr>
                <w:rFonts w:eastAsia="方正仿宋简体"/>
                <w:bCs/>
                <w:color w:val="000000" w:themeColor="text1"/>
                <w:sz w:val="24"/>
              </w:rPr>
            </w:pP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6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sz w:val="24"/>
              </w:rPr>
            </w:pPr>
          </w:p>
        </w:tc>
      </w:tr>
      <w:tr w:rsidR="003F22CF" w:rsidRPr="00406A2F">
        <w:trPr>
          <w:trHeight w:hRule="exact" w:val="1494"/>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left"/>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1248"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60" w:lineRule="exact"/>
              <w:jc w:val="center"/>
              <w:rPr>
                <w:rFonts w:eastAsia="方正仿宋简体"/>
                <w:bCs/>
                <w:color w:val="000000" w:themeColor="text1"/>
                <w:sz w:val="24"/>
              </w:rPr>
            </w:pPr>
          </w:p>
        </w:tc>
      </w:tr>
      <w:tr w:rsidR="003F22CF" w:rsidRPr="00406A2F">
        <w:trPr>
          <w:trHeight w:hRule="exact" w:val="1279"/>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14</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信息技术教师</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本科：计算机类、教育技术学</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硕士研究生：计算机科学与技术类、计算机科学与技术类、软件工程、网络空间安全、教育技术学、现代教育技术、</w:t>
            </w:r>
            <w:hyperlink r:id="rId11" w:tgtFrame="https://yz.chsi.com.cn/zyk/_blank" w:history="1">
              <w:r w:rsidRPr="00406A2F">
                <w:rPr>
                  <w:rFonts w:eastAsia="方正仿宋简体"/>
                  <w:bCs/>
                  <w:color w:val="000000" w:themeColor="text1"/>
                  <w:kern w:val="0"/>
                  <w:sz w:val="24"/>
                </w:rPr>
                <w:t>科学与技术教育</w:t>
              </w:r>
            </w:hyperlink>
            <w:r w:rsidRPr="00406A2F">
              <w:rPr>
                <w:rFonts w:eastAsia="方正仿宋简体"/>
                <w:bCs/>
                <w:color w:val="000000" w:themeColor="text1"/>
                <w:kern w:val="0"/>
                <w:sz w:val="24"/>
              </w:rPr>
              <w:t>、</w:t>
            </w:r>
            <w:hyperlink r:id="rId12" w:tgtFrame="https://yz.chsi.com.cn/zyk/_blank" w:history="1">
              <w:r w:rsidRPr="00406A2F">
                <w:rPr>
                  <w:rFonts w:eastAsia="方正仿宋简体"/>
                  <w:bCs/>
                  <w:color w:val="000000" w:themeColor="text1"/>
                  <w:kern w:val="0"/>
                  <w:sz w:val="24"/>
                </w:rPr>
                <w:t>电子信息</w:t>
              </w:r>
            </w:hyperlink>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rPr>
                <w:rFonts w:eastAsia="方正仿宋简体"/>
                <w:bCs/>
                <w:color w:val="000000" w:themeColor="text1"/>
                <w:sz w:val="24"/>
              </w:rPr>
            </w:pPr>
            <w:r w:rsidRPr="00406A2F">
              <w:rPr>
                <w:rFonts w:eastAsia="方正仿宋简体"/>
                <w:bCs/>
                <w:color w:val="000000" w:themeColor="text1"/>
                <w:kern w:val="0"/>
                <w:sz w:val="24"/>
              </w:rPr>
              <w:t>应届硕士研究生不超过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周岁、二级或一级教师职称的硕士研究生年龄不超过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周岁、本科及以上学历且取得高级及以上教师职称的年龄不超过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硕士研究生在本科阶段所学专业须与此次招录的本科专业一致</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需取得对应岗位要求的初、高级中学教师资格证</w:t>
            </w: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2"/>
                <w:szCs w:val="22"/>
              </w:rPr>
              <w:t>3</w:t>
            </w:r>
          </w:p>
        </w:tc>
        <w:tc>
          <w:tcPr>
            <w:tcW w:w="1248"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2565"/>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32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320" w:lineRule="exact"/>
              <w:jc w:val="center"/>
              <w:rPr>
                <w:rFonts w:eastAsia="方正仿宋简体"/>
                <w:bCs/>
                <w:color w:val="000000" w:themeColor="text1"/>
                <w:sz w:val="24"/>
              </w:rPr>
            </w:pPr>
          </w:p>
        </w:tc>
      </w:tr>
      <w:tr w:rsidR="003F22CF" w:rsidRPr="00406A2F">
        <w:trPr>
          <w:trHeight w:hRule="exact" w:val="1068"/>
          <w:jc w:val="center"/>
        </w:trPr>
        <w:tc>
          <w:tcPr>
            <w:tcW w:w="1195"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15</w:t>
            </w:r>
          </w:p>
        </w:tc>
        <w:tc>
          <w:tcPr>
            <w:tcW w:w="76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劳动技术指导员</w:t>
            </w:r>
          </w:p>
        </w:tc>
        <w:tc>
          <w:tcPr>
            <w:tcW w:w="335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不限</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高级及以上</w:t>
            </w: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036" w:type="dxa"/>
            <w:gridSpan w:val="2"/>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w:t>
            </w:r>
          </w:p>
        </w:tc>
        <w:tc>
          <w:tcPr>
            <w:tcW w:w="711"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2"/>
                <w:szCs w:val="22"/>
              </w:rPr>
              <w:t>2</w:t>
            </w: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379"/>
          <w:jc w:val="center"/>
        </w:trPr>
        <w:tc>
          <w:tcPr>
            <w:tcW w:w="1195"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76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335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36" w:type="dxa"/>
            <w:gridSpan w:val="2"/>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48"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r w:rsidR="003F22CF" w:rsidRPr="00406A2F">
        <w:trPr>
          <w:trHeight w:hRule="exact" w:val="1237"/>
          <w:jc w:val="center"/>
        </w:trPr>
        <w:tc>
          <w:tcPr>
            <w:tcW w:w="119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16</w:t>
            </w:r>
          </w:p>
        </w:tc>
        <w:tc>
          <w:tcPr>
            <w:tcW w:w="7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教学岗或科研岗</w:t>
            </w:r>
          </w:p>
        </w:tc>
        <w:tc>
          <w:tcPr>
            <w:tcW w:w="335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不限</w:t>
            </w:r>
          </w:p>
        </w:tc>
        <w:tc>
          <w:tcPr>
            <w:tcW w:w="80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0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博士研究生</w:t>
            </w:r>
          </w:p>
        </w:tc>
        <w:tc>
          <w:tcPr>
            <w:tcW w:w="3036" w:type="dxa"/>
            <w:gridSpan w:val="2"/>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c>
          <w:tcPr>
            <w:tcW w:w="71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2"/>
                <w:szCs w:val="22"/>
              </w:rPr>
              <w:t>5</w:t>
            </w:r>
          </w:p>
        </w:tc>
        <w:tc>
          <w:tcPr>
            <w:tcW w:w="1248"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44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sz w:val="24"/>
              </w:rPr>
            </w:pPr>
          </w:p>
        </w:tc>
      </w:tr>
    </w:tbl>
    <w:p w:rsidR="003F22CF" w:rsidRPr="00406A2F" w:rsidRDefault="003F22CF">
      <w:pPr>
        <w:spacing w:line="300" w:lineRule="exact"/>
        <w:rPr>
          <w:rFonts w:eastAsia="方正仿宋简体"/>
          <w:bCs/>
          <w:color w:val="000000" w:themeColor="text1"/>
          <w:kern w:val="0"/>
          <w:sz w:val="24"/>
        </w:rPr>
      </w:pPr>
    </w:p>
    <w:p w:rsidR="003F22CF" w:rsidRPr="00406A2F" w:rsidRDefault="003D584B">
      <w:pPr>
        <w:widowControl/>
        <w:jc w:val="left"/>
        <w:rPr>
          <w:rFonts w:eastAsia="方正仿宋简体"/>
          <w:color w:val="000000" w:themeColor="text1"/>
          <w:kern w:val="0"/>
          <w:sz w:val="24"/>
        </w:rPr>
      </w:pPr>
      <w:r w:rsidRPr="00406A2F">
        <w:rPr>
          <w:rFonts w:eastAsia="方正仿宋简体"/>
          <w:color w:val="000000" w:themeColor="text1"/>
          <w:kern w:val="0"/>
          <w:sz w:val="24"/>
        </w:rPr>
        <w:br w:type="page"/>
      </w:r>
    </w:p>
    <w:p w:rsidR="003F22CF" w:rsidRPr="00406A2F" w:rsidRDefault="003D584B">
      <w:pPr>
        <w:spacing w:line="600" w:lineRule="exact"/>
        <w:jc w:val="center"/>
        <w:rPr>
          <w:rFonts w:ascii="方正小标宋简体" w:eastAsia="方正小标宋简体" w:hAnsi="方正小标宋简体"/>
          <w:color w:val="000000" w:themeColor="text1"/>
          <w:sz w:val="44"/>
          <w:szCs w:val="44"/>
        </w:rPr>
      </w:pPr>
      <w:r w:rsidRPr="00406A2F">
        <w:rPr>
          <w:rFonts w:ascii="方正小标宋简体" w:eastAsia="方正小标宋简体" w:hAnsi="方正小标宋简体" w:hint="eastAsia"/>
          <w:color w:val="000000" w:themeColor="text1"/>
          <w:sz w:val="44"/>
          <w:szCs w:val="44"/>
        </w:rPr>
        <w:lastRenderedPageBreak/>
        <w:t>“嘉陵江英才工程”2022年度引才需求信息表（七）</w:t>
      </w:r>
    </w:p>
    <w:tbl>
      <w:tblPr>
        <w:tblW w:w="14757" w:type="dxa"/>
        <w:tblInd w:w="93" w:type="dxa"/>
        <w:tblLayout w:type="fixed"/>
        <w:tblLook w:val="04A0"/>
      </w:tblPr>
      <w:tblGrid>
        <w:gridCol w:w="1149"/>
        <w:gridCol w:w="2268"/>
        <w:gridCol w:w="1313"/>
        <w:gridCol w:w="490"/>
        <w:gridCol w:w="818"/>
        <w:gridCol w:w="742"/>
        <w:gridCol w:w="748"/>
        <w:gridCol w:w="1002"/>
        <w:gridCol w:w="835"/>
        <w:gridCol w:w="943"/>
        <w:gridCol w:w="197"/>
        <w:gridCol w:w="709"/>
        <w:gridCol w:w="511"/>
        <w:gridCol w:w="3032"/>
      </w:tblGrid>
      <w:tr w:rsidR="003F22CF" w:rsidRPr="00406A2F">
        <w:trPr>
          <w:trHeight w:val="90"/>
        </w:trPr>
        <w:tc>
          <w:tcPr>
            <w:tcW w:w="114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单位</w:t>
            </w:r>
          </w:p>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sz w:val="24"/>
              </w:rPr>
            </w:pPr>
            <w:r w:rsidRPr="00406A2F">
              <w:rPr>
                <w:rFonts w:ascii="方正黑体简体" w:eastAsia="方正黑体简体" w:hAnsi="宋体" w:cs="宋体" w:hint="eastAsia"/>
                <w:bCs/>
                <w:color w:val="000000" w:themeColor="text1"/>
                <w:kern w:val="0"/>
                <w:sz w:val="24"/>
              </w:rPr>
              <w:t>名称</w:t>
            </w:r>
          </w:p>
        </w:tc>
        <w:tc>
          <w:tcPr>
            <w:tcW w:w="2268"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仿宋简体" w:eastAsia="方正仿宋简体" w:hAnsi="宋体" w:cs="宋体"/>
                <w:bCs/>
                <w:color w:val="000000" w:themeColor="text1"/>
                <w:kern w:val="0"/>
                <w:sz w:val="24"/>
              </w:rPr>
            </w:pPr>
            <w:r w:rsidRPr="00406A2F">
              <w:rPr>
                <w:rFonts w:ascii="方正仿宋简体" w:eastAsia="方正仿宋简体" w:hAnsi="宋体" w:cs="宋体" w:hint="eastAsia"/>
                <w:bCs/>
                <w:color w:val="000000" w:themeColor="text1"/>
                <w:kern w:val="0"/>
                <w:sz w:val="24"/>
              </w:rPr>
              <w:t>南充龙门中学</w:t>
            </w: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单位类别</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仿宋简体" w:eastAsia="方正仿宋简体" w:hAnsi="宋体" w:cs="宋体"/>
                <w:bCs/>
                <w:color w:val="000000" w:themeColor="text1"/>
                <w:kern w:val="0"/>
                <w:sz w:val="24"/>
              </w:rPr>
            </w:pPr>
            <w:r w:rsidRPr="00406A2F">
              <w:rPr>
                <w:rFonts w:ascii="方正仿宋简体" w:eastAsia="方正仿宋简体" w:hAnsi="宋体" w:cs="宋体" w:hint="eastAsia"/>
                <w:bCs/>
                <w:color w:val="000000" w:themeColor="text1"/>
                <w:kern w:val="0"/>
                <w:sz w:val="24"/>
              </w:rPr>
              <w:t>其他事业</w:t>
            </w:r>
          </w:p>
          <w:p w:rsidR="003F22CF" w:rsidRPr="00406A2F" w:rsidRDefault="003D584B">
            <w:pPr>
              <w:widowControl/>
              <w:spacing w:line="280" w:lineRule="exact"/>
              <w:jc w:val="center"/>
              <w:textAlignment w:val="center"/>
              <w:rPr>
                <w:rFonts w:ascii="方正仿宋简体" w:eastAsia="方正仿宋简体" w:hAnsi="宋体" w:cs="宋体"/>
                <w:bCs/>
                <w:color w:val="000000" w:themeColor="text1"/>
                <w:sz w:val="24"/>
              </w:rPr>
            </w:pPr>
            <w:r w:rsidRPr="00406A2F">
              <w:rPr>
                <w:rFonts w:ascii="方正仿宋简体" w:eastAsia="方正仿宋简体" w:hAnsi="宋体" w:cs="宋体" w:hint="eastAsia"/>
                <w:bCs/>
                <w:color w:val="000000" w:themeColor="text1"/>
                <w:kern w:val="0"/>
                <w:sz w:val="24"/>
              </w:rPr>
              <w:t>单位</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单位网址</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F22CF">
            <w:pPr>
              <w:spacing w:line="280" w:lineRule="exact"/>
              <w:jc w:val="center"/>
              <w:rPr>
                <w:rFonts w:eastAsia="方正仿宋简体"/>
                <w:bCs/>
                <w:color w:val="000000" w:themeColor="text1"/>
                <w:sz w:val="24"/>
              </w:rPr>
            </w:pPr>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黑体简体"/>
                <w:bCs/>
                <w:color w:val="000000" w:themeColor="text1"/>
                <w:kern w:val="0"/>
                <w:sz w:val="24"/>
              </w:rPr>
            </w:pPr>
            <w:r w:rsidRPr="00406A2F">
              <w:rPr>
                <w:rFonts w:eastAsia="方正黑体简体"/>
                <w:bCs/>
                <w:color w:val="000000" w:themeColor="text1"/>
                <w:kern w:val="0"/>
                <w:sz w:val="24"/>
              </w:rPr>
              <w:t>邮政编码</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637100</w:t>
            </w:r>
          </w:p>
        </w:tc>
      </w:tr>
      <w:tr w:rsidR="003F22CF" w:rsidRPr="00406A2F">
        <w:trPr>
          <w:trHeight w:val="518"/>
        </w:trPr>
        <w:tc>
          <w:tcPr>
            <w:tcW w:w="114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sz w:val="24"/>
              </w:rPr>
            </w:pPr>
            <w:r w:rsidRPr="00406A2F">
              <w:rPr>
                <w:rFonts w:ascii="方正黑体简体" w:eastAsia="方正黑体简体" w:hAnsi="宋体" w:cs="宋体" w:hint="eastAsia"/>
                <w:bCs/>
                <w:color w:val="000000" w:themeColor="text1"/>
                <w:kern w:val="0"/>
                <w:sz w:val="24"/>
              </w:rPr>
              <w:t>联系人</w:t>
            </w:r>
          </w:p>
        </w:tc>
        <w:tc>
          <w:tcPr>
            <w:tcW w:w="2268"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仿宋简体" w:eastAsia="方正仿宋简体" w:hAnsi="宋体" w:cs="宋体"/>
                <w:bCs/>
                <w:color w:val="000000" w:themeColor="text1"/>
                <w:sz w:val="24"/>
              </w:rPr>
            </w:pPr>
            <w:r w:rsidRPr="00406A2F">
              <w:rPr>
                <w:rFonts w:ascii="方正仿宋简体" w:eastAsia="方正仿宋简体" w:hAnsi="宋体" w:cs="宋体" w:hint="eastAsia"/>
                <w:bCs/>
                <w:color w:val="000000" w:themeColor="text1"/>
                <w:kern w:val="0"/>
                <w:sz w:val="24"/>
              </w:rPr>
              <w:t>龚伟波</w:t>
            </w:r>
          </w:p>
        </w:tc>
        <w:tc>
          <w:tcPr>
            <w:tcW w:w="1803"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联系电话</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13540952099</w:t>
            </w:r>
          </w:p>
        </w:tc>
        <w:tc>
          <w:tcPr>
            <w:tcW w:w="175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E-mail</w:t>
            </w:r>
          </w:p>
        </w:tc>
        <w:tc>
          <w:tcPr>
            <w:tcW w:w="1778"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5971F1">
            <w:pPr>
              <w:widowControl/>
              <w:spacing w:line="280" w:lineRule="exact"/>
              <w:jc w:val="left"/>
              <w:textAlignment w:val="center"/>
              <w:rPr>
                <w:rFonts w:eastAsia="方正仿宋简体"/>
                <w:color w:val="000000" w:themeColor="text1"/>
                <w:sz w:val="24"/>
              </w:rPr>
            </w:pPr>
            <w:hyperlink r:id="rId13" w:history="1">
              <w:r w:rsidR="003D584B" w:rsidRPr="00406A2F">
                <w:rPr>
                  <w:rStyle w:val="ad"/>
                  <w:rFonts w:eastAsia="方正仿宋简体"/>
                  <w:color w:val="000000" w:themeColor="text1"/>
                  <w:sz w:val="24"/>
                  <w:u w:val="none"/>
                </w:rPr>
                <w:t>1225051515@qq.com</w:t>
              </w:r>
            </w:hyperlink>
          </w:p>
        </w:tc>
        <w:tc>
          <w:tcPr>
            <w:tcW w:w="906"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黑体简体"/>
                <w:bCs/>
                <w:color w:val="000000" w:themeColor="text1"/>
                <w:kern w:val="0"/>
                <w:sz w:val="24"/>
              </w:rPr>
            </w:pPr>
            <w:r w:rsidRPr="00406A2F">
              <w:rPr>
                <w:rFonts w:eastAsia="方正黑体简体"/>
                <w:bCs/>
                <w:color w:val="000000" w:themeColor="text1"/>
                <w:kern w:val="0"/>
                <w:sz w:val="24"/>
              </w:rPr>
              <w:t>通讯地址</w:t>
            </w:r>
          </w:p>
        </w:tc>
        <w:tc>
          <w:tcPr>
            <w:tcW w:w="3543"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四川省南充市高坪区龙门镇文风街</w:t>
            </w:r>
            <w:r w:rsidRPr="00406A2F">
              <w:rPr>
                <w:rFonts w:eastAsia="方正仿宋简体"/>
                <w:bCs/>
                <w:color w:val="000000" w:themeColor="text1"/>
                <w:kern w:val="0"/>
                <w:sz w:val="24"/>
              </w:rPr>
              <w:t>83</w:t>
            </w:r>
            <w:r w:rsidRPr="00406A2F">
              <w:rPr>
                <w:rFonts w:eastAsia="方正仿宋简体"/>
                <w:bCs/>
                <w:color w:val="000000" w:themeColor="text1"/>
                <w:kern w:val="0"/>
                <w:sz w:val="24"/>
              </w:rPr>
              <w:t>号</w:t>
            </w:r>
          </w:p>
        </w:tc>
      </w:tr>
      <w:tr w:rsidR="003F22CF" w:rsidRPr="00406A2F">
        <w:trPr>
          <w:trHeight w:val="285"/>
        </w:trPr>
        <w:tc>
          <w:tcPr>
            <w:tcW w:w="114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单位简介</w:t>
            </w:r>
            <w:r w:rsidRPr="00406A2F">
              <w:rPr>
                <w:rFonts w:eastAsia="方正黑体简体"/>
                <w:bCs/>
                <w:color w:val="000000" w:themeColor="text1"/>
                <w:kern w:val="0"/>
                <w:sz w:val="24"/>
              </w:rPr>
              <w:t>（</w:t>
            </w:r>
            <w:r w:rsidRPr="00406A2F">
              <w:rPr>
                <w:rFonts w:eastAsia="方正黑体简体"/>
                <w:bCs/>
                <w:color w:val="000000" w:themeColor="text1"/>
                <w:kern w:val="0"/>
                <w:sz w:val="24"/>
              </w:rPr>
              <w:t>200</w:t>
            </w:r>
            <w:r w:rsidRPr="00406A2F">
              <w:rPr>
                <w:rFonts w:eastAsia="方正黑体简体"/>
                <w:bCs/>
                <w:color w:val="000000" w:themeColor="text1"/>
                <w:kern w:val="0"/>
                <w:sz w:val="24"/>
              </w:rPr>
              <w:t>字左右</w:t>
            </w:r>
            <w:r w:rsidRPr="00406A2F">
              <w:rPr>
                <w:rFonts w:ascii="方正黑体简体" w:eastAsia="方正黑体简体" w:hAnsi="宋体" w:cs="宋体" w:hint="eastAsia"/>
                <w:bCs/>
                <w:color w:val="000000" w:themeColor="text1"/>
                <w:kern w:val="0"/>
                <w:sz w:val="24"/>
              </w:rPr>
              <w:t>）</w:t>
            </w:r>
          </w:p>
        </w:tc>
        <w:tc>
          <w:tcPr>
            <w:tcW w:w="13608" w:type="dxa"/>
            <w:gridSpan w:val="13"/>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left"/>
              <w:textAlignment w:val="center"/>
              <w:rPr>
                <w:rFonts w:ascii="方正仿宋简体" w:eastAsia="方正仿宋简体" w:hAnsi="宋体" w:cs="宋体"/>
                <w:bCs/>
                <w:color w:val="000000" w:themeColor="text1"/>
                <w:sz w:val="24"/>
              </w:rPr>
            </w:pPr>
            <w:r w:rsidRPr="00406A2F">
              <w:rPr>
                <w:rFonts w:ascii="宋体" w:eastAsia="宋体" w:hAnsi="宋体" w:cs="宋体" w:hint="eastAsia"/>
                <w:bCs/>
                <w:color w:val="000000" w:themeColor="text1"/>
                <w:kern w:val="0"/>
                <w:sz w:val="21"/>
                <w:szCs w:val="21"/>
              </w:rPr>
              <w:t xml:space="preserve"> </w:t>
            </w:r>
            <w:r w:rsidRPr="00406A2F">
              <w:rPr>
                <w:rFonts w:ascii="方正仿宋简体" w:eastAsia="方正仿宋简体" w:hAnsi="宋体" w:cs="宋体" w:hint="eastAsia"/>
                <w:bCs/>
                <w:color w:val="000000" w:themeColor="text1"/>
                <w:kern w:val="0"/>
                <w:sz w:val="21"/>
                <w:szCs w:val="21"/>
              </w:rPr>
              <w:t xml:space="preserve">   </w:t>
            </w:r>
            <w:r w:rsidRPr="00406A2F">
              <w:rPr>
                <w:rFonts w:eastAsia="方正仿宋简体"/>
                <w:bCs/>
                <w:color w:val="000000" w:themeColor="text1"/>
                <w:kern w:val="0"/>
                <w:sz w:val="24"/>
              </w:rPr>
              <w:t>南充龙门中学于</w:t>
            </w:r>
            <w:r w:rsidRPr="00406A2F">
              <w:rPr>
                <w:rFonts w:eastAsia="方正仿宋简体"/>
                <w:bCs/>
                <w:color w:val="000000" w:themeColor="text1"/>
                <w:kern w:val="0"/>
                <w:sz w:val="24"/>
              </w:rPr>
              <w:t>1932</w:t>
            </w:r>
            <w:r w:rsidRPr="00406A2F">
              <w:rPr>
                <w:rFonts w:eastAsia="方正仿宋简体"/>
                <w:bCs/>
                <w:color w:val="000000" w:themeColor="text1"/>
                <w:kern w:val="0"/>
                <w:sz w:val="24"/>
              </w:rPr>
              <w:t>年创办，现为南充市教体局直属中学。在校师生三千余人，</w:t>
            </w:r>
            <w:r w:rsidRPr="00406A2F">
              <w:rPr>
                <w:rFonts w:eastAsia="方正仿宋简体" w:hint="eastAsia"/>
                <w:bCs/>
                <w:color w:val="000000" w:themeColor="text1"/>
                <w:kern w:val="0"/>
                <w:sz w:val="24"/>
              </w:rPr>
              <w:t>学校</w:t>
            </w:r>
            <w:r w:rsidRPr="00406A2F">
              <w:rPr>
                <w:rFonts w:eastAsia="方正仿宋简体"/>
                <w:bCs/>
                <w:color w:val="000000" w:themeColor="text1"/>
                <w:kern w:val="0"/>
                <w:sz w:val="24"/>
              </w:rPr>
              <w:t>先后评为四川省首批重点中学、四川省校风示范校、全国优秀家长学校、四川省电化教育示范学校等各项荣誉</w:t>
            </w:r>
            <w:r w:rsidRPr="00406A2F">
              <w:rPr>
                <w:rFonts w:eastAsia="方正仿宋简体"/>
                <w:bCs/>
                <w:color w:val="000000" w:themeColor="text1"/>
                <w:kern w:val="0"/>
                <w:sz w:val="24"/>
              </w:rPr>
              <w:t>60</w:t>
            </w:r>
            <w:r w:rsidRPr="00406A2F">
              <w:rPr>
                <w:rFonts w:eastAsia="方正仿宋简体"/>
                <w:bCs/>
                <w:color w:val="000000" w:themeColor="text1"/>
                <w:kern w:val="0"/>
                <w:sz w:val="24"/>
              </w:rPr>
              <w:t>余项次。</w:t>
            </w:r>
          </w:p>
        </w:tc>
      </w:tr>
      <w:tr w:rsidR="003F22CF" w:rsidRPr="00406A2F">
        <w:trPr>
          <w:trHeight w:val="213"/>
        </w:trPr>
        <w:tc>
          <w:tcPr>
            <w:tcW w:w="114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序号</w:t>
            </w:r>
          </w:p>
        </w:tc>
        <w:tc>
          <w:tcPr>
            <w:tcW w:w="2268"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引进岗位</w:t>
            </w:r>
          </w:p>
        </w:tc>
        <w:tc>
          <w:tcPr>
            <w:tcW w:w="1313"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专业</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职称职务要求</w:t>
            </w: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学历学位要求</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其他要求</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需求人数</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引进方式</w:t>
            </w:r>
          </w:p>
        </w:tc>
        <w:tc>
          <w:tcPr>
            <w:tcW w:w="3032"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ascii="方正黑体简体" w:eastAsia="方正黑体简体" w:hAnsi="宋体" w:cs="宋体"/>
                <w:bCs/>
                <w:color w:val="000000" w:themeColor="text1"/>
                <w:kern w:val="0"/>
                <w:sz w:val="24"/>
              </w:rPr>
            </w:pPr>
            <w:r w:rsidRPr="00406A2F">
              <w:rPr>
                <w:rFonts w:ascii="方正黑体简体" w:eastAsia="方正黑体简体" w:hAnsi="宋体" w:cs="宋体" w:hint="eastAsia"/>
                <w:bCs/>
                <w:color w:val="000000" w:themeColor="text1"/>
                <w:kern w:val="0"/>
                <w:sz w:val="24"/>
              </w:rPr>
              <w:t>提供薪酬、生活待遇或其他优惠条件</w:t>
            </w:r>
          </w:p>
        </w:tc>
      </w:tr>
      <w:tr w:rsidR="003F22CF" w:rsidRPr="00406A2F">
        <w:trPr>
          <w:trHeight w:val="1449"/>
        </w:trPr>
        <w:tc>
          <w:tcPr>
            <w:tcW w:w="114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心理健康教师</w:t>
            </w:r>
          </w:p>
        </w:tc>
        <w:tc>
          <w:tcPr>
            <w:tcW w:w="1313"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应用心理、应用心理学</w:t>
            </w:r>
          </w:p>
        </w:tc>
        <w:tc>
          <w:tcPr>
            <w:tcW w:w="1308"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F22CF">
            <w:pPr>
              <w:spacing w:line="280" w:lineRule="exact"/>
              <w:jc w:val="center"/>
              <w:rPr>
                <w:rFonts w:eastAsia="方正仿宋简体"/>
                <w:bCs/>
                <w:color w:val="000000" w:themeColor="text1"/>
                <w:sz w:val="24"/>
              </w:rPr>
            </w:pPr>
          </w:p>
        </w:tc>
        <w:tc>
          <w:tcPr>
            <w:tcW w:w="149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硕士研究生及以上且取得相应学位</w:t>
            </w:r>
          </w:p>
        </w:tc>
        <w:tc>
          <w:tcPr>
            <w:tcW w:w="1837"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textAlignment w:val="center"/>
              <w:rPr>
                <w:rFonts w:eastAsia="方正仿宋简体"/>
                <w:bCs/>
                <w:color w:val="000000" w:themeColor="text1"/>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周岁；具备心理健康教育高级中学教师资格证书</w:t>
            </w:r>
          </w:p>
        </w:tc>
        <w:tc>
          <w:tcPr>
            <w:tcW w:w="114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1</w:t>
            </w:r>
          </w:p>
        </w:tc>
        <w:tc>
          <w:tcPr>
            <w:tcW w:w="122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textAlignment w:val="center"/>
              <w:rPr>
                <w:rFonts w:eastAsia="方正仿宋简体"/>
                <w:bCs/>
                <w:color w:val="000000" w:themeColor="text1"/>
                <w:sz w:val="24"/>
              </w:rPr>
            </w:pPr>
            <w:r w:rsidRPr="00406A2F">
              <w:rPr>
                <w:rFonts w:eastAsia="方正仿宋简体"/>
                <w:bCs/>
                <w:color w:val="000000" w:themeColor="text1"/>
                <w:kern w:val="0"/>
                <w:sz w:val="24"/>
              </w:rPr>
              <w:t>刚性引进</w:t>
            </w:r>
          </w:p>
        </w:tc>
        <w:tc>
          <w:tcPr>
            <w:tcW w:w="3032"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textAlignment w:val="center"/>
              <w:rPr>
                <w:rFonts w:eastAsia="方正仿宋简体"/>
                <w:bCs/>
                <w:color w:val="000000" w:themeColor="text1"/>
                <w:sz w:val="24"/>
              </w:rPr>
            </w:pPr>
            <w:r w:rsidRPr="00406A2F">
              <w:rPr>
                <w:rFonts w:eastAsia="方正仿宋简体"/>
                <w:bCs/>
                <w:color w:val="000000" w:themeColor="text1"/>
                <w:kern w:val="0"/>
                <w:sz w:val="24"/>
              </w:rPr>
              <w:t>按</w:t>
            </w:r>
            <w:r w:rsidRPr="00406A2F">
              <w:rPr>
                <w:rFonts w:ascii="方正仿宋简体" w:eastAsia="方正仿宋简体" w:hint="eastAsia"/>
                <w:bCs/>
                <w:color w:val="000000" w:themeColor="text1"/>
                <w:kern w:val="0"/>
                <w:sz w:val="24"/>
              </w:rPr>
              <w:t>“嘉陵江英才工程”政策执行</w:t>
            </w:r>
          </w:p>
        </w:tc>
      </w:tr>
    </w:tbl>
    <w:p w:rsidR="003F22CF" w:rsidRPr="00406A2F" w:rsidRDefault="003D584B">
      <w:pPr>
        <w:widowControl/>
        <w:jc w:val="left"/>
        <w:rPr>
          <w:rFonts w:eastAsia="方正仿宋简体"/>
          <w:color w:val="000000" w:themeColor="text1"/>
          <w:kern w:val="0"/>
          <w:sz w:val="24"/>
          <w:szCs w:val="32"/>
          <w:lang w:bidi="zh-CN"/>
        </w:rPr>
      </w:pPr>
      <w:r w:rsidRPr="00406A2F">
        <w:rPr>
          <w:rFonts w:eastAsia="方正仿宋简体"/>
          <w:bCs/>
          <w:color w:val="000000" w:themeColor="text1"/>
          <w:kern w:val="0"/>
          <w:sz w:val="24"/>
        </w:rPr>
        <w:br w:type="page"/>
      </w:r>
    </w:p>
    <w:p w:rsidR="003F22CF" w:rsidRPr="00406A2F" w:rsidRDefault="003D584B">
      <w:pPr>
        <w:pStyle w:val="a0"/>
        <w:spacing w:line="400" w:lineRule="exact"/>
        <w:jc w:val="center"/>
        <w:rPr>
          <w:rFonts w:ascii="Times New Roman" w:eastAsia="方正小标宋简体" w:hAnsi="Times New Roman" w:cs="Times New Roman"/>
          <w:bCs w:val="0"/>
          <w:color w:val="000000" w:themeColor="text1"/>
          <w:kern w:val="0"/>
          <w:sz w:val="36"/>
          <w:szCs w:val="36"/>
          <w:lang w:val="en-US"/>
        </w:rPr>
      </w:pPr>
      <w:r w:rsidRPr="00406A2F">
        <w:rPr>
          <w:rFonts w:ascii="方正小标宋简体" w:eastAsia="方正小标宋简体" w:hAnsi="Times New Roman" w:cs="Times New Roman" w:hint="eastAsia"/>
          <w:bCs w:val="0"/>
          <w:color w:val="000000" w:themeColor="text1"/>
          <w:kern w:val="0"/>
          <w:sz w:val="36"/>
          <w:szCs w:val="36"/>
          <w:lang w:val="en-US"/>
        </w:rPr>
        <w:lastRenderedPageBreak/>
        <w:t>“</w:t>
      </w:r>
      <w:r w:rsidRPr="00406A2F">
        <w:rPr>
          <w:rFonts w:ascii="方正小标宋简体" w:eastAsia="方正小标宋简体" w:hAnsi="Times New Roman" w:cs="Times New Roman" w:hint="eastAsia"/>
          <w:bCs w:val="0"/>
          <w:color w:val="000000" w:themeColor="text1"/>
          <w:kern w:val="0"/>
          <w:sz w:val="36"/>
          <w:szCs w:val="36"/>
        </w:rPr>
        <w:t>嘉陵江英才工程</w:t>
      </w:r>
      <w:r w:rsidRPr="00406A2F">
        <w:rPr>
          <w:rFonts w:ascii="方正小标宋简体" w:eastAsia="方正小标宋简体" w:hAnsi="Times New Roman" w:cs="Times New Roman" w:hint="eastAsia"/>
          <w:bCs w:val="0"/>
          <w:color w:val="000000" w:themeColor="text1"/>
          <w:kern w:val="0"/>
          <w:sz w:val="36"/>
          <w:szCs w:val="36"/>
          <w:lang w:val="en-US"/>
        </w:rPr>
        <w:t>”</w:t>
      </w:r>
      <w:r w:rsidRPr="00406A2F">
        <w:rPr>
          <w:rFonts w:ascii="Times New Roman" w:eastAsia="方正小标宋简体" w:hAnsi="Times New Roman" w:cs="Times New Roman"/>
          <w:color w:val="000000" w:themeColor="text1"/>
          <w:kern w:val="0"/>
          <w:sz w:val="36"/>
          <w:szCs w:val="36"/>
          <w:lang w:val="en-US"/>
        </w:rPr>
        <w:t>2022</w:t>
      </w:r>
      <w:r w:rsidRPr="00406A2F">
        <w:rPr>
          <w:rFonts w:ascii="Times New Roman" w:eastAsia="方正小标宋简体" w:hAnsi="Times New Roman" w:cs="Times New Roman"/>
          <w:bCs w:val="0"/>
          <w:color w:val="000000" w:themeColor="text1"/>
          <w:kern w:val="0"/>
          <w:sz w:val="36"/>
          <w:szCs w:val="36"/>
        </w:rPr>
        <w:t>年度引才需求信息表</w:t>
      </w:r>
      <w:r w:rsidRPr="00406A2F">
        <w:rPr>
          <w:rFonts w:ascii="Times New Roman" w:eastAsia="方正小标宋简体" w:hAnsi="Times New Roman" w:cs="Times New Roman"/>
          <w:bCs w:val="0"/>
          <w:color w:val="000000" w:themeColor="text1"/>
          <w:kern w:val="0"/>
          <w:sz w:val="36"/>
          <w:szCs w:val="36"/>
          <w:lang w:val="en-US"/>
        </w:rPr>
        <w:t>（</w:t>
      </w:r>
      <w:r w:rsidRPr="00406A2F">
        <w:rPr>
          <w:rFonts w:ascii="Times New Roman" w:eastAsia="方正小标宋简体" w:hAnsi="Times New Roman" w:cs="Times New Roman" w:hint="eastAsia"/>
          <w:bCs w:val="0"/>
          <w:color w:val="000000" w:themeColor="text1"/>
          <w:kern w:val="0"/>
          <w:sz w:val="36"/>
          <w:szCs w:val="36"/>
          <w:lang w:val="en-US"/>
        </w:rPr>
        <w:t>八</w:t>
      </w:r>
      <w:r w:rsidRPr="00406A2F">
        <w:rPr>
          <w:rFonts w:ascii="Times New Roman" w:eastAsia="方正小标宋简体" w:hAnsi="Times New Roman" w:cs="Times New Roman"/>
          <w:bCs w:val="0"/>
          <w:color w:val="000000" w:themeColor="text1"/>
          <w:kern w:val="0"/>
          <w:sz w:val="36"/>
          <w:szCs w:val="36"/>
          <w:lang w:val="en-US"/>
        </w:rPr>
        <w:t>）</w:t>
      </w:r>
    </w:p>
    <w:tbl>
      <w:tblPr>
        <w:tblW w:w="15016" w:type="dxa"/>
        <w:jc w:val="center"/>
        <w:tblLayout w:type="fixed"/>
        <w:tblLook w:val="04A0"/>
      </w:tblPr>
      <w:tblGrid>
        <w:gridCol w:w="854"/>
        <w:gridCol w:w="1276"/>
        <w:gridCol w:w="1419"/>
        <w:gridCol w:w="1133"/>
        <w:gridCol w:w="1275"/>
        <w:gridCol w:w="1192"/>
        <w:gridCol w:w="296"/>
        <w:gridCol w:w="2539"/>
        <w:gridCol w:w="212"/>
        <w:gridCol w:w="723"/>
        <w:gridCol w:w="212"/>
        <w:gridCol w:w="1275"/>
        <w:gridCol w:w="2610"/>
      </w:tblGrid>
      <w:tr w:rsidR="003F22CF" w:rsidRPr="00406A2F">
        <w:trPr>
          <w:trHeight w:val="579"/>
          <w:jc w:val="center"/>
        </w:trPr>
        <w:tc>
          <w:tcPr>
            <w:tcW w:w="8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269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南充市中心医院</w:t>
            </w:r>
          </w:p>
        </w:tc>
        <w:tc>
          <w:tcPr>
            <w:tcW w:w="113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192"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5971F1">
            <w:pPr>
              <w:widowControl/>
              <w:spacing w:line="280" w:lineRule="exact"/>
              <w:jc w:val="center"/>
              <w:rPr>
                <w:rFonts w:eastAsia="方正仿宋简体"/>
                <w:bCs/>
                <w:color w:val="000000" w:themeColor="text1"/>
                <w:kern w:val="0"/>
                <w:sz w:val="24"/>
              </w:rPr>
            </w:pPr>
            <w:hyperlink r:id="rId14" w:history="1">
              <w:r w:rsidR="003D584B" w:rsidRPr="00406A2F">
                <w:rPr>
                  <w:rStyle w:val="ad"/>
                  <w:rFonts w:eastAsia="方正仿宋简体"/>
                  <w:bCs/>
                  <w:color w:val="000000" w:themeColor="text1"/>
                  <w:sz w:val="24"/>
                  <w:u w:val="none"/>
                </w:rPr>
                <w:t>http://www.nc120.cn</w:t>
              </w:r>
            </w:hyperlink>
          </w:p>
        </w:tc>
        <w:tc>
          <w:tcPr>
            <w:tcW w:w="9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4097"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val="534"/>
          <w:jc w:val="center"/>
        </w:trPr>
        <w:tc>
          <w:tcPr>
            <w:tcW w:w="85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269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周</w:t>
            </w:r>
            <w:r w:rsidRPr="00406A2F">
              <w:rPr>
                <w:rFonts w:eastAsia="方正仿宋简体" w:hint="eastAsia"/>
                <w:bCs/>
                <w:color w:val="000000" w:themeColor="text1"/>
                <w:kern w:val="0"/>
                <w:sz w:val="24"/>
              </w:rPr>
              <w:t xml:space="preserve">  </w:t>
            </w:r>
            <w:r w:rsidRPr="00406A2F">
              <w:rPr>
                <w:rFonts w:eastAsia="方正仿宋简体" w:hint="eastAsia"/>
                <w:bCs/>
                <w:color w:val="000000" w:themeColor="text1"/>
                <w:kern w:val="0"/>
                <w:sz w:val="24"/>
              </w:rPr>
              <w:t>娟</w:t>
            </w:r>
          </w:p>
        </w:tc>
        <w:tc>
          <w:tcPr>
            <w:tcW w:w="113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27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0817-2222009</w:t>
            </w:r>
          </w:p>
        </w:tc>
        <w:tc>
          <w:tcPr>
            <w:tcW w:w="119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ncszxyyrlzyb@sina.com</w:t>
            </w:r>
          </w:p>
        </w:tc>
        <w:tc>
          <w:tcPr>
            <w:tcW w:w="935"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4097"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Style w:val="font31"/>
                <w:rFonts w:ascii="Times New Roman" w:eastAsia="方正仿宋简体" w:hAnsi="Times New Roman" w:cs="Times New Roman" w:hint="default"/>
                <w:bCs/>
                <w:color w:val="000000" w:themeColor="text1"/>
                <w:sz w:val="24"/>
                <w:szCs w:val="24"/>
              </w:rPr>
              <w:t>南充市顺庆区人民南路</w:t>
            </w:r>
            <w:r w:rsidRPr="00406A2F">
              <w:rPr>
                <w:rStyle w:val="font121"/>
                <w:rFonts w:eastAsia="方正仿宋简体"/>
                <w:bCs/>
                <w:color w:val="000000" w:themeColor="text1"/>
                <w:sz w:val="24"/>
                <w:szCs w:val="24"/>
              </w:rPr>
              <w:t>97</w:t>
            </w:r>
            <w:r w:rsidRPr="00406A2F">
              <w:rPr>
                <w:rStyle w:val="font31"/>
                <w:rFonts w:ascii="Times New Roman" w:eastAsia="方正仿宋简体" w:hAnsi="Times New Roman" w:cs="Times New Roman" w:hint="default"/>
                <w:bCs/>
                <w:color w:val="000000" w:themeColor="text1"/>
                <w:sz w:val="24"/>
                <w:szCs w:val="24"/>
              </w:rPr>
              <w:t>号</w:t>
            </w:r>
          </w:p>
        </w:tc>
      </w:tr>
      <w:tr w:rsidR="003F22CF" w:rsidRPr="00406A2F">
        <w:trPr>
          <w:trHeight w:val="1079"/>
          <w:jc w:val="center"/>
        </w:trPr>
        <w:tc>
          <w:tcPr>
            <w:tcW w:w="85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4162" w:type="dxa"/>
            <w:gridSpan w:val="1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hint="eastAsia"/>
                <w:bCs/>
                <w:color w:val="000000" w:themeColor="text1"/>
                <w:kern w:val="0"/>
                <w:sz w:val="24"/>
              </w:rPr>
              <w:t>南充市中心医院由原国家副主席张澜先生于</w:t>
            </w:r>
            <w:r w:rsidRPr="00406A2F">
              <w:rPr>
                <w:rFonts w:eastAsia="方正仿宋简体" w:hint="eastAsia"/>
                <w:bCs/>
                <w:color w:val="000000" w:themeColor="text1"/>
                <w:kern w:val="0"/>
                <w:sz w:val="24"/>
              </w:rPr>
              <w:t>1937</w:t>
            </w:r>
            <w:r w:rsidRPr="00406A2F">
              <w:rPr>
                <w:rFonts w:eastAsia="方正仿宋简体" w:hint="eastAsia"/>
                <w:bCs/>
                <w:color w:val="000000" w:themeColor="text1"/>
                <w:kern w:val="0"/>
                <w:sz w:val="24"/>
              </w:rPr>
              <w:t>年创建，现为集医疗急救、科研教学、康复保健为一体的国家三级甲等综合医院，是川北医学院附属医院和第二临床医学院、西南医科大学等高校的教学医院，是国家卫健委临床药师培训基地、全国脑卒中筛查基地、国际爱婴医院、中国航天员救治医院、全国健康管理示范基地，医疗服务辐射南充、广安、遂宁、巴中、达州、广元等周边地区</w:t>
            </w:r>
            <w:r w:rsidRPr="00406A2F">
              <w:rPr>
                <w:rFonts w:eastAsia="方正仿宋简体" w:hint="eastAsia"/>
                <w:bCs/>
                <w:color w:val="000000" w:themeColor="text1"/>
                <w:kern w:val="0"/>
                <w:sz w:val="24"/>
              </w:rPr>
              <w:t>3000</w:t>
            </w:r>
            <w:r w:rsidRPr="00406A2F">
              <w:rPr>
                <w:rFonts w:eastAsia="方正仿宋简体" w:hint="eastAsia"/>
                <w:bCs/>
                <w:color w:val="000000" w:themeColor="text1"/>
                <w:kern w:val="0"/>
                <w:sz w:val="24"/>
              </w:rPr>
              <w:t>多万人口。现有在职职工</w:t>
            </w:r>
            <w:r w:rsidRPr="00406A2F">
              <w:rPr>
                <w:rFonts w:eastAsia="方正仿宋简体" w:hint="eastAsia"/>
                <w:bCs/>
                <w:color w:val="000000" w:themeColor="text1"/>
                <w:kern w:val="0"/>
                <w:sz w:val="24"/>
              </w:rPr>
              <w:t>3172</w:t>
            </w:r>
            <w:r w:rsidRPr="00406A2F">
              <w:rPr>
                <w:rFonts w:eastAsia="方正仿宋简体" w:hint="eastAsia"/>
                <w:bCs/>
                <w:color w:val="000000" w:themeColor="text1"/>
                <w:kern w:val="0"/>
                <w:sz w:val="24"/>
              </w:rPr>
              <w:t>人（含嘉陵分院），其中高级职称专家</w:t>
            </w:r>
            <w:r w:rsidRPr="00406A2F">
              <w:rPr>
                <w:rFonts w:eastAsia="方正仿宋简体" w:hint="eastAsia"/>
                <w:bCs/>
                <w:color w:val="000000" w:themeColor="text1"/>
                <w:kern w:val="0"/>
                <w:sz w:val="24"/>
              </w:rPr>
              <w:t>547</w:t>
            </w:r>
            <w:r w:rsidRPr="00406A2F">
              <w:rPr>
                <w:rFonts w:eastAsia="方正仿宋简体" w:hint="eastAsia"/>
                <w:bCs/>
                <w:color w:val="000000" w:themeColor="text1"/>
                <w:kern w:val="0"/>
                <w:sz w:val="24"/>
              </w:rPr>
              <w:t>人，博士（后）</w:t>
            </w:r>
            <w:r w:rsidRPr="00406A2F">
              <w:rPr>
                <w:rFonts w:eastAsia="方正仿宋简体" w:hint="eastAsia"/>
                <w:bCs/>
                <w:color w:val="000000" w:themeColor="text1"/>
                <w:kern w:val="0"/>
                <w:sz w:val="24"/>
              </w:rPr>
              <w:t>101</w:t>
            </w:r>
            <w:r w:rsidRPr="00406A2F">
              <w:rPr>
                <w:rFonts w:eastAsia="方正仿宋简体" w:hint="eastAsia"/>
                <w:bCs/>
                <w:color w:val="000000" w:themeColor="text1"/>
                <w:kern w:val="0"/>
                <w:sz w:val="24"/>
              </w:rPr>
              <w:t>人、硕士</w:t>
            </w:r>
            <w:r w:rsidRPr="00406A2F">
              <w:rPr>
                <w:rFonts w:eastAsia="方正仿宋简体" w:hint="eastAsia"/>
                <w:bCs/>
                <w:color w:val="000000" w:themeColor="text1"/>
                <w:kern w:val="0"/>
                <w:sz w:val="24"/>
              </w:rPr>
              <w:t>606</w:t>
            </w:r>
            <w:r w:rsidRPr="00406A2F">
              <w:rPr>
                <w:rFonts w:eastAsia="方正仿宋简体" w:hint="eastAsia"/>
                <w:bCs/>
                <w:color w:val="000000" w:themeColor="text1"/>
                <w:kern w:val="0"/>
                <w:sz w:val="24"/>
              </w:rPr>
              <w:t>人、硕士研究生导师</w:t>
            </w:r>
            <w:r w:rsidRPr="00406A2F">
              <w:rPr>
                <w:rFonts w:eastAsia="方正仿宋简体" w:hint="eastAsia"/>
                <w:bCs/>
                <w:color w:val="000000" w:themeColor="text1"/>
                <w:kern w:val="0"/>
                <w:sz w:val="24"/>
              </w:rPr>
              <w:t>85</w:t>
            </w:r>
            <w:r w:rsidRPr="00406A2F">
              <w:rPr>
                <w:rFonts w:eastAsia="方正仿宋简体" w:hint="eastAsia"/>
                <w:bCs/>
                <w:color w:val="000000" w:themeColor="text1"/>
                <w:kern w:val="0"/>
                <w:sz w:val="24"/>
              </w:rPr>
              <w:t>人。现有</w:t>
            </w:r>
            <w:r w:rsidRPr="00406A2F">
              <w:rPr>
                <w:rFonts w:eastAsia="方正仿宋简体" w:hint="eastAsia"/>
                <w:bCs/>
                <w:color w:val="000000" w:themeColor="text1"/>
                <w:kern w:val="0"/>
                <w:sz w:val="24"/>
              </w:rPr>
              <w:t>1</w:t>
            </w:r>
            <w:r w:rsidRPr="00406A2F">
              <w:rPr>
                <w:rFonts w:eastAsia="方正仿宋简体" w:hint="eastAsia"/>
                <w:bCs/>
                <w:color w:val="000000" w:themeColor="text1"/>
                <w:kern w:val="0"/>
                <w:sz w:val="24"/>
              </w:rPr>
              <w:t>个本部、</w:t>
            </w:r>
            <w:r w:rsidRPr="00406A2F">
              <w:rPr>
                <w:rFonts w:eastAsia="方正仿宋简体" w:hint="eastAsia"/>
                <w:bCs/>
                <w:color w:val="000000" w:themeColor="text1"/>
                <w:kern w:val="0"/>
                <w:sz w:val="24"/>
              </w:rPr>
              <w:t>2</w:t>
            </w:r>
            <w:r w:rsidRPr="00406A2F">
              <w:rPr>
                <w:rFonts w:eastAsia="方正仿宋简体" w:hint="eastAsia"/>
                <w:bCs/>
                <w:color w:val="000000" w:themeColor="text1"/>
                <w:kern w:val="0"/>
                <w:sz w:val="24"/>
              </w:rPr>
              <w:t>个院区（小龙院区和江东院区）、</w:t>
            </w:r>
            <w:r w:rsidRPr="00406A2F">
              <w:rPr>
                <w:rFonts w:eastAsia="方正仿宋简体" w:hint="eastAsia"/>
                <w:bCs/>
                <w:color w:val="000000" w:themeColor="text1"/>
                <w:kern w:val="0"/>
                <w:sz w:val="24"/>
              </w:rPr>
              <w:t>1</w:t>
            </w:r>
            <w:r w:rsidRPr="00406A2F">
              <w:rPr>
                <w:rFonts w:eastAsia="方正仿宋简体" w:hint="eastAsia"/>
                <w:bCs/>
                <w:color w:val="000000" w:themeColor="text1"/>
                <w:kern w:val="0"/>
                <w:sz w:val="24"/>
              </w:rPr>
              <w:t>个分院（嘉陵分院）、</w:t>
            </w:r>
            <w:r w:rsidRPr="00406A2F">
              <w:rPr>
                <w:rFonts w:eastAsia="方正仿宋简体" w:hint="eastAsia"/>
                <w:bCs/>
                <w:color w:val="000000" w:themeColor="text1"/>
                <w:kern w:val="0"/>
                <w:sz w:val="24"/>
              </w:rPr>
              <w:t>1</w:t>
            </w:r>
            <w:r w:rsidRPr="00406A2F">
              <w:rPr>
                <w:rFonts w:eastAsia="方正仿宋简体" w:hint="eastAsia"/>
                <w:bCs/>
                <w:color w:val="000000" w:themeColor="text1"/>
                <w:kern w:val="0"/>
                <w:sz w:val="24"/>
              </w:rPr>
              <w:t>个社区卫生服务中心（新建社区），编制床位</w:t>
            </w:r>
            <w:r w:rsidRPr="00406A2F">
              <w:rPr>
                <w:rFonts w:eastAsia="方正仿宋简体" w:hint="eastAsia"/>
                <w:bCs/>
                <w:color w:val="000000" w:themeColor="text1"/>
                <w:kern w:val="0"/>
                <w:sz w:val="24"/>
              </w:rPr>
              <w:t>2800</w:t>
            </w:r>
            <w:r w:rsidRPr="00406A2F">
              <w:rPr>
                <w:rFonts w:eastAsia="方正仿宋简体" w:hint="eastAsia"/>
                <w:bCs/>
                <w:color w:val="000000" w:themeColor="text1"/>
                <w:kern w:val="0"/>
                <w:sz w:val="24"/>
              </w:rPr>
              <w:t>张，开放床位</w:t>
            </w:r>
            <w:r w:rsidRPr="00406A2F">
              <w:rPr>
                <w:rFonts w:eastAsia="方正仿宋简体" w:hint="eastAsia"/>
                <w:bCs/>
                <w:color w:val="000000" w:themeColor="text1"/>
                <w:kern w:val="0"/>
                <w:sz w:val="24"/>
              </w:rPr>
              <w:t>2300</w:t>
            </w:r>
            <w:r w:rsidRPr="00406A2F">
              <w:rPr>
                <w:rFonts w:eastAsia="方正仿宋简体" w:hint="eastAsia"/>
                <w:bCs/>
                <w:color w:val="000000" w:themeColor="text1"/>
                <w:kern w:val="0"/>
                <w:sz w:val="24"/>
              </w:rPr>
              <w:t>张，万元以上设备</w:t>
            </w:r>
            <w:r w:rsidRPr="00406A2F">
              <w:rPr>
                <w:rFonts w:eastAsia="方正仿宋简体" w:hint="eastAsia"/>
                <w:bCs/>
                <w:color w:val="000000" w:themeColor="text1"/>
                <w:kern w:val="0"/>
                <w:sz w:val="24"/>
              </w:rPr>
              <w:t>3000</w:t>
            </w:r>
            <w:r w:rsidRPr="00406A2F">
              <w:rPr>
                <w:rFonts w:eastAsia="方正仿宋简体" w:hint="eastAsia"/>
                <w:bCs/>
                <w:color w:val="000000" w:themeColor="text1"/>
                <w:kern w:val="0"/>
                <w:sz w:val="24"/>
              </w:rPr>
              <w:t>多台（套），总值</w:t>
            </w:r>
            <w:r w:rsidRPr="00406A2F">
              <w:rPr>
                <w:rFonts w:eastAsia="方正仿宋简体" w:hint="eastAsia"/>
                <w:bCs/>
                <w:color w:val="000000" w:themeColor="text1"/>
                <w:kern w:val="0"/>
                <w:sz w:val="24"/>
              </w:rPr>
              <w:t>7</w:t>
            </w:r>
            <w:r w:rsidRPr="00406A2F">
              <w:rPr>
                <w:rFonts w:eastAsia="方正仿宋简体" w:hint="eastAsia"/>
                <w:bCs/>
                <w:color w:val="000000" w:themeColor="text1"/>
                <w:kern w:val="0"/>
                <w:sz w:val="24"/>
              </w:rPr>
              <w:t>亿多元。设置临床医技科室</w:t>
            </w:r>
            <w:r w:rsidRPr="00406A2F">
              <w:rPr>
                <w:rFonts w:eastAsia="方正仿宋简体" w:hint="eastAsia"/>
                <w:bCs/>
                <w:color w:val="000000" w:themeColor="text1"/>
                <w:kern w:val="0"/>
                <w:sz w:val="24"/>
              </w:rPr>
              <w:t>70</w:t>
            </w:r>
            <w:r w:rsidRPr="00406A2F">
              <w:rPr>
                <w:rFonts w:eastAsia="方正仿宋简体" w:hint="eastAsia"/>
                <w:bCs/>
                <w:color w:val="000000" w:themeColor="text1"/>
                <w:kern w:val="0"/>
                <w:sz w:val="24"/>
              </w:rPr>
              <w:t>个，行政职能科室</w:t>
            </w:r>
            <w:r w:rsidRPr="00406A2F">
              <w:rPr>
                <w:rFonts w:eastAsia="方正仿宋简体" w:hint="eastAsia"/>
                <w:bCs/>
                <w:color w:val="000000" w:themeColor="text1"/>
                <w:kern w:val="0"/>
                <w:sz w:val="24"/>
              </w:rPr>
              <w:t>22</w:t>
            </w:r>
            <w:r w:rsidRPr="00406A2F">
              <w:rPr>
                <w:rFonts w:eastAsia="方正仿宋简体" w:hint="eastAsia"/>
                <w:bCs/>
                <w:color w:val="000000" w:themeColor="text1"/>
                <w:kern w:val="0"/>
                <w:sz w:val="24"/>
              </w:rPr>
              <w:t>个。</w:t>
            </w:r>
          </w:p>
        </w:tc>
      </w:tr>
      <w:tr w:rsidR="003F22CF" w:rsidRPr="00406A2F">
        <w:trPr>
          <w:jc w:val="center"/>
        </w:trPr>
        <w:tc>
          <w:tcPr>
            <w:tcW w:w="85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76"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552"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27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488"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275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935"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人数</w:t>
            </w:r>
          </w:p>
        </w:tc>
        <w:tc>
          <w:tcPr>
            <w:tcW w:w="127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261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其他优惠条件</w:t>
            </w:r>
          </w:p>
        </w:tc>
      </w:tr>
      <w:tr w:rsidR="003F22CF" w:rsidRPr="00406A2F">
        <w:trPr>
          <w:trHeight w:val="331"/>
          <w:jc w:val="center"/>
        </w:trPr>
        <w:tc>
          <w:tcPr>
            <w:tcW w:w="8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财务岗</w:t>
            </w:r>
          </w:p>
        </w:tc>
        <w:tc>
          <w:tcPr>
            <w:tcW w:w="25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金融、公共管理、工商管理、企业管理</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40" w:lineRule="exact"/>
              <w:jc w:val="center"/>
              <w:rPr>
                <w:rFonts w:eastAsia="方正仿宋简体"/>
                <w:bCs/>
                <w:color w:val="000000" w:themeColor="text1"/>
                <w:kern w:val="0"/>
                <w:sz w:val="24"/>
              </w:rPr>
            </w:pPr>
          </w:p>
        </w:tc>
        <w:tc>
          <w:tcPr>
            <w:tcW w:w="14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7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35</w:t>
            </w:r>
            <w:r w:rsidRPr="00406A2F">
              <w:rPr>
                <w:rFonts w:eastAsia="方正仿宋简体"/>
                <w:bCs/>
                <w:color w:val="000000" w:themeColor="text1"/>
                <w:kern w:val="0"/>
                <w:sz w:val="24"/>
              </w:rPr>
              <w:t>周岁；具有三级甲等医院相关工作经历</w:t>
            </w:r>
            <w:r w:rsidRPr="00406A2F">
              <w:rPr>
                <w:rFonts w:eastAsia="方正仿宋简体" w:hint="eastAsia"/>
                <w:bCs/>
                <w:color w:val="000000" w:themeColor="text1"/>
                <w:kern w:val="0"/>
                <w:sz w:val="24"/>
              </w:rPr>
              <w:t>优先</w:t>
            </w:r>
          </w:p>
        </w:tc>
        <w:tc>
          <w:tcPr>
            <w:tcW w:w="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刚性</w:t>
            </w:r>
            <w:r w:rsidRPr="00406A2F">
              <w:rPr>
                <w:rFonts w:eastAsia="方正仿宋简体"/>
                <w:bCs/>
                <w:color w:val="000000" w:themeColor="text1"/>
                <w:kern w:val="0"/>
                <w:sz w:val="24"/>
              </w:rPr>
              <w:t>引进</w:t>
            </w:r>
          </w:p>
        </w:tc>
        <w:tc>
          <w:tcPr>
            <w:tcW w:w="26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val="1433"/>
          <w:jc w:val="center"/>
        </w:trPr>
        <w:tc>
          <w:tcPr>
            <w:tcW w:w="8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病案统计岗</w:t>
            </w:r>
          </w:p>
        </w:tc>
        <w:tc>
          <w:tcPr>
            <w:tcW w:w="25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信息管理与信息系统、社会医学与卫生事业管理</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40" w:lineRule="exact"/>
              <w:jc w:val="center"/>
              <w:rPr>
                <w:rFonts w:eastAsia="方正仿宋简体"/>
                <w:bCs/>
                <w:color w:val="000000" w:themeColor="text1"/>
                <w:kern w:val="0"/>
                <w:sz w:val="24"/>
              </w:rPr>
            </w:pPr>
          </w:p>
        </w:tc>
        <w:tc>
          <w:tcPr>
            <w:tcW w:w="14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7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35</w:t>
            </w:r>
            <w:r w:rsidRPr="00406A2F">
              <w:rPr>
                <w:rFonts w:eastAsia="方正仿宋简体"/>
                <w:bCs/>
                <w:color w:val="000000" w:themeColor="text1"/>
                <w:kern w:val="0"/>
                <w:sz w:val="24"/>
              </w:rPr>
              <w:t>周岁；具有三级甲等医院相关工作经历</w:t>
            </w:r>
            <w:r w:rsidRPr="00406A2F">
              <w:rPr>
                <w:rFonts w:eastAsia="方正仿宋简体" w:hint="eastAsia"/>
                <w:bCs/>
                <w:color w:val="000000" w:themeColor="text1"/>
                <w:kern w:val="0"/>
                <w:sz w:val="24"/>
              </w:rPr>
              <w:t>优先</w:t>
            </w:r>
            <w:r w:rsidRPr="00406A2F">
              <w:rPr>
                <w:rFonts w:eastAsia="方正仿宋简体"/>
                <w:bCs/>
                <w:color w:val="000000" w:themeColor="text1"/>
                <w:kern w:val="0"/>
                <w:sz w:val="24"/>
              </w:rPr>
              <w:t>；若具备副高及以上职称，学历学位要求可放宽至全日制本科</w:t>
            </w:r>
          </w:p>
        </w:tc>
        <w:tc>
          <w:tcPr>
            <w:tcW w:w="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刚性</w:t>
            </w:r>
            <w:r w:rsidRPr="00406A2F">
              <w:rPr>
                <w:rFonts w:eastAsia="方正仿宋简体"/>
                <w:bCs/>
                <w:color w:val="000000" w:themeColor="text1"/>
                <w:kern w:val="0"/>
                <w:sz w:val="24"/>
              </w:rPr>
              <w:t>引进</w:t>
            </w:r>
          </w:p>
        </w:tc>
        <w:tc>
          <w:tcPr>
            <w:tcW w:w="26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jc w:val="center"/>
        </w:trPr>
        <w:tc>
          <w:tcPr>
            <w:tcW w:w="8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运营管理岗</w:t>
            </w:r>
          </w:p>
        </w:tc>
        <w:tc>
          <w:tcPr>
            <w:tcW w:w="25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工商管理</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40" w:lineRule="exact"/>
              <w:jc w:val="center"/>
              <w:rPr>
                <w:rFonts w:eastAsia="方正仿宋简体"/>
                <w:bCs/>
                <w:color w:val="000000" w:themeColor="text1"/>
                <w:kern w:val="0"/>
                <w:sz w:val="24"/>
              </w:rPr>
            </w:pPr>
          </w:p>
        </w:tc>
        <w:tc>
          <w:tcPr>
            <w:tcW w:w="14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7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35</w:t>
            </w:r>
            <w:r w:rsidRPr="00406A2F">
              <w:rPr>
                <w:rFonts w:eastAsia="方正仿宋简体"/>
                <w:bCs/>
                <w:color w:val="000000" w:themeColor="text1"/>
                <w:kern w:val="0"/>
                <w:sz w:val="24"/>
              </w:rPr>
              <w:t>周岁；具有三级甲等医院相关工作经历</w:t>
            </w:r>
            <w:r w:rsidRPr="00406A2F">
              <w:rPr>
                <w:rFonts w:eastAsia="方正仿宋简体" w:hint="eastAsia"/>
                <w:bCs/>
                <w:color w:val="000000" w:themeColor="text1"/>
                <w:kern w:val="0"/>
                <w:sz w:val="24"/>
              </w:rPr>
              <w:t>优先</w:t>
            </w:r>
          </w:p>
        </w:tc>
        <w:tc>
          <w:tcPr>
            <w:tcW w:w="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4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刚性</w:t>
            </w:r>
            <w:r w:rsidRPr="00406A2F">
              <w:rPr>
                <w:rFonts w:eastAsia="方正仿宋简体"/>
                <w:bCs/>
                <w:color w:val="000000" w:themeColor="text1"/>
                <w:kern w:val="0"/>
                <w:sz w:val="24"/>
              </w:rPr>
              <w:t>引进</w:t>
            </w:r>
          </w:p>
        </w:tc>
        <w:tc>
          <w:tcPr>
            <w:tcW w:w="26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val="1059"/>
          <w:jc w:val="center"/>
        </w:trPr>
        <w:tc>
          <w:tcPr>
            <w:tcW w:w="85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临床医师</w:t>
            </w:r>
          </w:p>
        </w:tc>
        <w:tc>
          <w:tcPr>
            <w:tcW w:w="25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不限</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8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博士研究生且取得相应学位</w:t>
            </w:r>
          </w:p>
        </w:tc>
        <w:tc>
          <w:tcPr>
            <w:tcW w:w="27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45</w:t>
            </w:r>
            <w:r w:rsidRPr="00406A2F">
              <w:rPr>
                <w:rFonts w:eastAsia="方正仿宋简体"/>
                <w:bCs/>
                <w:color w:val="000000" w:themeColor="text1"/>
                <w:kern w:val="0"/>
                <w:sz w:val="24"/>
              </w:rPr>
              <w:t>周岁；有三级甲等医院相关工作经历者优先</w:t>
            </w:r>
          </w:p>
        </w:tc>
        <w:tc>
          <w:tcPr>
            <w:tcW w:w="93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9</w:t>
            </w:r>
          </w:p>
        </w:tc>
        <w:tc>
          <w:tcPr>
            <w:tcW w:w="127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刚性</w:t>
            </w:r>
            <w:r w:rsidRPr="00406A2F">
              <w:rPr>
                <w:rFonts w:eastAsia="方正仿宋简体"/>
                <w:bCs/>
                <w:color w:val="000000" w:themeColor="text1"/>
                <w:kern w:val="0"/>
                <w:sz w:val="24"/>
              </w:rPr>
              <w:t>引进</w:t>
            </w:r>
          </w:p>
        </w:tc>
        <w:tc>
          <w:tcPr>
            <w:tcW w:w="261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lang w:val="zh-CN"/>
              </w:rPr>
              <w:t>经考察合格后，提供相应</w:t>
            </w:r>
            <w:r w:rsidRPr="00406A2F">
              <w:rPr>
                <w:rFonts w:eastAsia="方正仿宋简体"/>
                <w:bCs/>
                <w:color w:val="000000" w:themeColor="text1"/>
                <w:kern w:val="0"/>
                <w:sz w:val="24"/>
              </w:rPr>
              <w:t>岗位</w:t>
            </w:r>
            <w:r w:rsidRPr="00406A2F">
              <w:rPr>
                <w:rFonts w:eastAsia="方正仿宋简体"/>
                <w:bCs/>
                <w:color w:val="000000" w:themeColor="text1"/>
                <w:kern w:val="0"/>
                <w:sz w:val="24"/>
                <w:lang w:val="zh-CN"/>
              </w:rPr>
              <w:t>、提供安家费、科研启动金及帮助解决配偶工作和子女入学等问题</w:t>
            </w:r>
          </w:p>
        </w:tc>
      </w:tr>
    </w:tbl>
    <w:p w:rsidR="003F22CF" w:rsidRPr="00406A2F" w:rsidRDefault="003F22CF">
      <w:pPr>
        <w:spacing w:line="20" w:lineRule="exact"/>
        <w:jc w:val="center"/>
        <w:rPr>
          <w:rFonts w:eastAsia="方正小标宋简体"/>
          <w:bCs/>
          <w:color w:val="000000" w:themeColor="text1"/>
          <w:kern w:val="0"/>
          <w:sz w:val="36"/>
          <w:szCs w:val="36"/>
        </w:rPr>
      </w:pPr>
    </w:p>
    <w:p w:rsidR="003F22CF" w:rsidRPr="00406A2F" w:rsidRDefault="003D584B">
      <w:pPr>
        <w:spacing w:line="400" w:lineRule="exact"/>
        <w:jc w:val="center"/>
        <w:rPr>
          <w:rFonts w:eastAsia="方正小标宋简体"/>
          <w:bCs/>
          <w:color w:val="000000" w:themeColor="text1"/>
          <w:kern w:val="0"/>
          <w:sz w:val="36"/>
          <w:szCs w:val="36"/>
        </w:rPr>
      </w:pPr>
      <w:r w:rsidRPr="00406A2F">
        <w:rPr>
          <w:bCs/>
          <w:color w:val="000000" w:themeColor="text1"/>
          <w:kern w:val="0"/>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lang w:bidi="zh-CN"/>
        </w:rPr>
        <w:t>2022</w:t>
      </w:r>
      <w:r w:rsidRPr="00406A2F">
        <w:rPr>
          <w:rFonts w:eastAsia="方正小标宋简体"/>
          <w:bCs/>
          <w:color w:val="000000" w:themeColor="text1"/>
          <w:kern w:val="0"/>
          <w:sz w:val="36"/>
          <w:szCs w:val="36"/>
        </w:rPr>
        <w:t>年度引才需求信息表（</w:t>
      </w:r>
      <w:r w:rsidRPr="00406A2F">
        <w:rPr>
          <w:rFonts w:eastAsia="方正小标宋简体" w:hint="eastAsia"/>
          <w:bCs/>
          <w:color w:val="000000" w:themeColor="text1"/>
          <w:kern w:val="0"/>
          <w:sz w:val="36"/>
          <w:szCs w:val="36"/>
        </w:rPr>
        <w:t>九</w:t>
      </w:r>
      <w:r w:rsidRPr="00406A2F">
        <w:rPr>
          <w:rFonts w:eastAsia="方正小标宋简体"/>
          <w:bCs/>
          <w:color w:val="000000" w:themeColor="text1"/>
          <w:kern w:val="0"/>
          <w:sz w:val="36"/>
          <w:szCs w:val="36"/>
        </w:rPr>
        <w:t>）</w:t>
      </w:r>
    </w:p>
    <w:tbl>
      <w:tblPr>
        <w:tblW w:w="14894" w:type="dxa"/>
        <w:jc w:val="center"/>
        <w:tblLayout w:type="fixed"/>
        <w:tblLook w:val="04A0"/>
      </w:tblPr>
      <w:tblGrid>
        <w:gridCol w:w="1547"/>
        <w:gridCol w:w="1313"/>
        <w:gridCol w:w="967"/>
        <w:gridCol w:w="1419"/>
        <w:gridCol w:w="2106"/>
        <w:gridCol w:w="1105"/>
        <w:gridCol w:w="2015"/>
        <w:gridCol w:w="755"/>
        <w:gridCol w:w="988"/>
        <w:gridCol w:w="187"/>
        <w:gridCol w:w="2492"/>
      </w:tblGrid>
      <w:tr w:rsidR="003F22CF" w:rsidRPr="00406A2F">
        <w:trPr>
          <w:jc w:val="center"/>
        </w:trPr>
        <w:tc>
          <w:tcPr>
            <w:tcW w:w="15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22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南充市身心医院</w:t>
            </w:r>
          </w:p>
        </w:tc>
        <w:tc>
          <w:tcPr>
            <w:tcW w:w="1419"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210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10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7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http://www.ncsxyy.com</w:t>
            </w:r>
          </w:p>
        </w:tc>
        <w:tc>
          <w:tcPr>
            <w:tcW w:w="98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267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637700</w:t>
            </w:r>
          </w:p>
        </w:tc>
      </w:tr>
      <w:tr w:rsidR="003F22CF" w:rsidRPr="00406A2F">
        <w:trPr>
          <w:jc w:val="center"/>
        </w:trPr>
        <w:tc>
          <w:tcPr>
            <w:tcW w:w="1547"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228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侯</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然</w:t>
            </w:r>
          </w:p>
        </w:tc>
        <w:tc>
          <w:tcPr>
            <w:tcW w:w="141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210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0817-8223304</w:t>
            </w:r>
          </w:p>
        </w:tc>
        <w:tc>
          <w:tcPr>
            <w:tcW w:w="110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7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楷体_GB2312"/>
                <w:bCs/>
                <w:color w:val="000000" w:themeColor="text1"/>
                <w:kern w:val="0"/>
                <w:sz w:val="22"/>
                <w:szCs w:val="22"/>
              </w:rPr>
              <w:t>263709175@qq.com</w:t>
            </w:r>
          </w:p>
        </w:tc>
        <w:tc>
          <w:tcPr>
            <w:tcW w:w="98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267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四川省南充市营山县锦程街</w:t>
            </w:r>
            <w:r w:rsidRPr="00406A2F">
              <w:rPr>
                <w:rFonts w:eastAsia="方正仿宋简体"/>
                <w:bCs/>
                <w:color w:val="000000" w:themeColor="text1"/>
                <w:kern w:val="0"/>
                <w:sz w:val="24"/>
              </w:rPr>
              <w:t>99</w:t>
            </w:r>
            <w:r w:rsidRPr="00406A2F">
              <w:rPr>
                <w:rFonts w:eastAsia="方正仿宋简体"/>
                <w:bCs/>
                <w:color w:val="000000" w:themeColor="text1"/>
                <w:kern w:val="0"/>
                <w:sz w:val="24"/>
              </w:rPr>
              <w:t>号</w:t>
            </w:r>
          </w:p>
        </w:tc>
      </w:tr>
      <w:tr w:rsidR="003F22CF" w:rsidRPr="00406A2F">
        <w:trPr>
          <w:trHeight w:val="1846"/>
          <w:jc w:val="center"/>
        </w:trPr>
        <w:tc>
          <w:tcPr>
            <w:tcW w:w="1547"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3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rPr>
                <w:rFonts w:eastAsia="方正仿宋简体"/>
                <w:bCs/>
                <w:color w:val="000000" w:themeColor="text1"/>
                <w:kern w:val="0"/>
                <w:sz w:val="24"/>
              </w:rPr>
            </w:pPr>
            <w:r w:rsidRPr="00406A2F">
              <w:rPr>
                <w:rFonts w:eastAsia="方正仿宋简体"/>
                <w:bCs/>
                <w:color w:val="000000" w:themeColor="text1"/>
                <w:sz w:val="24"/>
              </w:rPr>
              <w:t>南充市身心医院是一所设备先进、环境优美、服务优质，集医疗、教学、科研、康复为一体的国家三级乙等医院。设置有精神科、内科、外科、妇产科、儿科等</w:t>
            </w:r>
            <w:r w:rsidRPr="00406A2F">
              <w:rPr>
                <w:rFonts w:eastAsia="方正仿宋简体"/>
                <w:bCs/>
                <w:color w:val="000000" w:themeColor="text1"/>
                <w:sz w:val="24"/>
              </w:rPr>
              <w:t>26</w:t>
            </w:r>
            <w:r w:rsidRPr="00406A2F">
              <w:rPr>
                <w:rFonts w:eastAsia="方正仿宋简体"/>
                <w:bCs/>
                <w:color w:val="000000" w:themeColor="text1"/>
                <w:sz w:val="24"/>
              </w:rPr>
              <w:t>个临床科室，设置有检验科、放射科、功能检查科、药剂科等</w:t>
            </w:r>
            <w:r w:rsidRPr="00406A2F">
              <w:rPr>
                <w:rFonts w:eastAsia="方正仿宋简体"/>
                <w:bCs/>
                <w:color w:val="000000" w:themeColor="text1"/>
                <w:sz w:val="24"/>
              </w:rPr>
              <w:t>6</w:t>
            </w:r>
            <w:r w:rsidRPr="00406A2F">
              <w:rPr>
                <w:rFonts w:eastAsia="方正仿宋简体"/>
                <w:bCs/>
                <w:color w:val="000000" w:themeColor="text1"/>
                <w:sz w:val="24"/>
              </w:rPr>
              <w:t>个医技科室。综合科室开展了腹腔镜、胸腔镜、前列腺汽化电切镜等微创手术和血液透析、血液灌流、血液滤过等特色诊疗业务。精神科主要诊治精神疾病及精神心理卫生相关类疾病，能开展精神和智力残疾评定，具备处理精神科急危重症的能力，同时，能为辖区内重性精神病疾病患者的治疗与康复提供业务技术指导。有</w:t>
            </w:r>
            <w:r w:rsidRPr="00406A2F">
              <w:rPr>
                <w:rFonts w:eastAsia="方正仿宋简体"/>
                <w:bCs/>
                <w:color w:val="000000" w:themeColor="text1"/>
                <w:sz w:val="24"/>
              </w:rPr>
              <w:t>8</w:t>
            </w:r>
            <w:r w:rsidRPr="00406A2F">
              <w:rPr>
                <w:rFonts w:eastAsia="方正仿宋简体"/>
                <w:bCs/>
                <w:color w:val="000000" w:themeColor="text1"/>
                <w:sz w:val="24"/>
              </w:rPr>
              <w:t>个市级临床重点专科，是川北医学院精神卫生学院南充分院、川北医学院临床教学医院、省精神卫生中心定点辅导医院和南充卫校、南充技师学院的实习基地。</w:t>
            </w:r>
          </w:p>
        </w:tc>
      </w:tr>
      <w:tr w:rsidR="003F22CF" w:rsidRPr="00406A2F">
        <w:trPr>
          <w:jc w:val="center"/>
        </w:trPr>
        <w:tc>
          <w:tcPr>
            <w:tcW w:w="15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3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4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210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学历学位要求</w:t>
            </w:r>
          </w:p>
        </w:tc>
        <w:tc>
          <w:tcPr>
            <w:tcW w:w="3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7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r w:rsidRPr="00406A2F">
              <w:rPr>
                <w:rFonts w:eastAsia="方正黑体简体"/>
                <w:bCs/>
                <w:color w:val="000000" w:themeColor="text1"/>
                <w:kern w:val="0"/>
                <w:sz w:val="24"/>
              </w:rPr>
              <w:br/>
            </w:r>
            <w:r w:rsidRPr="00406A2F">
              <w:rPr>
                <w:rFonts w:eastAsia="方正黑体简体"/>
                <w:bCs/>
                <w:color w:val="000000" w:themeColor="text1"/>
                <w:kern w:val="0"/>
                <w:sz w:val="24"/>
              </w:rPr>
              <w:t>人数</w:t>
            </w:r>
          </w:p>
        </w:tc>
        <w:tc>
          <w:tcPr>
            <w:tcW w:w="11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引进方式</w:t>
            </w:r>
          </w:p>
        </w:tc>
        <w:tc>
          <w:tcPr>
            <w:tcW w:w="2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jc w:val="center"/>
        </w:trPr>
        <w:tc>
          <w:tcPr>
            <w:tcW w:w="15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3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妇产科</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医生</w:t>
            </w: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妇产科医学</w:t>
            </w:r>
          </w:p>
        </w:tc>
        <w:tc>
          <w:tcPr>
            <w:tcW w:w="14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初级及以上</w:t>
            </w:r>
          </w:p>
        </w:tc>
        <w:tc>
          <w:tcPr>
            <w:tcW w:w="210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执业医师资格证须注册对应专业，年龄不超过</w:t>
            </w:r>
            <w:r w:rsidRPr="00406A2F">
              <w:rPr>
                <w:rFonts w:eastAsia="方正仿宋简体" w:hint="eastAsia"/>
                <w:bCs/>
                <w:color w:val="000000" w:themeColor="text1"/>
                <w:kern w:val="0"/>
                <w:sz w:val="24"/>
              </w:rPr>
              <w:t>35</w:t>
            </w:r>
            <w:r w:rsidRPr="00406A2F">
              <w:rPr>
                <w:rFonts w:eastAsia="方正仿宋简体"/>
                <w:bCs/>
                <w:color w:val="000000" w:themeColor="text1"/>
                <w:kern w:val="0"/>
                <w:sz w:val="24"/>
              </w:rPr>
              <w:t>周岁</w:t>
            </w:r>
          </w:p>
        </w:tc>
        <w:tc>
          <w:tcPr>
            <w:tcW w:w="7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1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jc w:val="center"/>
        </w:trPr>
        <w:tc>
          <w:tcPr>
            <w:tcW w:w="15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3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超声医生</w:t>
            </w: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影像医学与核医学</w:t>
            </w:r>
          </w:p>
        </w:tc>
        <w:tc>
          <w:tcPr>
            <w:tcW w:w="14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初级及以上</w:t>
            </w:r>
          </w:p>
        </w:tc>
        <w:tc>
          <w:tcPr>
            <w:tcW w:w="210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执业医师资格证须注册对应专业，年龄不超过</w:t>
            </w:r>
            <w:r w:rsidRPr="00406A2F">
              <w:rPr>
                <w:rFonts w:eastAsia="方正仿宋简体" w:hint="eastAsia"/>
                <w:bCs/>
                <w:color w:val="000000" w:themeColor="text1"/>
                <w:kern w:val="0"/>
                <w:sz w:val="24"/>
              </w:rPr>
              <w:t>35</w:t>
            </w:r>
            <w:r w:rsidRPr="00406A2F">
              <w:rPr>
                <w:rFonts w:eastAsia="方正仿宋简体"/>
                <w:bCs/>
                <w:color w:val="000000" w:themeColor="text1"/>
                <w:kern w:val="0"/>
                <w:sz w:val="24"/>
              </w:rPr>
              <w:t>周岁</w:t>
            </w:r>
          </w:p>
        </w:tc>
        <w:tc>
          <w:tcPr>
            <w:tcW w:w="7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1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jc w:val="center"/>
        </w:trPr>
        <w:tc>
          <w:tcPr>
            <w:tcW w:w="15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3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精神科</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医生</w:t>
            </w:r>
            <w:r w:rsidRPr="00406A2F">
              <w:rPr>
                <w:rFonts w:eastAsia="方正仿宋简体" w:hint="eastAsia"/>
                <w:bCs/>
                <w:color w:val="000000" w:themeColor="text1"/>
                <w:kern w:val="0"/>
                <w:sz w:val="24"/>
              </w:rPr>
              <w:t>（一）</w:t>
            </w: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精神医学</w:t>
            </w:r>
          </w:p>
        </w:tc>
        <w:tc>
          <w:tcPr>
            <w:tcW w:w="14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初级及以上</w:t>
            </w:r>
          </w:p>
        </w:tc>
        <w:tc>
          <w:tcPr>
            <w:tcW w:w="210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执业医师资格证须注册对应专业，年龄不超过</w:t>
            </w:r>
            <w:r w:rsidRPr="00406A2F">
              <w:rPr>
                <w:rFonts w:eastAsia="方正仿宋简体" w:hint="eastAsia"/>
                <w:bCs/>
                <w:color w:val="000000" w:themeColor="text1"/>
                <w:kern w:val="0"/>
                <w:sz w:val="24"/>
              </w:rPr>
              <w:t>35</w:t>
            </w:r>
            <w:r w:rsidRPr="00406A2F">
              <w:rPr>
                <w:rFonts w:eastAsia="方正仿宋简体"/>
                <w:bCs/>
                <w:color w:val="000000" w:themeColor="text1"/>
                <w:kern w:val="0"/>
                <w:sz w:val="24"/>
              </w:rPr>
              <w:t>周岁</w:t>
            </w:r>
          </w:p>
        </w:tc>
        <w:tc>
          <w:tcPr>
            <w:tcW w:w="7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1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jc w:val="center"/>
        </w:trPr>
        <w:tc>
          <w:tcPr>
            <w:tcW w:w="154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31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精神科</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医生</w:t>
            </w:r>
            <w:r w:rsidRPr="00406A2F">
              <w:rPr>
                <w:rFonts w:eastAsia="方正仿宋简体" w:hint="eastAsia"/>
                <w:bCs/>
                <w:color w:val="000000" w:themeColor="text1"/>
                <w:kern w:val="0"/>
                <w:sz w:val="24"/>
              </w:rPr>
              <w:t>（二）</w:t>
            </w:r>
          </w:p>
        </w:tc>
        <w:tc>
          <w:tcPr>
            <w:tcW w:w="96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临床医学、精神医学</w:t>
            </w:r>
          </w:p>
        </w:tc>
        <w:tc>
          <w:tcPr>
            <w:tcW w:w="141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副高及以上</w:t>
            </w:r>
          </w:p>
        </w:tc>
        <w:tc>
          <w:tcPr>
            <w:tcW w:w="210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本科及以上</w:t>
            </w:r>
          </w:p>
        </w:tc>
        <w:tc>
          <w:tcPr>
            <w:tcW w:w="312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执业医师资格证须注册相应专业，年龄不超过</w:t>
            </w:r>
            <w:r w:rsidRPr="00406A2F">
              <w:rPr>
                <w:rFonts w:eastAsia="方正仿宋简体" w:hint="eastAsia"/>
                <w:bCs/>
                <w:color w:val="000000" w:themeColor="text1"/>
                <w:kern w:val="0"/>
                <w:sz w:val="24"/>
              </w:rPr>
              <w:t>45</w:t>
            </w:r>
            <w:r w:rsidRPr="00406A2F">
              <w:rPr>
                <w:rFonts w:eastAsia="方正仿宋简体"/>
                <w:bCs/>
                <w:color w:val="000000" w:themeColor="text1"/>
                <w:kern w:val="0"/>
                <w:sz w:val="24"/>
              </w:rPr>
              <w:t>周岁</w:t>
            </w:r>
          </w:p>
        </w:tc>
        <w:tc>
          <w:tcPr>
            <w:tcW w:w="75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175"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49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lang w:bidi="zh-CN"/>
        </w:rPr>
        <w:t>2022</w:t>
      </w:r>
      <w:r w:rsidRPr="00406A2F">
        <w:rPr>
          <w:rFonts w:eastAsia="方正小标宋简体"/>
          <w:bCs/>
          <w:color w:val="000000" w:themeColor="text1"/>
          <w:kern w:val="0"/>
          <w:sz w:val="36"/>
          <w:szCs w:val="36"/>
        </w:rPr>
        <w:t>年度引才需求信息表（十）</w:t>
      </w:r>
    </w:p>
    <w:tbl>
      <w:tblPr>
        <w:tblW w:w="14841" w:type="dxa"/>
        <w:jc w:val="center"/>
        <w:tblLayout w:type="fixed"/>
        <w:tblLook w:val="04A0"/>
      </w:tblPr>
      <w:tblGrid>
        <w:gridCol w:w="1174"/>
        <w:gridCol w:w="1222"/>
        <w:gridCol w:w="1163"/>
        <w:gridCol w:w="1197"/>
        <w:gridCol w:w="1615"/>
        <w:gridCol w:w="948"/>
        <w:gridCol w:w="883"/>
        <w:gridCol w:w="1787"/>
        <w:gridCol w:w="690"/>
        <w:gridCol w:w="1241"/>
        <w:gridCol w:w="2921"/>
      </w:tblGrid>
      <w:tr w:rsidR="003F22CF" w:rsidRPr="00406A2F">
        <w:trPr>
          <w:trHeight w:hRule="exact" w:val="92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23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南充卫生学校</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附属医院</w:t>
            </w:r>
          </w:p>
        </w:tc>
        <w:tc>
          <w:tcPr>
            <w:tcW w:w="119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61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94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6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http://www.ncwxfy.com/</w:t>
            </w:r>
          </w:p>
        </w:tc>
        <w:tc>
          <w:tcPr>
            <w:tcW w:w="69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41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hRule="exact" w:val="93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238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王</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婵</w:t>
            </w:r>
          </w:p>
        </w:tc>
        <w:tc>
          <w:tcPr>
            <w:tcW w:w="119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61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0817-2395796</w:t>
            </w:r>
          </w:p>
        </w:tc>
        <w:tc>
          <w:tcPr>
            <w:tcW w:w="94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6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27576225@qq.com</w:t>
            </w:r>
          </w:p>
        </w:tc>
        <w:tc>
          <w:tcPr>
            <w:tcW w:w="69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416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南充市顺庆区潆溪街道</w:t>
            </w:r>
          </w:p>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潆康北路</w:t>
            </w:r>
            <w:r w:rsidRPr="00406A2F">
              <w:rPr>
                <w:rFonts w:eastAsia="方正仿宋简体"/>
                <w:bCs/>
                <w:color w:val="000000" w:themeColor="text1"/>
                <w:kern w:val="0"/>
                <w:sz w:val="24"/>
              </w:rPr>
              <w:t>107</w:t>
            </w:r>
            <w:r w:rsidRPr="00406A2F">
              <w:rPr>
                <w:rFonts w:eastAsia="方正仿宋简体"/>
                <w:bCs/>
                <w:color w:val="000000" w:themeColor="text1"/>
                <w:kern w:val="0"/>
                <w:sz w:val="24"/>
              </w:rPr>
              <w:t>号</w:t>
            </w:r>
          </w:p>
        </w:tc>
      </w:tr>
      <w:tr w:rsidR="003F22CF" w:rsidRPr="00406A2F">
        <w:trPr>
          <w:trHeight w:hRule="exact" w:val="1689"/>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66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 xml:space="preserve">    </w:t>
            </w:r>
            <w:r w:rsidRPr="00406A2F">
              <w:rPr>
                <w:rFonts w:eastAsia="方正仿宋简体"/>
                <w:bCs/>
                <w:color w:val="000000" w:themeColor="text1"/>
                <w:kern w:val="0"/>
                <w:sz w:val="24"/>
              </w:rPr>
              <w:t>南充卫校附属医院创建于</w:t>
            </w:r>
            <w:r w:rsidRPr="00406A2F">
              <w:rPr>
                <w:rFonts w:eastAsia="方正仿宋简体"/>
                <w:bCs/>
                <w:color w:val="000000" w:themeColor="text1"/>
                <w:kern w:val="0"/>
                <w:sz w:val="24"/>
              </w:rPr>
              <w:t>1992</w:t>
            </w:r>
            <w:r w:rsidRPr="00406A2F">
              <w:rPr>
                <w:rFonts w:eastAsia="方正仿宋简体"/>
                <w:bCs/>
                <w:color w:val="000000" w:themeColor="text1"/>
                <w:kern w:val="0"/>
                <w:sz w:val="24"/>
              </w:rPr>
              <w:t>年，是一所集医疗、科研、教学、预防保健为一体的综合性公立医院，同时也是南充市及周边地区的城镇职工、城镇居民及新农合医疗保险定点医院。设有肿瘤姑息治疗、医疗美容、烧伤整形科、消化内镜科、痔瘘科、五官科、静脉曲张科等专科及内科、外科、妇产科、儿科、中医科、口腔科、康复理疗科、预防保健科及社区卫生服务科等临床科室以及超声、心电、放射、检验、中西药房等医技科室。</w:t>
            </w:r>
          </w:p>
        </w:tc>
      </w:tr>
      <w:tr w:rsidR="003F22CF" w:rsidRPr="00406A2F">
        <w:trPr>
          <w:trHeight w:hRule="exact" w:val="89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360"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61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83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78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69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r w:rsidRPr="00406A2F">
              <w:rPr>
                <w:rFonts w:eastAsia="方正黑体简体"/>
                <w:bCs/>
                <w:color w:val="000000" w:themeColor="text1"/>
                <w:kern w:val="0"/>
                <w:sz w:val="24"/>
              </w:rPr>
              <w:br/>
            </w:r>
            <w:r w:rsidRPr="00406A2F">
              <w:rPr>
                <w:rFonts w:eastAsia="方正黑体简体"/>
                <w:bCs/>
                <w:color w:val="000000" w:themeColor="text1"/>
                <w:kern w:val="0"/>
                <w:sz w:val="24"/>
              </w:rPr>
              <w:t>人数</w:t>
            </w:r>
          </w:p>
        </w:tc>
        <w:tc>
          <w:tcPr>
            <w:tcW w:w="124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r w:rsidRPr="00406A2F">
              <w:rPr>
                <w:rFonts w:eastAsia="方正黑体简体"/>
                <w:bCs/>
                <w:color w:val="000000" w:themeColor="text1"/>
                <w:kern w:val="0"/>
                <w:sz w:val="24"/>
              </w:rPr>
              <w:br/>
            </w:r>
            <w:r w:rsidRPr="00406A2F">
              <w:rPr>
                <w:rFonts w:eastAsia="方正黑体简体"/>
                <w:bCs/>
                <w:color w:val="000000" w:themeColor="text1"/>
                <w:kern w:val="0"/>
                <w:sz w:val="24"/>
              </w:rPr>
              <w:t>方式</w:t>
            </w:r>
          </w:p>
        </w:tc>
        <w:tc>
          <w:tcPr>
            <w:tcW w:w="292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trHeight w:hRule="exact" w:val="93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临床</w:t>
            </w:r>
            <w:r w:rsidRPr="00406A2F">
              <w:rPr>
                <w:rFonts w:eastAsia="方正仿宋简体" w:hint="eastAsia"/>
                <w:bCs/>
                <w:color w:val="000000" w:themeColor="text1"/>
                <w:kern w:val="0"/>
                <w:sz w:val="24"/>
              </w:rPr>
              <w:t>（一）</w:t>
            </w:r>
          </w:p>
        </w:tc>
        <w:tc>
          <w:tcPr>
            <w:tcW w:w="2360"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肿瘤学</w:t>
            </w:r>
          </w:p>
        </w:tc>
        <w:tc>
          <w:tcPr>
            <w:tcW w:w="1615"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83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78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69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4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921"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94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临床</w:t>
            </w:r>
            <w:r w:rsidRPr="00406A2F">
              <w:rPr>
                <w:rFonts w:eastAsia="方正仿宋简体" w:hint="eastAsia"/>
                <w:bCs/>
                <w:color w:val="000000" w:themeColor="text1"/>
                <w:kern w:val="0"/>
                <w:sz w:val="24"/>
              </w:rPr>
              <w:t>（二）</w:t>
            </w:r>
          </w:p>
        </w:tc>
        <w:tc>
          <w:tcPr>
            <w:tcW w:w="236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内科学</w:t>
            </w:r>
          </w:p>
        </w:tc>
        <w:tc>
          <w:tcPr>
            <w:tcW w:w="161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83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7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69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4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9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年度引才需求信息表（十</w:t>
      </w:r>
      <w:r w:rsidRPr="00406A2F">
        <w:rPr>
          <w:rFonts w:eastAsia="方正小标宋简体" w:hint="eastAsia"/>
          <w:bCs/>
          <w:color w:val="000000" w:themeColor="text1"/>
          <w:kern w:val="0"/>
          <w:sz w:val="36"/>
          <w:szCs w:val="36"/>
        </w:rPr>
        <w:t>一</w:t>
      </w:r>
      <w:r w:rsidRPr="00406A2F">
        <w:rPr>
          <w:rFonts w:eastAsia="方正小标宋简体"/>
          <w:bCs/>
          <w:color w:val="000000" w:themeColor="text1"/>
          <w:kern w:val="0"/>
          <w:sz w:val="36"/>
          <w:szCs w:val="36"/>
        </w:rPr>
        <w:t>）</w:t>
      </w:r>
    </w:p>
    <w:tbl>
      <w:tblPr>
        <w:tblW w:w="14860" w:type="dxa"/>
        <w:jc w:val="center"/>
        <w:tblLayout w:type="fixed"/>
        <w:tblLook w:val="04A0"/>
      </w:tblPr>
      <w:tblGrid>
        <w:gridCol w:w="969"/>
        <w:gridCol w:w="1701"/>
        <w:gridCol w:w="1417"/>
        <w:gridCol w:w="1134"/>
        <w:gridCol w:w="1437"/>
        <w:gridCol w:w="15"/>
        <w:gridCol w:w="225"/>
        <w:gridCol w:w="1058"/>
        <w:gridCol w:w="413"/>
        <w:gridCol w:w="2068"/>
        <w:gridCol w:w="737"/>
        <w:gridCol w:w="113"/>
        <w:gridCol w:w="1276"/>
        <w:gridCol w:w="2297"/>
      </w:tblGrid>
      <w:tr w:rsidR="003F22CF" w:rsidRPr="00406A2F">
        <w:trPr>
          <w:trHeight w:val="524"/>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31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南充精神卫生中心</w:t>
            </w: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677"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05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48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spacing w:val="-10"/>
                <w:sz w:val="24"/>
              </w:rPr>
              <w:t>http://www.scsncjwzx.com</w:t>
            </w:r>
          </w:p>
        </w:tc>
        <w:tc>
          <w:tcPr>
            <w:tcW w:w="7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368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val="498"/>
          <w:jc w:val="center"/>
        </w:trPr>
        <w:tc>
          <w:tcPr>
            <w:tcW w:w="969"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311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王</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涵</w:t>
            </w:r>
          </w:p>
        </w:tc>
        <w:tc>
          <w:tcPr>
            <w:tcW w:w="1134"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677"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0817-2318842</w:t>
            </w:r>
          </w:p>
        </w:tc>
        <w:tc>
          <w:tcPr>
            <w:tcW w:w="105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48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spacing w:val="-10"/>
                <w:sz w:val="24"/>
              </w:rPr>
              <w:t>scsncjswszx@163.com</w:t>
            </w:r>
          </w:p>
        </w:tc>
        <w:tc>
          <w:tcPr>
            <w:tcW w:w="73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68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南充市顺庆区白土坝路</w:t>
            </w:r>
            <w:r w:rsidRPr="00406A2F">
              <w:rPr>
                <w:rFonts w:eastAsia="方正仿宋简体"/>
                <w:bCs/>
                <w:color w:val="000000" w:themeColor="text1"/>
                <w:kern w:val="0"/>
                <w:sz w:val="24"/>
              </w:rPr>
              <w:t>55</w:t>
            </w:r>
            <w:r w:rsidRPr="00406A2F">
              <w:rPr>
                <w:rFonts w:eastAsia="方正仿宋简体"/>
                <w:bCs/>
                <w:color w:val="000000" w:themeColor="text1"/>
                <w:kern w:val="0"/>
                <w:sz w:val="24"/>
              </w:rPr>
              <w:t>号</w:t>
            </w:r>
          </w:p>
        </w:tc>
      </w:tr>
      <w:tr w:rsidR="003F22CF" w:rsidRPr="00406A2F">
        <w:trPr>
          <w:trHeight w:val="1099"/>
          <w:jc w:val="center"/>
        </w:trPr>
        <w:tc>
          <w:tcPr>
            <w:tcW w:w="969"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891" w:type="dxa"/>
            <w:gridSpan w:val="1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rPr>
                <w:rFonts w:eastAsia="方正仿宋简体"/>
                <w:bCs/>
                <w:color w:val="000000" w:themeColor="text1"/>
                <w:kern w:val="0"/>
                <w:sz w:val="24"/>
              </w:rPr>
            </w:pPr>
            <w:r w:rsidRPr="00406A2F">
              <w:rPr>
                <w:rFonts w:eastAsia="方正仿宋简体"/>
                <w:bCs/>
                <w:color w:val="000000" w:themeColor="text1"/>
                <w:kern w:val="0"/>
                <w:sz w:val="24"/>
              </w:rPr>
              <w:t>南充精神卫生中心创建于</w:t>
            </w:r>
            <w:r w:rsidRPr="00406A2F">
              <w:rPr>
                <w:rFonts w:eastAsia="方正仿宋简体"/>
                <w:bCs/>
                <w:color w:val="000000" w:themeColor="text1"/>
                <w:kern w:val="0"/>
                <w:sz w:val="24"/>
              </w:rPr>
              <w:t>1955</w:t>
            </w:r>
            <w:r w:rsidRPr="00406A2F">
              <w:rPr>
                <w:rFonts w:eastAsia="方正仿宋简体"/>
                <w:bCs/>
                <w:color w:val="000000" w:themeColor="text1"/>
                <w:kern w:val="0"/>
                <w:sz w:val="24"/>
              </w:rPr>
              <w:t>年，是一所集医、防、教、研为一体的三级甲等精神病专科医院，四川省六大区域精神卫生中心之一，同时也是南充市精神病与精神卫生质量控制分中心、精神医学司法鉴定定点机构、区域心理卫生培训基地及川北医学院、南充卫校教学实习医院。核心服务人群达</w:t>
            </w:r>
            <w:r w:rsidRPr="00406A2F">
              <w:rPr>
                <w:rFonts w:eastAsia="方正仿宋简体"/>
                <w:bCs/>
                <w:color w:val="000000" w:themeColor="text1"/>
                <w:kern w:val="0"/>
                <w:sz w:val="24"/>
              </w:rPr>
              <w:t>l000</w:t>
            </w:r>
            <w:r w:rsidRPr="00406A2F">
              <w:rPr>
                <w:rFonts w:eastAsia="方正仿宋简体"/>
                <w:bCs/>
                <w:color w:val="000000" w:themeColor="text1"/>
                <w:kern w:val="0"/>
                <w:sz w:val="24"/>
              </w:rPr>
              <w:t>多万人，辐射服务人群达</w:t>
            </w:r>
            <w:r w:rsidRPr="00406A2F">
              <w:rPr>
                <w:rFonts w:eastAsia="方正仿宋简体"/>
                <w:bCs/>
                <w:color w:val="000000" w:themeColor="text1"/>
                <w:kern w:val="0"/>
                <w:sz w:val="24"/>
              </w:rPr>
              <w:t>3700</w:t>
            </w:r>
            <w:r w:rsidRPr="00406A2F">
              <w:rPr>
                <w:rFonts w:eastAsia="方正仿宋简体"/>
                <w:bCs/>
                <w:color w:val="000000" w:themeColor="text1"/>
                <w:kern w:val="0"/>
                <w:sz w:val="24"/>
              </w:rPr>
              <w:t>多万人。</w:t>
            </w:r>
          </w:p>
        </w:tc>
      </w:tr>
      <w:tr w:rsidR="003F22CF" w:rsidRPr="00406A2F">
        <w:trPr>
          <w:trHeight w:hRule="exact" w:val="669"/>
          <w:jc w:val="center"/>
        </w:trPr>
        <w:tc>
          <w:tcPr>
            <w:tcW w:w="969"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70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55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43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711" w:type="dxa"/>
            <w:gridSpan w:val="4"/>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206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850"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人数</w:t>
            </w:r>
          </w:p>
        </w:tc>
        <w:tc>
          <w:tcPr>
            <w:tcW w:w="1276"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229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或其他优惠条件</w:t>
            </w:r>
          </w:p>
        </w:tc>
      </w:tr>
      <w:tr w:rsidR="003F22CF" w:rsidRPr="00406A2F">
        <w:trPr>
          <w:trHeight w:hRule="exact" w:val="1132"/>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70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中西医</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结合医师</w:t>
            </w:r>
          </w:p>
        </w:tc>
        <w:tc>
          <w:tcPr>
            <w:tcW w:w="25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中西医结合临床</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中医内科学、中医、全科医学（中医，不授博士学位）</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11" w:type="dxa"/>
            <w:gridSpan w:val="4"/>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ascii="方正仿宋简体" w:eastAsia="方正仿宋简体"/>
                <w:bCs/>
                <w:color w:val="000000" w:themeColor="text1"/>
                <w:kern w:val="0"/>
                <w:sz w:val="24"/>
              </w:rPr>
            </w:pPr>
            <w:r w:rsidRPr="00406A2F">
              <w:rPr>
                <w:rFonts w:ascii="方正仿宋简体" w:eastAsia="方正仿宋简体" w:hint="eastAsia"/>
                <w:bCs/>
                <w:color w:val="000000" w:themeColor="text1"/>
                <w:kern w:val="0"/>
                <w:sz w:val="24"/>
              </w:rPr>
              <w:t>按“嘉陵江英才工程”规定资格条件享受相关待遇，医院另按医院规定给予一次性补助。</w:t>
            </w:r>
          </w:p>
        </w:tc>
      </w:tr>
      <w:tr w:rsidR="003F22CF" w:rsidRPr="00406A2F">
        <w:trPr>
          <w:trHeight w:hRule="exact" w:val="1023"/>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普外科医师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外科学</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11" w:type="dxa"/>
            <w:gridSpan w:val="4"/>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1153"/>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精神科医师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精神病与精神卫生学</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11" w:type="dxa"/>
            <w:gridSpan w:val="4"/>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1114"/>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心内科医师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内科学</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11" w:type="dxa"/>
            <w:gridSpan w:val="4"/>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rPr>
                <w:rFonts w:ascii="方正仿宋简体" w:eastAsia="方正仿宋简体"/>
                <w:bCs/>
                <w:color w:val="000000" w:themeColor="text1"/>
                <w:kern w:val="0"/>
                <w:sz w:val="24"/>
              </w:rPr>
            </w:pPr>
          </w:p>
        </w:tc>
      </w:tr>
      <w:tr w:rsidR="003F22CF" w:rsidRPr="00406A2F">
        <w:trPr>
          <w:trHeight w:hRule="exact" w:val="1125"/>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5</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心理治疗医师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应用心理</w:t>
            </w:r>
          </w:p>
        </w:tc>
        <w:tc>
          <w:tcPr>
            <w:tcW w:w="1437"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11" w:type="dxa"/>
            <w:gridSpan w:val="4"/>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1023"/>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6</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中医医师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针灸推拿学</w:t>
            </w:r>
          </w:p>
        </w:tc>
        <w:tc>
          <w:tcPr>
            <w:tcW w:w="14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69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val="restart"/>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ascii="方正仿宋简体" w:eastAsia="方正仿宋简体" w:hint="eastAsia"/>
                <w:bCs/>
                <w:color w:val="000000" w:themeColor="text1"/>
                <w:kern w:val="0"/>
                <w:sz w:val="24"/>
              </w:rPr>
              <w:t>按“嘉陵江英才工程”规定资格条件享受相关待遇，医院另按医院规定给予一次性补助</w:t>
            </w:r>
          </w:p>
        </w:tc>
      </w:tr>
      <w:tr w:rsidR="003F22CF" w:rsidRPr="00406A2F">
        <w:trPr>
          <w:trHeight w:hRule="exact" w:val="965"/>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7</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康复医师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康复医学与理疗学</w:t>
            </w:r>
          </w:p>
        </w:tc>
        <w:tc>
          <w:tcPr>
            <w:tcW w:w="14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69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top w:val="single" w:sz="4" w:space="0" w:color="auto"/>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946"/>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8</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神经内科医师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神经病学</w:t>
            </w:r>
          </w:p>
        </w:tc>
        <w:tc>
          <w:tcPr>
            <w:tcW w:w="14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69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2065"/>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9</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老年病科医师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老年医学</w:t>
            </w:r>
            <w:r w:rsidRPr="00406A2F">
              <w:rPr>
                <w:rFonts w:eastAsia="方正仿宋简体" w:hint="eastAsia"/>
                <w:bCs/>
                <w:color w:val="000000" w:themeColor="text1"/>
                <w:kern w:val="0"/>
                <w:sz w:val="24"/>
              </w:rPr>
              <w:t>、临床医学</w:t>
            </w:r>
          </w:p>
        </w:tc>
        <w:tc>
          <w:tcPr>
            <w:tcW w:w="14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69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r w:rsidRPr="00406A2F">
              <w:rPr>
                <w:rFonts w:eastAsia="方正仿宋简体" w:hint="eastAsia"/>
                <w:color w:val="000000" w:themeColor="text1"/>
                <w:kern w:val="0"/>
                <w:sz w:val="24"/>
              </w:rPr>
              <w:t>；若具备副高及以上职称，学历学位要求可放宽至全日制本科，年龄放宽至不超过</w:t>
            </w:r>
            <w:r w:rsidRPr="00406A2F">
              <w:rPr>
                <w:rFonts w:eastAsia="方正仿宋简体" w:hint="eastAsia"/>
                <w:color w:val="000000" w:themeColor="text1"/>
                <w:kern w:val="0"/>
                <w:sz w:val="24"/>
              </w:rPr>
              <w:t>45</w:t>
            </w:r>
            <w:r w:rsidRPr="00406A2F">
              <w:rPr>
                <w:rFonts w:eastAsia="方正仿宋简体" w:hint="eastAsia"/>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1020"/>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10</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影像科医师</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放射影像学</w:t>
            </w:r>
          </w:p>
        </w:tc>
        <w:tc>
          <w:tcPr>
            <w:tcW w:w="14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69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hRule="exact" w:val="1178"/>
          <w:jc w:val="center"/>
        </w:trPr>
        <w:tc>
          <w:tcPr>
            <w:tcW w:w="96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11</w:t>
            </w:r>
          </w:p>
        </w:tc>
        <w:tc>
          <w:tcPr>
            <w:tcW w:w="17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财务管理</w:t>
            </w:r>
          </w:p>
        </w:tc>
        <w:tc>
          <w:tcPr>
            <w:tcW w:w="255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金融、应用统计、资产评估、审计</w:t>
            </w:r>
          </w:p>
        </w:tc>
        <w:tc>
          <w:tcPr>
            <w:tcW w:w="145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69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0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85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97"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F22CF">
      <w:pPr>
        <w:spacing w:line="400" w:lineRule="exact"/>
        <w:jc w:val="center"/>
        <w:rPr>
          <w:rFonts w:eastAsia="方正仿宋简体"/>
          <w:bCs/>
          <w:color w:val="000000" w:themeColor="text1"/>
          <w:kern w:val="0"/>
          <w:sz w:val="24"/>
        </w:rPr>
      </w:pPr>
    </w:p>
    <w:p w:rsidR="003F22CF" w:rsidRPr="00406A2F" w:rsidRDefault="003D584B">
      <w:pPr>
        <w:spacing w:line="400" w:lineRule="exact"/>
        <w:jc w:val="center"/>
        <w:rPr>
          <w:rFonts w:eastAsia="方正小标宋简体"/>
          <w:bCs/>
          <w:color w:val="000000" w:themeColor="text1"/>
          <w:kern w:val="0"/>
          <w:sz w:val="36"/>
          <w:szCs w:val="36"/>
        </w:rPr>
      </w:pPr>
      <w:r w:rsidRPr="00406A2F">
        <w:rPr>
          <w:color w:val="000000" w:themeColor="text1"/>
          <w:kern w:val="0"/>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年度人才需求信息表（十</w:t>
      </w:r>
      <w:r w:rsidRPr="00406A2F">
        <w:rPr>
          <w:rFonts w:eastAsia="方正小标宋简体" w:hint="eastAsia"/>
          <w:bCs/>
          <w:color w:val="000000" w:themeColor="text1"/>
          <w:kern w:val="0"/>
          <w:sz w:val="36"/>
          <w:szCs w:val="36"/>
        </w:rPr>
        <w:t>二</w:t>
      </w:r>
      <w:r w:rsidRPr="00406A2F">
        <w:rPr>
          <w:rFonts w:eastAsia="方正小标宋简体"/>
          <w:bCs/>
          <w:color w:val="000000" w:themeColor="text1"/>
          <w:kern w:val="0"/>
          <w:sz w:val="36"/>
          <w:szCs w:val="36"/>
        </w:rPr>
        <w:t>）</w:t>
      </w:r>
    </w:p>
    <w:tbl>
      <w:tblPr>
        <w:tblW w:w="14960" w:type="dxa"/>
        <w:jc w:val="center"/>
        <w:tblLayout w:type="fixed"/>
        <w:tblLook w:val="04A0"/>
      </w:tblPr>
      <w:tblGrid>
        <w:gridCol w:w="1174"/>
        <w:gridCol w:w="1222"/>
        <w:gridCol w:w="1660"/>
        <w:gridCol w:w="1180"/>
        <w:gridCol w:w="1633"/>
        <w:gridCol w:w="930"/>
        <w:gridCol w:w="771"/>
        <w:gridCol w:w="1901"/>
        <w:gridCol w:w="1023"/>
        <w:gridCol w:w="1240"/>
        <w:gridCol w:w="2226"/>
      </w:tblGrid>
      <w:tr w:rsidR="003F22CF" w:rsidRPr="00406A2F">
        <w:trPr>
          <w:trHeight w:val="786"/>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28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南充市妇幼保健</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计划生育服务中心</w:t>
            </w:r>
          </w:p>
        </w:tc>
        <w:tc>
          <w:tcPr>
            <w:tcW w:w="118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63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6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www.ncfnet.cn</w:t>
            </w:r>
          </w:p>
        </w:tc>
        <w:tc>
          <w:tcPr>
            <w:tcW w:w="102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346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val="88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28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杨</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毅</w:t>
            </w:r>
          </w:p>
        </w:tc>
        <w:tc>
          <w:tcPr>
            <w:tcW w:w="118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63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0817-2167607</w:t>
            </w:r>
          </w:p>
        </w:tc>
        <w:tc>
          <w:tcPr>
            <w:tcW w:w="93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67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ncsfybjy2020@163.com</w:t>
            </w:r>
          </w:p>
        </w:tc>
        <w:tc>
          <w:tcPr>
            <w:tcW w:w="102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46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南充市顺庆区清泉寺南路</w:t>
            </w:r>
            <w:r w:rsidRPr="00406A2F">
              <w:rPr>
                <w:rFonts w:eastAsia="方正仿宋简体"/>
                <w:bCs/>
                <w:color w:val="000000" w:themeColor="text1"/>
                <w:kern w:val="0"/>
                <w:sz w:val="24"/>
              </w:rPr>
              <w:t>101</w:t>
            </w:r>
            <w:r w:rsidRPr="00406A2F">
              <w:rPr>
                <w:rFonts w:eastAsia="方正仿宋简体"/>
                <w:bCs/>
                <w:color w:val="000000" w:themeColor="text1"/>
                <w:kern w:val="0"/>
                <w:sz w:val="24"/>
              </w:rPr>
              <w:t>号</w:t>
            </w:r>
          </w:p>
        </w:tc>
      </w:tr>
      <w:tr w:rsidR="003F22CF" w:rsidRPr="00406A2F">
        <w:trPr>
          <w:trHeight w:val="1593"/>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786"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rPr>
                <w:rFonts w:eastAsia="方正仿宋简体"/>
                <w:bCs/>
                <w:color w:val="000000" w:themeColor="text1"/>
                <w:kern w:val="0"/>
                <w:sz w:val="24"/>
              </w:rPr>
            </w:pPr>
            <w:r w:rsidRPr="00406A2F">
              <w:rPr>
                <w:rFonts w:eastAsia="方正仿宋简体"/>
                <w:bCs/>
                <w:color w:val="000000" w:themeColor="text1"/>
                <w:kern w:val="0"/>
                <w:sz w:val="24"/>
              </w:rPr>
              <w:t>南充市妇幼保健计划生育服务中心是根据南委编发</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2016</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16</w:t>
            </w:r>
            <w:r w:rsidRPr="00406A2F">
              <w:rPr>
                <w:rFonts w:eastAsia="方正仿宋简体"/>
                <w:bCs/>
                <w:color w:val="000000" w:themeColor="text1"/>
                <w:kern w:val="0"/>
                <w:sz w:val="24"/>
              </w:rPr>
              <w:t>号文件将南充市妇幼保健院和南充市计划生育指导所整合成立</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加挂南充市妇幼保健院和南充市儿童医院牌子</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全额拔款卫生事业单位</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公益一类</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四川省二级乙等妇幼保健院，主要职能是为全市妇女、儿童提供医疗、保健服务和计划生育指导服务</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主要开展了妇产科、儿科、妇女保健、儿童保健、新生儿疾病筛</w:t>
            </w:r>
            <w:r w:rsidRPr="00406A2F">
              <w:rPr>
                <w:rFonts w:eastAsia="方正仿宋简体" w:hint="eastAsia"/>
                <w:bCs/>
                <w:color w:val="000000" w:themeColor="text1"/>
                <w:kern w:val="0"/>
                <w:sz w:val="24"/>
              </w:rPr>
              <w:t>查</w:t>
            </w:r>
            <w:r w:rsidRPr="00406A2F">
              <w:rPr>
                <w:rFonts w:eastAsia="方正仿宋简体"/>
                <w:bCs/>
                <w:color w:val="000000" w:themeColor="text1"/>
                <w:kern w:val="0"/>
                <w:sz w:val="24"/>
              </w:rPr>
              <w:t>和计划生育指导等业务。</w:t>
            </w:r>
          </w:p>
        </w:tc>
      </w:tr>
      <w:tr w:rsidR="003F22CF" w:rsidRPr="00406A2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840"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63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70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90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102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2226"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或其他优惠条件</w:t>
            </w:r>
          </w:p>
        </w:tc>
      </w:tr>
      <w:tr w:rsidR="003F22CF" w:rsidRPr="00406A2F">
        <w:trPr>
          <w:trHeight w:val="883"/>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妇科医师</w:t>
            </w:r>
          </w:p>
        </w:tc>
        <w:tc>
          <w:tcPr>
            <w:tcW w:w="28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妇产科学</w:t>
            </w:r>
          </w:p>
        </w:tc>
        <w:tc>
          <w:tcPr>
            <w:tcW w:w="16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w:t>
            </w:r>
          </w:p>
        </w:tc>
        <w:tc>
          <w:tcPr>
            <w:tcW w:w="10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val="68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新生儿科</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医师</w:t>
            </w:r>
          </w:p>
        </w:tc>
        <w:tc>
          <w:tcPr>
            <w:tcW w:w="28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儿科学</w:t>
            </w:r>
          </w:p>
        </w:tc>
        <w:tc>
          <w:tcPr>
            <w:tcW w:w="16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w:t>
            </w:r>
          </w:p>
        </w:tc>
        <w:tc>
          <w:tcPr>
            <w:tcW w:w="10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val="68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小儿外科医师</w:t>
            </w:r>
          </w:p>
        </w:tc>
        <w:tc>
          <w:tcPr>
            <w:tcW w:w="2840"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hint="eastAsia"/>
                <w:bCs/>
                <w:color w:val="000000" w:themeColor="text1"/>
                <w:kern w:val="0"/>
                <w:sz w:val="24"/>
              </w:rPr>
              <w:t>外科学</w:t>
            </w:r>
          </w:p>
        </w:tc>
        <w:tc>
          <w:tcPr>
            <w:tcW w:w="163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701"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0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40</w:t>
            </w:r>
            <w:r w:rsidRPr="00406A2F">
              <w:rPr>
                <w:rFonts w:eastAsia="方正仿宋简体"/>
                <w:bCs/>
                <w:color w:val="000000" w:themeColor="text1"/>
                <w:kern w:val="0"/>
                <w:sz w:val="24"/>
              </w:rPr>
              <w:t>周岁</w:t>
            </w:r>
          </w:p>
        </w:tc>
        <w:tc>
          <w:tcPr>
            <w:tcW w:w="102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22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年度人才需求信息表（十</w:t>
      </w:r>
      <w:r w:rsidRPr="00406A2F">
        <w:rPr>
          <w:rFonts w:eastAsia="方正小标宋简体" w:hint="eastAsia"/>
          <w:bCs/>
          <w:color w:val="000000" w:themeColor="text1"/>
          <w:kern w:val="0"/>
          <w:sz w:val="36"/>
          <w:szCs w:val="36"/>
        </w:rPr>
        <w:t>三</w:t>
      </w:r>
      <w:r w:rsidRPr="00406A2F">
        <w:rPr>
          <w:rFonts w:eastAsia="方正小标宋简体"/>
          <w:bCs/>
          <w:color w:val="000000" w:themeColor="text1"/>
          <w:kern w:val="0"/>
          <w:sz w:val="36"/>
          <w:szCs w:val="36"/>
        </w:rPr>
        <w:t>）</w:t>
      </w:r>
    </w:p>
    <w:tbl>
      <w:tblPr>
        <w:tblW w:w="14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41"/>
        <w:gridCol w:w="1276"/>
        <w:gridCol w:w="1943"/>
        <w:gridCol w:w="41"/>
        <w:gridCol w:w="1040"/>
        <w:gridCol w:w="945"/>
        <w:gridCol w:w="1040"/>
        <w:gridCol w:w="377"/>
        <w:gridCol w:w="615"/>
        <w:gridCol w:w="1646"/>
        <w:gridCol w:w="785"/>
        <w:gridCol w:w="142"/>
        <w:gridCol w:w="709"/>
        <w:gridCol w:w="992"/>
        <w:gridCol w:w="2381"/>
      </w:tblGrid>
      <w:tr w:rsidR="003F22CF" w:rsidRPr="00406A2F">
        <w:trPr>
          <w:trHeight w:val="707"/>
          <w:jc w:val="center"/>
        </w:trPr>
        <w:tc>
          <w:tcPr>
            <w:tcW w:w="94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3219"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南充市红十字会中心血站</w:t>
            </w:r>
          </w:p>
        </w:tc>
        <w:tc>
          <w:tcPr>
            <w:tcW w:w="1081"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985"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992"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1646" w:type="dxa"/>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www.ncxz.org</w:t>
            </w:r>
          </w:p>
        </w:tc>
        <w:tc>
          <w:tcPr>
            <w:tcW w:w="927"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编码</w:t>
            </w:r>
          </w:p>
        </w:tc>
        <w:tc>
          <w:tcPr>
            <w:tcW w:w="4082" w:type="dxa"/>
            <w:gridSpan w:val="3"/>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val="677"/>
          <w:jc w:val="center"/>
        </w:trPr>
        <w:tc>
          <w:tcPr>
            <w:tcW w:w="94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3219"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赵</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磊</w:t>
            </w:r>
          </w:p>
        </w:tc>
        <w:tc>
          <w:tcPr>
            <w:tcW w:w="1081"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985"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19982839987</w:t>
            </w:r>
          </w:p>
        </w:tc>
        <w:tc>
          <w:tcPr>
            <w:tcW w:w="992"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1646" w:type="dxa"/>
            <w:vAlign w:val="center"/>
          </w:tcPr>
          <w:p w:rsidR="003F22CF" w:rsidRPr="00406A2F" w:rsidRDefault="003D584B">
            <w:pPr>
              <w:widowControl/>
              <w:spacing w:line="280" w:lineRule="exact"/>
              <w:jc w:val="center"/>
              <w:rPr>
                <w:bCs/>
                <w:color w:val="000000" w:themeColor="text1"/>
                <w:kern w:val="0"/>
                <w:sz w:val="21"/>
                <w:szCs w:val="21"/>
              </w:rPr>
            </w:pPr>
            <w:r w:rsidRPr="00406A2F">
              <w:rPr>
                <w:bCs/>
                <w:color w:val="000000" w:themeColor="text1"/>
                <w:kern w:val="0"/>
                <w:sz w:val="21"/>
                <w:szCs w:val="21"/>
              </w:rPr>
              <w:t>25235401@qq.</w:t>
            </w:r>
            <w:r w:rsidRPr="00406A2F">
              <w:rPr>
                <w:rFonts w:hint="eastAsia"/>
                <w:bCs/>
                <w:color w:val="000000" w:themeColor="text1"/>
                <w:kern w:val="0"/>
                <w:sz w:val="21"/>
                <w:szCs w:val="21"/>
              </w:rPr>
              <w:t>com</w:t>
            </w:r>
          </w:p>
        </w:tc>
        <w:tc>
          <w:tcPr>
            <w:tcW w:w="927"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4082" w:type="dxa"/>
            <w:gridSpan w:val="3"/>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南充市顺庆区白土坝路</w:t>
            </w:r>
            <w:r w:rsidRPr="00406A2F">
              <w:rPr>
                <w:rFonts w:eastAsia="方正仿宋简体"/>
                <w:bCs/>
                <w:color w:val="000000" w:themeColor="text1"/>
                <w:kern w:val="0"/>
                <w:sz w:val="24"/>
              </w:rPr>
              <w:t>353</w:t>
            </w:r>
            <w:r w:rsidRPr="00406A2F">
              <w:rPr>
                <w:rFonts w:eastAsia="方正仿宋简体"/>
                <w:bCs/>
                <w:color w:val="000000" w:themeColor="text1"/>
                <w:kern w:val="0"/>
                <w:sz w:val="24"/>
              </w:rPr>
              <w:t>号</w:t>
            </w:r>
          </w:p>
        </w:tc>
      </w:tr>
      <w:tr w:rsidR="003F22CF" w:rsidRPr="00406A2F">
        <w:trPr>
          <w:trHeight w:val="2087"/>
          <w:jc w:val="center"/>
        </w:trPr>
        <w:tc>
          <w:tcPr>
            <w:tcW w:w="94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932" w:type="dxa"/>
            <w:gridSpan w:val="14"/>
            <w:vAlign w:val="center"/>
          </w:tcPr>
          <w:p w:rsidR="003F22CF" w:rsidRPr="00406A2F" w:rsidRDefault="003D584B" w:rsidP="002E4741">
            <w:pPr>
              <w:widowControl/>
              <w:spacing w:line="280" w:lineRule="exact"/>
              <w:ind w:firstLineChars="200" w:firstLine="471"/>
              <w:rPr>
                <w:color w:val="000000" w:themeColor="text1"/>
                <w:sz w:val="26"/>
              </w:rPr>
            </w:pPr>
            <w:r w:rsidRPr="00406A2F">
              <w:rPr>
                <w:rFonts w:eastAsia="方正仿宋简体"/>
                <w:bCs/>
                <w:color w:val="000000" w:themeColor="text1"/>
                <w:kern w:val="0"/>
                <w:sz w:val="24"/>
              </w:rPr>
              <w:t>南充市红十字会中心血站建于</w:t>
            </w:r>
            <w:r w:rsidRPr="00406A2F">
              <w:rPr>
                <w:rFonts w:eastAsia="方正仿宋简体"/>
                <w:bCs/>
                <w:color w:val="000000" w:themeColor="text1"/>
                <w:kern w:val="0"/>
                <w:sz w:val="24"/>
              </w:rPr>
              <w:t>1993</w:t>
            </w:r>
            <w:r w:rsidRPr="00406A2F">
              <w:rPr>
                <w:rFonts w:eastAsia="方正仿宋简体"/>
                <w:bCs/>
                <w:color w:val="000000" w:themeColor="text1"/>
                <w:kern w:val="0"/>
                <w:sz w:val="24"/>
              </w:rPr>
              <w:t>年，是全市唯一的从事采供血工作的非盈利性全额拨款卫生事业单位，承担着全市</w:t>
            </w:r>
            <w:r w:rsidRPr="00406A2F">
              <w:rPr>
                <w:rFonts w:eastAsia="方正仿宋简体"/>
                <w:bCs/>
                <w:color w:val="000000" w:themeColor="text1"/>
                <w:kern w:val="0"/>
                <w:sz w:val="24"/>
              </w:rPr>
              <w:t>760</w:t>
            </w:r>
            <w:r w:rsidRPr="00406A2F">
              <w:rPr>
                <w:rFonts w:eastAsia="方正仿宋简体"/>
                <w:bCs/>
                <w:color w:val="000000" w:themeColor="text1"/>
                <w:kern w:val="0"/>
                <w:sz w:val="24"/>
              </w:rPr>
              <w:t>余万人口医疗用血的采集、制备、检测、储供及临床输血指导、输血研究、新冠康复者血浆采集等工作。现有工作人员</w:t>
            </w:r>
            <w:r w:rsidRPr="00406A2F">
              <w:rPr>
                <w:rFonts w:eastAsia="方正仿宋简体"/>
                <w:bCs/>
                <w:color w:val="000000" w:themeColor="text1"/>
                <w:kern w:val="0"/>
                <w:sz w:val="24"/>
              </w:rPr>
              <w:t>106</w:t>
            </w:r>
            <w:r w:rsidRPr="00406A2F">
              <w:rPr>
                <w:rFonts w:eastAsia="方正仿宋简体"/>
                <w:bCs/>
                <w:color w:val="000000" w:themeColor="text1"/>
                <w:kern w:val="0"/>
                <w:sz w:val="24"/>
              </w:rPr>
              <w:t>人，在全市辖区内设有储血点</w:t>
            </w:r>
            <w:r w:rsidRPr="00406A2F">
              <w:rPr>
                <w:rFonts w:eastAsia="方正仿宋简体"/>
                <w:bCs/>
                <w:color w:val="000000" w:themeColor="text1"/>
                <w:kern w:val="0"/>
                <w:sz w:val="24"/>
              </w:rPr>
              <w:t>7</w:t>
            </w:r>
            <w:r w:rsidRPr="00406A2F">
              <w:rPr>
                <w:rFonts w:eastAsia="方正仿宋简体"/>
                <w:bCs/>
                <w:color w:val="000000" w:themeColor="text1"/>
                <w:kern w:val="0"/>
                <w:sz w:val="24"/>
              </w:rPr>
              <w:t>个，采血点</w:t>
            </w:r>
            <w:r w:rsidRPr="00406A2F">
              <w:rPr>
                <w:rFonts w:eastAsia="方正仿宋简体"/>
                <w:bCs/>
                <w:color w:val="000000" w:themeColor="text1"/>
                <w:kern w:val="0"/>
                <w:sz w:val="24"/>
              </w:rPr>
              <w:t>10</w:t>
            </w:r>
            <w:r w:rsidRPr="00406A2F">
              <w:rPr>
                <w:rFonts w:eastAsia="方正仿宋简体"/>
                <w:bCs/>
                <w:color w:val="000000" w:themeColor="text1"/>
                <w:kern w:val="0"/>
                <w:sz w:val="24"/>
              </w:rPr>
              <w:t>个，</w:t>
            </w:r>
            <w:r w:rsidRPr="00406A2F">
              <w:rPr>
                <w:rFonts w:eastAsia="方正仿宋简体"/>
                <w:bCs/>
                <w:color w:val="000000" w:themeColor="text1"/>
                <w:kern w:val="0"/>
                <w:sz w:val="24"/>
              </w:rPr>
              <w:t>2020</w:t>
            </w:r>
            <w:r w:rsidRPr="00406A2F">
              <w:rPr>
                <w:rFonts w:eastAsia="方正仿宋简体"/>
                <w:bCs/>
                <w:color w:val="000000" w:themeColor="text1"/>
                <w:kern w:val="0"/>
                <w:sz w:val="24"/>
              </w:rPr>
              <w:t>年采血量约</w:t>
            </w:r>
            <w:r w:rsidRPr="00406A2F">
              <w:rPr>
                <w:rFonts w:eastAsia="方正仿宋简体"/>
                <w:bCs/>
                <w:color w:val="000000" w:themeColor="text1"/>
                <w:kern w:val="0"/>
                <w:sz w:val="24"/>
              </w:rPr>
              <w:t>17.5</w:t>
            </w:r>
            <w:r w:rsidRPr="00406A2F">
              <w:rPr>
                <w:rFonts w:eastAsia="方正仿宋简体"/>
                <w:bCs/>
                <w:color w:val="000000" w:themeColor="text1"/>
                <w:kern w:val="0"/>
                <w:sz w:val="24"/>
              </w:rPr>
              <w:t>余吨，采供血总量长期位列全省前三（机采血小板采量全省第二）。连续七年荣获全国</w:t>
            </w:r>
            <w:r w:rsidRPr="00406A2F">
              <w:rPr>
                <w:rFonts w:eastAsia="方正仿宋简体" w:hint="eastAsia"/>
                <w:bCs/>
                <w:color w:val="000000" w:themeColor="text1"/>
                <w:kern w:val="0"/>
                <w:sz w:val="24"/>
              </w:rPr>
              <w:t>无</w:t>
            </w:r>
            <w:r w:rsidRPr="00406A2F">
              <w:rPr>
                <w:rFonts w:eastAsia="方正仿宋简体"/>
                <w:bCs/>
                <w:color w:val="000000" w:themeColor="text1"/>
                <w:kern w:val="0"/>
                <w:sz w:val="24"/>
              </w:rPr>
              <w:t>偿献血先进城市。</w:t>
            </w:r>
            <w:r w:rsidRPr="00406A2F">
              <w:rPr>
                <w:rFonts w:eastAsia="方正仿宋简体"/>
                <w:bCs/>
                <w:color w:val="000000" w:themeColor="text1"/>
                <w:kern w:val="0"/>
                <w:sz w:val="24"/>
              </w:rPr>
              <w:t>2020</w:t>
            </w:r>
            <w:r w:rsidRPr="00406A2F">
              <w:rPr>
                <w:rFonts w:eastAsia="方正仿宋简体"/>
                <w:bCs/>
                <w:color w:val="000000" w:themeColor="text1"/>
                <w:kern w:val="0"/>
                <w:sz w:val="24"/>
              </w:rPr>
              <w:t>年支援湖北疫区</w:t>
            </w:r>
            <w:r w:rsidRPr="00406A2F">
              <w:rPr>
                <w:rFonts w:eastAsia="方正仿宋简体"/>
                <w:bCs/>
                <w:color w:val="000000" w:themeColor="text1"/>
                <w:kern w:val="0"/>
                <w:sz w:val="24"/>
              </w:rPr>
              <w:t>16.6</w:t>
            </w:r>
            <w:r w:rsidRPr="00406A2F">
              <w:rPr>
                <w:rFonts w:eastAsia="方正仿宋简体"/>
                <w:bCs/>
                <w:color w:val="000000" w:themeColor="text1"/>
                <w:kern w:val="0"/>
                <w:sz w:val="24"/>
              </w:rPr>
              <w:t>万毫升血液，在省内中心血站中率先采集新冠康复者恢复期血液</w:t>
            </w:r>
            <w:r w:rsidRPr="00406A2F">
              <w:rPr>
                <w:rFonts w:eastAsia="方正仿宋简体"/>
                <w:bCs/>
                <w:color w:val="000000" w:themeColor="text1"/>
                <w:kern w:val="0"/>
                <w:sz w:val="24"/>
              </w:rPr>
              <w:t>2800</w:t>
            </w:r>
            <w:r w:rsidRPr="00406A2F">
              <w:rPr>
                <w:rFonts w:eastAsia="方正仿宋简体"/>
                <w:bCs/>
                <w:color w:val="000000" w:themeColor="text1"/>
                <w:kern w:val="0"/>
                <w:sz w:val="24"/>
              </w:rPr>
              <w:t>毫升用于患者救治，并获得省疫情防控指挥部的感谢信。当前我站正在积极创建川渝地区一流中心血站，积极打造川东北血液服务中心和智慧血站，为我市创建全省卫生副中心贡献血站力量。</w:t>
            </w:r>
          </w:p>
        </w:tc>
      </w:tr>
      <w:tr w:rsidR="003F22CF" w:rsidRPr="00406A2F">
        <w:trPr>
          <w:trHeight w:val="713"/>
          <w:jc w:val="center"/>
        </w:trPr>
        <w:tc>
          <w:tcPr>
            <w:tcW w:w="94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76"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1984"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985"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职务职称要求</w:t>
            </w:r>
          </w:p>
        </w:tc>
        <w:tc>
          <w:tcPr>
            <w:tcW w:w="1417"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3046" w:type="dxa"/>
            <w:gridSpan w:val="3"/>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851"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人数</w:t>
            </w:r>
          </w:p>
        </w:tc>
        <w:tc>
          <w:tcPr>
            <w:tcW w:w="99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238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或其他优惠条件</w:t>
            </w:r>
          </w:p>
        </w:tc>
      </w:tr>
      <w:tr w:rsidR="003F22CF" w:rsidRPr="00406A2F">
        <w:trPr>
          <w:trHeight w:val="1174"/>
          <w:jc w:val="center"/>
        </w:trPr>
        <w:tc>
          <w:tcPr>
            <w:tcW w:w="941" w:type="dxa"/>
            <w:vMerge w:val="restart"/>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vMerge w:val="restart"/>
            <w:vAlign w:val="center"/>
          </w:tcPr>
          <w:p w:rsidR="003F22CF" w:rsidRPr="00406A2F" w:rsidRDefault="003D584B">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r w:rsidRPr="00406A2F">
              <w:rPr>
                <w:rFonts w:ascii="Times New Roman" w:eastAsia="方正仿宋简体" w:hAnsi="Times New Roman" w:cs="Times New Roman" w:hint="eastAsia"/>
                <w:bCs/>
                <w:color w:val="000000" w:themeColor="text1"/>
                <w:kern w:val="0"/>
                <w:sz w:val="24"/>
                <w:lang w:val="en-US" w:bidi="ar-SA"/>
              </w:rPr>
              <w:t>信息技术</w:t>
            </w:r>
          </w:p>
        </w:tc>
        <w:tc>
          <w:tcPr>
            <w:tcW w:w="1984" w:type="dxa"/>
            <w:gridSpan w:val="2"/>
            <w:vMerge w:val="restart"/>
            <w:vAlign w:val="center"/>
          </w:tcPr>
          <w:p w:rsidR="003F22CF" w:rsidRPr="00406A2F" w:rsidRDefault="003D584B">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r w:rsidRPr="00406A2F">
              <w:rPr>
                <w:rFonts w:ascii="Times New Roman" w:eastAsia="方正仿宋简体" w:hAnsi="Times New Roman" w:cs="Times New Roman" w:hint="eastAsia"/>
                <w:bCs/>
                <w:color w:val="000000" w:themeColor="text1"/>
                <w:kern w:val="0"/>
                <w:sz w:val="24"/>
                <w:lang w:val="en-US" w:bidi="ar-SA"/>
              </w:rPr>
              <w:t>计算机科学与技术、网络工程、软件工程</w:t>
            </w:r>
          </w:p>
        </w:tc>
        <w:tc>
          <w:tcPr>
            <w:tcW w:w="1985" w:type="dxa"/>
            <w:gridSpan w:val="2"/>
            <w:tcBorders>
              <w:bottom w:val="single" w:sz="4" w:space="0" w:color="auto"/>
            </w:tcBorders>
            <w:vAlign w:val="center"/>
          </w:tcPr>
          <w:p w:rsidR="003F22CF" w:rsidRPr="00406A2F" w:rsidRDefault="003D584B">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r w:rsidRPr="00406A2F">
              <w:rPr>
                <w:rFonts w:eastAsia="方正仿宋简体"/>
                <w:bCs/>
                <w:color w:val="000000" w:themeColor="text1"/>
                <w:kern w:val="0"/>
                <w:sz w:val="24"/>
              </w:rPr>
              <w:t>计算机技术与软件</w:t>
            </w:r>
            <w:r w:rsidRPr="00406A2F">
              <w:rPr>
                <w:rFonts w:ascii="Times New Roman" w:eastAsia="方正仿宋简体" w:hAnsi="Times New Roman" w:cs="Times New Roman" w:hint="eastAsia"/>
                <w:bCs/>
                <w:color w:val="000000" w:themeColor="text1"/>
                <w:kern w:val="0"/>
                <w:sz w:val="24"/>
                <w:lang w:val="en-US" w:bidi="ar-SA"/>
              </w:rPr>
              <w:t>专业技术资格（水平）</w:t>
            </w:r>
            <w:r w:rsidRPr="00406A2F">
              <w:rPr>
                <w:rFonts w:eastAsia="方正仿宋简体" w:hint="eastAsia"/>
                <w:bCs/>
                <w:color w:val="000000" w:themeColor="text1"/>
                <w:kern w:val="0"/>
                <w:sz w:val="24"/>
              </w:rPr>
              <w:t>高级职称</w:t>
            </w:r>
          </w:p>
        </w:tc>
        <w:tc>
          <w:tcPr>
            <w:tcW w:w="1417" w:type="dxa"/>
            <w:gridSpan w:val="2"/>
            <w:tcBorders>
              <w:bottom w:val="single" w:sz="4" w:space="0" w:color="auto"/>
            </w:tcBorders>
            <w:vAlign w:val="center"/>
          </w:tcPr>
          <w:p w:rsidR="003F22CF" w:rsidRPr="00406A2F" w:rsidRDefault="003D584B">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r w:rsidRPr="00406A2F">
              <w:rPr>
                <w:rFonts w:ascii="Times New Roman" w:eastAsia="方正仿宋简体" w:hAnsi="Times New Roman" w:cs="Times New Roman" w:hint="eastAsia"/>
                <w:bCs/>
                <w:color w:val="000000" w:themeColor="text1"/>
                <w:kern w:val="0"/>
                <w:sz w:val="24"/>
                <w:lang w:val="en-US" w:bidi="ar-SA"/>
              </w:rPr>
              <w:t>大学本科及以上</w:t>
            </w:r>
          </w:p>
        </w:tc>
        <w:tc>
          <w:tcPr>
            <w:tcW w:w="3046" w:type="dxa"/>
            <w:gridSpan w:val="3"/>
            <w:vMerge w:val="restart"/>
            <w:vAlign w:val="center"/>
          </w:tcPr>
          <w:p w:rsidR="003F22CF" w:rsidRPr="00406A2F" w:rsidRDefault="003D584B">
            <w:pPr>
              <w:spacing w:line="320" w:lineRule="exact"/>
              <w:rPr>
                <w:rFonts w:eastAsia="方正仿宋简体"/>
                <w:bCs/>
                <w:color w:val="000000" w:themeColor="text1"/>
                <w:kern w:val="0"/>
                <w:sz w:val="24"/>
              </w:rPr>
            </w:pPr>
            <w:r w:rsidRPr="00406A2F">
              <w:rPr>
                <w:rFonts w:eastAsia="方正仿宋简体" w:hint="eastAsia"/>
                <w:bCs/>
                <w:color w:val="000000" w:themeColor="text1"/>
                <w:kern w:val="0"/>
                <w:sz w:val="24"/>
              </w:rPr>
              <w:t>1.</w:t>
            </w:r>
            <w:r w:rsidRPr="00406A2F">
              <w:rPr>
                <w:rFonts w:eastAsia="方正仿宋简体" w:hint="eastAsia"/>
                <w:bCs/>
                <w:color w:val="000000" w:themeColor="text1"/>
                <w:kern w:val="0"/>
                <w:sz w:val="24"/>
              </w:rPr>
              <w:t>取得</w:t>
            </w: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学历且取得相应学位的，年龄不超过</w:t>
            </w:r>
            <w:r w:rsidRPr="00406A2F">
              <w:rPr>
                <w:rFonts w:eastAsia="方正仿宋简体" w:hint="eastAsia"/>
                <w:bCs/>
                <w:color w:val="000000" w:themeColor="text1"/>
                <w:kern w:val="0"/>
                <w:sz w:val="24"/>
              </w:rPr>
              <w:t>35</w:t>
            </w:r>
            <w:r w:rsidRPr="00406A2F">
              <w:rPr>
                <w:rFonts w:eastAsia="方正仿宋简体" w:hint="eastAsia"/>
                <w:bCs/>
                <w:color w:val="000000" w:themeColor="text1"/>
                <w:kern w:val="0"/>
                <w:sz w:val="24"/>
              </w:rPr>
              <w:t>周岁；</w:t>
            </w:r>
            <w:r w:rsidRPr="00406A2F">
              <w:rPr>
                <w:rFonts w:eastAsia="方正仿宋简体" w:hint="eastAsia"/>
                <w:bCs/>
                <w:color w:val="000000" w:themeColor="text1"/>
                <w:kern w:val="0"/>
                <w:sz w:val="24"/>
              </w:rPr>
              <w:t>2.</w:t>
            </w:r>
            <w:r w:rsidRPr="00406A2F">
              <w:rPr>
                <w:rFonts w:eastAsia="方正仿宋简体" w:hint="eastAsia"/>
                <w:bCs/>
                <w:color w:val="000000" w:themeColor="text1"/>
                <w:kern w:val="0"/>
                <w:sz w:val="24"/>
              </w:rPr>
              <w:t>取得计算机技术与软件专业技术资格（水平）高级职称的，年龄不超过</w:t>
            </w:r>
            <w:r w:rsidRPr="00406A2F">
              <w:rPr>
                <w:rFonts w:eastAsia="方正仿宋简体" w:hint="eastAsia"/>
                <w:bCs/>
                <w:color w:val="000000" w:themeColor="text1"/>
                <w:kern w:val="0"/>
                <w:sz w:val="24"/>
              </w:rPr>
              <w:t>45</w:t>
            </w:r>
            <w:r w:rsidRPr="00406A2F">
              <w:rPr>
                <w:rFonts w:eastAsia="方正仿宋简体" w:hint="eastAsia"/>
                <w:bCs/>
                <w:color w:val="000000" w:themeColor="text1"/>
                <w:kern w:val="0"/>
                <w:sz w:val="24"/>
              </w:rPr>
              <w:t>周岁。</w:t>
            </w:r>
          </w:p>
        </w:tc>
        <w:tc>
          <w:tcPr>
            <w:tcW w:w="851" w:type="dxa"/>
            <w:gridSpan w:val="2"/>
            <w:vMerge w:val="restart"/>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992" w:type="dxa"/>
            <w:vMerge w:val="restart"/>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381" w:type="dxa"/>
            <w:vMerge w:val="restart"/>
            <w:vAlign w:val="center"/>
          </w:tcPr>
          <w:p w:rsidR="003F22CF" w:rsidRPr="00406A2F" w:rsidRDefault="003F22CF">
            <w:pPr>
              <w:widowControl/>
              <w:spacing w:line="280" w:lineRule="exact"/>
              <w:jc w:val="center"/>
              <w:rPr>
                <w:rFonts w:eastAsia="方正仿宋简体"/>
                <w:bCs/>
                <w:color w:val="000000" w:themeColor="text1"/>
                <w:kern w:val="0"/>
                <w:sz w:val="24"/>
              </w:rPr>
            </w:pPr>
          </w:p>
        </w:tc>
      </w:tr>
      <w:tr w:rsidR="003F22CF" w:rsidRPr="00406A2F">
        <w:trPr>
          <w:trHeight w:val="1120"/>
          <w:jc w:val="center"/>
        </w:trPr>
        <w:tc>
          <w:tcPr>
            <w:tcW w:w="941" w:type="dxa"/>
            <w:vMerge/>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76" w:type="dxa"/>
            <w:vMerge/>
            <w:vAlign w:val="center"/>
          </w:tcPr>
          <w:p w:rsidR="003F22CF" w:rsidRPr="00406A2F" w:rsidRDefault="003F22CF">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p>
        </w:tc>
        <w:tc>
          <w:tcPr>
            <w:tcW w:w="1984" w:type="dxa"/>
            <w:gridSpan w:val="2"/>
            <w:vMerge/>
            <w:vAlign w:val="center"/>
          </w:tcPr>
          <w:p w:rsidR="003F22CF" w:rsidRPr="00406A2F" w:rsidRDefault="003F22CF">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p>
        </w:tc>
        <w:tc>
          <w:tcPr>
            <w:tcW w:w="1985" w:type="dxa"/>
            <w:gridSpan w:val="2"/>
            <w:tcBorders>
              <w:top w:val="single" w:sz="4" w:space="0" w:color="auto"/>
            </w:tcBorders>
            <w:vAlign w:val="center"/>
          </w:tcPr>
          <w:p w:rsidR="003F22CF" w:rsidRPr="00406A2F" w:rsidRDefault="003F22CF">
            <w:pPr>
              <w:pStyle w:val="TableParagraph"/>
              <w:spacing w:line="280" w:lineRule="exact"/>
              <w:jc w:val="center"/>
              <w:rPr>
                <w:rFonts w:eastAsia="方正仿宋简体"/>
                <w:bCs/>
                <w:color w:val="000000" w:themeColor="text1"/>
                <w:kern w:val="0"/>
                <w:sz w:val="24"/>
              </w:rPr>
            </w:pPr>
          </w:p>
        </w:tc>
        <w:tc>
          <w:tcPr>
            <w:tcW w:w="1417" w:type="dxa"/>
            <w:gridSpan w:val="2"/>
            <w:tcBorders>
              <w:top w:val="single" w:sz="4" w:space="0" w:color="auto"/>
            </w:tcBorders>
            <w:vAlign w:val="center"/>
          </w:tcPr>
          <w:p w:rsidR="003F22CF" w:rsidRPr="00406A2F" w:rsidRDefault="003D584B">
            <w:pPr>
              <w:pStyle w:val="TableParagraph"/>
              <w:spacing w:line="280" w:lineRule="exact"/>
              <w:jc w:val="center"/>
              <w:rPr>
                <w:rFonts w:ascii="Times New Roman" w:eastAsia="方正仿宋简体" w:hAnsi="Times New Roman" w:cs="Times New Roman"/>
                <w:bCs/>
                <w:color w:val="000000" w:themeColor="text1"/>
                <w:kern w:val="0"/>
                <w:sz w:val="24"/>
                <w:lang w:val="en-US" w:bidi="ar-SA"/>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3046" w:type="dxa"/>
            <w:gridSpan w:val="3"/>
            <w:vMerge/>
            <w:vAlign w:val="center"/>
          </w:tcPr>
          <w:p w:rsidR="003F22CF" w:rsidRPr="00406A2F" w:rsidRDefault="003F22CF">
            <w:pPr>
              <w:spacing w:line="320" w:lineRule="exact"/>
              <w:rPr>
                <w:rFonts w:eastAsia="方正仿宋简体"/>
                <w:bCs/>
                <w:color w:val="000000" w:themeColor="text1"/>
                <w:kern w:val="0"/>
                <w:sz w:val="24"/>
              </w:rPr>
            </w:pPr>
          </w:p>
        </w:tc>
        <w:tc>
          <w:tcPr>
            <w:tcW w:w="851" w:type="dxa"/>
            <w:gridSpan w:val="2"/>
            <w:vMerge/>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992" w:type="dxa"/>
            <w:vMerge/>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381" w:type="dxa"/>
            <w:vMerge/>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F22CF">
      <w:pPr>
        <w:pStyle w:val="a0"/>
        <w:rPr>
          <w:rFonts w:ascii="Times New Roman" w:eastAsia="方正小标宋简体" w:hAnsi="Times New Roman" w:cs="Times New Roman"/>
          <w:bCs w:val="0"/>
          <w:color w:val="000000" w:themeColor="text1"/>
          <w:kern w:val="0"/>
          <w:sz w:val="36"/>
          <w:szCs w:val="36"/>
        </w:rPr>
      </w:pPr>
    </w:p>
    <w:p w:rsidR="003F22CF" w:rsidRPr="00406A2F" w:rsidRDefault="003D584B">
      <w:pPr>
        <w:pStyle w:val="a0"/>
        <w:jc w:val="center"/>
        <w:rPr>
          <w:rFonts w:ascii="Times New Roman" w:eastAsia="方正小标宋简体" w:hAnsi="Times New Roman" w:cs="Times New Roman"/>
          <w:bCs w:val="0"/>
          <w:color w:val="000000" w:themeColor="text1"/>
          <w:kern w:val="0"/>
          <w:sz w:val="36"/>
          <w:szCs w:val="36"/>
        </w:rPr>
      </w:pPr>
      <w:r w:rsidRPr="00406A2F">
        <w:rPr>
          <w:rFonts w:ascii="Times New Roman" w:eastAsia="方正小标宋简体" w:hAnsi="Times New Roman" w:cs="Times New Roman"/>
          <w:bCs w:val="0"/>
          <w:color w:val="000000" w:themeColor="text1"/>
          <w:kern w:val="0"/>
          <w:sz w:val="36"/>
          <w:szCs w:val="36"/>
        </w:rPr>
        <w:br w:type="page"/>
      </w:r>
      <w:r w:rsidRPr="00406A2F">
        <w:rPr>
          <w:rFonts w:ascii="方正小标宋简体" w:eastAsia="方正小标宋简体" w:hAnsi="Times New Roman" w:cs="Times New Roman" w:hint="eastAsia"/>
          <w:color w:val="000000" w:themeColor="text1"/>
          <w:kern w:val="0"/>
          <w:sz w:val="36"/>
          <w:szCs w:val="36"/>
          <w:lang w:val="en-US" w:bidi="ar-SA"/>
        </w:rPr>
        <w:lastRenderedPageBreak/>
        <w:t>“嘉陵江英才工程”</w:t>
      </w:r>
      <w:r w:rsidRPr="00406A2F">
        <w:rPr>
          <w:rFonts w:ascii="Times New Roman" w:eastAsia="方正小标宋简体" w:hAnsi="Times New Roman" w:cs="Times New Roman"/>
          <w:color w:val="000000" w:themeColor="text1"/>
          <w:kern w:val="0"/>
          <w:sz w:val="36"/>
          <w:szCs w:val="36"/>
          <w:lang w:val="en-US" w:bidi="ar-SA"/>
        </w:rPr>
        <w:t>2022</w:t>
      </w:r>
      <w:r w:rsidRPr="00406A2F">
        <w:rPr>
          <w:rFonts w:ascii="Times New Roman" w:eastAsia="方正小标宋简体" w:hAnsi="Times New Roman" w:cs="Times New Roman"/>
          <w:color w:val="000000" w:themeColor="text1"/>
          <w:kern w:val="0"/>
          <w:sz w:val="36"/>
          <w:szCs w:val="36"/>
          <w:lang w:val="en-US" w:bidi="ar-SA"/>
        </w:rPr>
        <w:t>年度引才需求信息表（十</w:t>
      </w:r>
      <w:r w:rsidRPr="00406A2F">
        <w:rPr>
          <w:rFonts w:ascii="Times New Roman" w:eastAsia="方正小标宋简体" w:hAnsi="Times New Roman" w:cs="Times New Roman" w:hint="eastAsia"/>
          <w:color w:val="000000" w:themeColor="text1"/>
          <w:kern w:val="0"/>
          <w:sz w:val="36"/>
          <w:szCs w:val="36"/>
          <w:lang w:val="en-US" w:bidi="ar-SA"/>
        </w:rPr>
        <w:t>四</w:t>
      </w:r>
      <w:r w:rsidRPr="00406A2F">
        <w:rPr>
          <w:rFonts w:ascii="Times New Roman" w:eastAsia="方正小标宋简体" w:hAnsi="Times New Roman" w:cs="Times New Roman"/>
          <w:color w:val="000000" w:themeColor="text1"/>
          <w:kern w:val="0"/>
          <w:sz w:val="36"/>
          <w:szCs w:val="36"/>
          <w:lang w:val="en-US" w:bidi="ar-SA"/>
        </w:rPr>
        <w:t>）</w:t>
      </w:r>
    </w:p>
    <w:tbl>
      <w:tblPr>
        <w:tblW w:w="14982" w:type="dxa"/>
        <w:jc w:val="center"/>
        <w:tblLayout w:type="fixed"/>
        <w:tblLook w:val="04A0"/>
      </w:tblPr>
      <w:tblGrid>
        <w:gridCol w:w="1135"/>
        <w:gridCol w:w="1972"/>
        <w:gridCol w:w="1302"/>
        <w:gridCol w:w="1425"/>
        <w:gridCol w:w="1622"/>
        <w:gridCol w:w="925"/>
        <w:gridCol w:w="532"/>
        <w:gridCol w:w="1987"/>
        <w:gridCol w:w="700"/>
        <w:gridCol w:w="1398"/>
        <w:gridCol w:w="1984"/>
      </w:tblGrid>
      <w:tr w:rsidR="003F22CF" w:rsidRPr="00406A2F">
        <w:trPr>
          <w:trHeight w:hRule="exact" w:val="624"/>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327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南充市农业科学院</w:t>
            </w:r>
          </w:p>
        </w:tc>
        <w:tc>
          <w:tcPr>
            <w:tcW w:w="142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1622"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92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5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http://www.ncnky.com</w:t>
            </w:r>
          </w:p>
        </w:tc>
        <w:tc>
          <w:tcPr>
            <w:tcW w:w="70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33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hRule="exact" w:val="786"/>
          <w:jc w:val="center"/>
        </w:trPr>
        <w:tc>
          <w:tcPr>
            <w:tcW w:w="1135"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3274"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何</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莉</w:t>
            </w:r>
          </w:p>
        </w:tc>
        <w:tc>
          <w:tcPr>
            <w:tcW w:w="142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1622"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0817-2802991</w:t>
            </w:r>
          </w:p>
        </w:tc>
        <w:tc>
          <w:tcPr>
            <w:tcW w:w="92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519"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ncnkyrsk@163.com</w:t>
            </w:r>
          </w:p>
        </w:tc>
        <w:tc>
          <w:tcPr>
            <w:tcW w:w="70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382"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四川省南充市顺庆区北湖路</w:t>
            </w:r>
          </w:p>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农科巷</w:t>
            </w:r>
            <w:r w:rsidRPr="00406A2F">
              <w:rPr>
                <w:rFonts w:eastAsia="方正仿宋简体"/>
                <w:bCs/>
                <w:color w:val="000000" w:themeColor="text1"/>
                <w:kern w:val="0"/>
                <w:sz w:val="24"/>
              </w:rPr>
              <w:t>137</w:t>
            </w:r>
            <w:r w:rsidRPr="00406A2F">
              <w:rPr>
                <w:rFonts w:eastAsia="方正仿宋简体"/>
                <w:bCs/>
                <w:color w:val="000000" w:themeColor="text1"/>
                <w:kern w:val="0"/>
                <w:sz w:val="24"/>
              </w:rPr>
              <w:t>号</w:t>
            </w:r>
          </w:p>
        </w:tc>
      </w:tr>
      <w:tr w:rsidR="003F22CF" w:rsidRPr="00406A2F">
        <w:trPr>
          <w:trHeight w:hRule="exact" w:val="1647"/>
          <w:jc w:val="center"/>
        </w:trPr>
        <w:tc>
          <w:tcPr>
            <w:tcW w:w="1135"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84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bCs/>
                <w:color w:val="000000" w:themeColor="text1"/>
                <w:kern w:val="0"/>
                <w:sz w:val="24"/>
              </w:rPr>
              <w:t>南充市农业科学院创建于</w:t>
            </w:r>
            <w:r w:rsidRPr="00406A2F">
              <w:rPr>
                <w:rFonts w:eastAsia="方正仿宋简体"/>
                <w:bCs/>
                <w:color w:val="000000" w:themeColor="text1"/>
                <w:kern w:val="0"/>
                <w:sz w:val="24"/>
              </w:rPr>
              <w:t>1950</w:t>
            </w:r>
            <w:r w:rsidRPr="00406A2F">
              <w:rPr>
                <w:rFonts w:eastAsia="方正仿宋简体"/>
                <w:bCs/>
                <w:color w:val="000000" w:themeColor="text1"/>
                <w:kern w:val="0"/>
                <w:sz w:val="24"/>
              </w:rPr>
              <w:t>年，</w:t>
            </w:r>
            <w:r w:rsidRPr="00406A2F">
              <w:rPr>
                <w:rFonts w:eastAsia="方正仿宋简体"/>
                <w:bCs/>
                <w:color w:val="000000" w:themeColor="text1"/>
                <w:kern w:val="0"/>
                <w:sz w:val="24"/>
              </w:rPr>
              <w:t>2010</w:t>
            </w:r>
            <w:r w:rsidRPr="00406A2F">
              <w:rPr>
                <w:rFonts w:eastAsia="方正仿宋简体"/>
                <w:bCs/>
                <w:color w:val="000000" w:themeColor="text1"/>
                <w:kern w:val="0"/>
                <w:sz w:val="24"/>
              </w:rPr>
              <w:t>年挂牌四川省农业科学院南充分院、中国农科院川东北农业科技成果转化中心，系全</w:t>
            </w:r>
            <w:r w:rsidRPr="00406A2F">
              <w:rPr>
                <w:rFonts w:ascii="方正仿宋简体" w:eastAsia="方正仿宋简体" w:hint="eastAsia"/>
                <w:bCs/>
                <w:color w:val="000000" w:themeColor="text1"/>
                <w:kern w:val="0"/>
                <w:sz w:val="24"/>
              </w:rPr>
              <w:t>国“百强”农业科研机构、“十强”地市农科院所，现</w:t>
            </w:r>
            <w:r w:rsidRPr="00406A2F">
              <w:rPr>
                <w:rFonts w:eastAsia="方正仿宋简体"/>
                <w:bCs/>
                <w:color w:val="000000" w:themeColor="text1"/>
                <w:kern w:val="0"/>
                <w:sz w:val="24"/>
              </w:rPr>
              <w:t>有研究员</w:t>
            </w:r>
            <w:r w:rsidRPr="00406A2F">
              <w:rPr>
                <w:rFonts w:eastAsia="方正仿宋简体"/>
                <w:bCs/>
                <w:color w:val="000000" w:themeColor="text1"/>
                <w:kern w:val="0"/>
                <w:sz w:val="24"/>
              </w:rPr>
              <w:t>16</w:t>
            </w:r>
            <w:r w:rsidRPr="00406A2F">
              <w:rPr>
                <w:rFonts w:eastAsia="方正仿宋简体"/>
                <w:bCs/>
                <w:color w:val="000000" w:themeColor="text1"/>
                <w:kern w:val="0"/>
                <w:sz w:val="24"/>
              </w:rPr>
              <w:t>人、博士</w:t>
            </w:r>
            <w:r w:rsidRPr="00406A2F">
              <w:rPr>
                <w:rFonts w:eastAsia="方正仿宋简体"/>
                <w:bCs/>
                <w:color w:val="000000" w:themeColor="text1"/>
                <w:kern w:val="0"/>
                <w:sz w:val="24"/>
              </w:rPr>
              <w:t>8</w:t>
            </w:r>
            <w:r w:rsidRPr="00406A2F">
              <w:rPr>
                <w:rFonts w:eastAsia="方正仿宋简体"/>
                <w:bCs/>
                <w:color w:val="000000" w:themeColor="text1"/>
                <w:kern w:val="0"/>
                <w:sz w:val="24"/>
              </w:rPr>
              <w:t>人、硕士</w:t>
            </w:r>
            <w:r w:rsidRPr="00406A2F">
              <w:rPr>
                <w:rFonts w:eastAsia="方正仿宋简体"/>
                <w:bCs/>
                <w:color w:val="000000" w:themeColor="text1"/>
                <w:kern w:val="0"/>
                <w:sz w:val="24"/>
              </w:rPr>
              <w:t>45</w:t>
            </w:r>
            <w:r w:rsidRPr="00406A2F">
              <w:rPr>
                <w:rFonts w:eastAsia="方正仿宋简体"/>
                <w:bCs/>
                <w:color w:val="000000" w:themeColor="text1"/>
                <w:kern w:val="0"/>
                <w:sz w:val="24"/>
              </w:rPr>
              <w:t>人</w:t>
            </w:r>
            <w:r w:rsidRPr="00406A2F">
              <w:rPr>
                <w:rFonts w:eastAsia="方正仿宋简体"/>
                <w:bCs/>
                <w:color w:val="000000" w:themeColor="text1"/>
                <w:kern w:val="0"/>
                <w:sz w:val="24"/>
              </w:rPr>
              <w:t>,</w:t>
            </w:r>
            <w:r w:rsidRPr="00406A2F">
              <w:rPr>
                <w:rFonts w:eastAsia="方正仿宋简体"/>
                <w:bCs/>
                <w:color w:val="000000" w:themeColor="text1"/>
                <w:kern w:val="0"/>
                <w:sz w:val="24"/>
              </w:rPr>
              <w:t>先后有享受国家级政府特殊津贴专家</w:t>
            </w:r>
            <w:r w:rsidRPr="00406A2F">
              <w:rPr>
                <w:rFonts w:eastAsia="方正仿宋简体"/>
                <w:bCs/>
                <w:color w:val="000000" w:themeColor="text1"/>
                <w:kern w:val="0"/>
                <w:sz w:val="24"/>
              </w:rPr>
              <w:t>16</w:t>
            </w:r>
            <w:r w:rsidRPr="00406A2F">
              <w:rPr>
                <w:rFonts w:eastAsia="方正仿宋简体"/>
                <w:bCs/>
                <w:color w:val="000000" w:themeColor="text1"/>
                <w:kern w:val="0"/>
                <w:sz w:val="24"/>
              </w:rPr>
              <w:t>人。建</w:t>
            </w:r>
            <w:r w:rsidRPr="00406A2F">
              <w:rPr>
                <w:rFonts w:ascii="方正仿宋简体" w:eastAsia="方正仿宋简体" w:hint="eastAsia"/>
                <w:bCs/>
                <w:color w:val="000000" w:themeColor="text1"/>
                <w:kern w:val="0"/>
                <w:sz w:val="24"/>
              </w:rPr>
              <w:t>有“国家甘薯改良中心南充分中心”“国家南方套作大豆育种基地”“国家现代农业产业技术体系甘薯、花生、玉米、水稻、油菜、大豆、绿肥综合试验站”、农业部川渝薯</w:t>
            </w:r>
            <w:r w:rsidRPr="00406A2F">
              <w:rPr>
                <w:rFonts w:eastAsia="方正仿宋简体"/>
                <w:bCs/>
                <w:color w:val="000000" w:themeColor="text1"/>
                <w:kern w:val="0"/>
                <w:sz w:val="24"/>
              </w:rPr>
              <w:t>类与大豆科学观测站、国家植物保护南充观测实验站等国家级科研平台。常年主持或承担国、省、市重大农业科研项目</w:t>
            </w:r>
            <w:r w:rsidRPr="00406A2F">
              <w:rPr>
                <w:rFonts w:eastAsia="方正仿宋简体"/>
                <w:bCs/>
                <w:color w:val="000000" w:themeColor="text1"/>
                <w:kern w:val="0"/>
                <w:sz w:val="24"/>
              </w:rPr>
              <w:t>60</w:t>
            </w:r>
            <w:r w:rsidRPr="00406A2F">
              <w:rPr>
                <w:rFonts w:eastAsia="方正仿宋简体"/>
                <w:bCs/>
                <w:color w:val="000000" w:themeColor="text1"/>
                <w:kern w:val="0"/>
                <w:sz w:val="24"/>
              </w:rPr>
              <w:t>余项。</w:t>
            </w:r>
          </w:p>
        </w:tc>
      </w:tr>
      <w:tr w:rsidR="003F22CF" w:rsidRPr="00406A2F">
        <w:trPr>
          <w:trHeight w:hRule="exact" w:val="779"/>
          <w:jc w:val="center"/>
        </w:trPr>
        <w:tc>
          <w:tcPr>
            <w:tcW w:w="1135"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97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727"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6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457"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98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70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r w:rsidRPr="00406A2F">
              <w:rPr>
                <w:rFonts w:eastAsia="方正黑体简体"/>
                <w:bCs/>
                <w:color w:val="000000" w:themeColor="text1"/>
                <w:kern w:val="0"/>
                <w:sz w:val="24"/>
              </w:rPr>
              <w:br/>
            </w:r>
            <w:r w:rsidRPr="00406A2F">
              <w:rPr>
                <w:rFonts w:eastAsia="方正黑体简体"/>
                <w:bCs/>
                <w:color w:val="000000" w:themeColor="text1"/>
                <w:kern w:val="0"/>
                <w:sz w:val="24"/>
              </w:rPr>
              <w:t>人数</w:t>
            </w:r>
          </w:p>
        </w:tc>
        <w:tc>
          <w:tcPr>
            <w:tcW w:w="139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r w:rsidRPr="00406A2F">
              <w:rPr>
                <w:rFonts w:eastAsia="方正黑体简体"/>
                <w:bCs/>
                <w:color w:val="000000" w:themeColor="text1"/>
                <w:kern w:val="0"/>
                <w:sz w:val="24"/>
              </w:rPr>
              <w:br/>
            </w:r>
            <w:r w:rsidRPr="00406A2F">
              <w:rPr>
                <w:rFonts w:eastAsia="方正黑体简体"/>
                <w:bCs/>
                <w:color w:val="000000" w:themeColor="text1"/>
                <w:kern w:val="0"/>
                <w:sz w:val="24"/>
              </w:rPr>
              <w:t>方式</w:t>
            </w:r>
          </w:p>
        </w:tc>
        <w:tc>
          <w:tcPr>
            <w:tcW w:w="1984"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4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trHeight w:hRule="exact" w:val="2139"/>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9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甘薯遗传育种</w:t>
            </w:r>
          </w:p>
        </w:tc>
        <w:tc>
          <w:tcPr>
            <w:tcW w:w="27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作物遗传育种</w:t>
            </w:r>
            <w:r w:rsidRPr="00406A2F">
              <w:rPr>
                <w:rFonts w:eastAsia="方正仿宋简体" w:hint="eastAsia"/>
                <w:color w:val="000000" w:themeColor="text1"/>
                <w:kern w:val="0"/>
                <w:sz w:val="24"/>
              </w:rPr>
              <w:t>、</w:t>
            </w:r>
            <w:r w:rsidRPr="00406A2F">
              <w:rPr>
                <w:rFonts w:eastAsia="方正仿宋简体"/>
                <w:color w:val="000000" w:themeColor="text1"/>
                <w:kern w:val="0"/>
                <w:sz w:val="24"/>
              </w:rPr>
              <w:t>作物栽培学与耕作学</w:t>
            </w:r>
          </w:p>
        </w:tc>
        <w:tc>
          <w:tcPr>
            <w:tcW w:w="16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color w:val="000000" w:themeColor="text1"/>
                <w:kern w:val="0"/>
                <w:sz w:val="24"/>
              </w:rPr>
              <w:t>本科为涉农相关专业；能适应田间艰苦工作和高强度体力劳动；硕士年龄不超过</w:t>
            </w:r>
            <w:r w:rsidRPr="00406A2F">
              <w:rPr>
                <w:rFonts w:eastAsia="方正仿宋简体"/>
                <w:color w:val="000000" w:themeColor="text1"/>
                <w:kern w:val="0"/>
                <w:sz w:val="24"/>
              </w:rPr>
              <w:t>30</w:t>
            </w:r>
            <w:r w:rsidRPr="00406A2F">
              <w:rPr>
                <w:rFonts w:eastAsia="方正仿宋简体"/>
                <w:color w:val="000000" w:themeColor="text1"/>
                <w:kern w:val="0"/>
                <w:sz w:val="24"/>
              </w:rPr>
              <w:t>周岁</w:t>
            </w:r>
          </w:p>
        </w:tc>
        <w:tc>
          <w:tcPr>
            <w:tcW w:w="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3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刚性引进</w:t>
            </w:r>
          </w:p>
        </w:tc>
        <w:tc>
          <w:tcPr>
            <w:tcW w:w="1984"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sz w:val="24"/>
              </w:rPr>
              <w:t>除</w:t>
            </w:r>
            <w:r w:rsidRPr="00406A2F">
              <w:rPr>
                <w:rFonts w:ascii="方正仿宋简体" w:eastAsia="方正仿宋简体" w:hint="eastAsia"/>
                <w:bCs/>
                <w:color w:val="000000" w:themeColor="text1"/>
                <w:sz w:val="24"/>
              </w:rPr>
              <w:t>享受“嘉陵江英才工程”规定政策外，还享受博士一</w:t>
            </w:r>
            <w:r w:rsidRPr="00406A2F">
              <w:rPr>
                <w:rFonts w:eastAsia="方正仿宋简体"/>
                <w:bCs/>
                <w:color w:val="000000" w:themeColor="text1"/>
                <w:sz w:val="24"/>
              </w:rPr>
              <w:t>次性奖励</w:t>
            </w:r>
            <w:r w:rsidRPr="00406A2F">
              <w:rPr>
                <w:rFonts w:eastAsia="方正仿宋简体"/>
                <w:bCs/>
                <w:color w:val="000000" w:themeColor="text1"/>
                <w:sz w:val="24"/>
              </w:rPr>
              <w:t>3.5</w:t>
            </w:r>
            <w:r w:rsidRPr="00406A2F">
              <w:rPr>
                <w:rFonts w:eastAsia="方正仿宋简体"/>
                <w:bCs/>
                <w:color w:val="000000" w:themeColor="text1"/>
                <w:sz w:val="24"/>
              </w:rPr>
              <w:t>万元，硕士一次性奖励</w:t>
            </w:r>
            <w:r w:rsidRPr="00406A2F">
              <w:rPr>
                <w:rFonts w:eastAsia="方正仿宋简体"/>
                <w:bCs/>
                <w:color w:val="000000" w:themeColor="text1"/>
                <w:sz w:val="24"/>
              </w:rPr>
              <w:t>0.5</w:t>
            </w:r>
            <w:r w:rsidRPr="00406A2F">
              <w:rPr>
                <w:rFonts w:eastAsia="方正仿宋简体"/>
                <w:bCs/>
                <w:color w:val="000000" w:themeColor="text1"/>
                <w:sz w:val="24"/>
              </w:rPr>
              <w:t>万元，零租金提供周转房一间</w:t>
            </w:r>
          </w:p>
        </w:tc>
      </w:tr>
      <w:tr w:rsidR="003F22CF" w:rsidRPr="00406A2F">
        <w:trPr>
          <w:trHeight w:hRule="exact" w:val="2206"/>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9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textAlignment w:val="baseline"/>
              <w:rPr>
                <w:rFonts w:eastAsia="方正仿宋简体"/>
                <w:bCs/>
                <w:color w:val="000000" w:themeColor="text1"/>
                <w:kern w:val="0"/>
                <w:sz w:val="24"/>
              </w:rPr>
            </w:pPr>
            <w:r w:rsidRPr="00406A2F">
              <w:rPr>
                <w:rFonts w:eastAsia="方正仿宋简体"/>
                <w:color w:val="000000" w:themeColor="text1"/>
                <w:kern w:val="0"/>
                <w:sz w:val="24"/>
              </w:rPr>
              <w:t>玉米遗传育种及栽培技术研究</w:t>
            </w:r>
          </w:p>
        </w:tc>
        <w:tc>
          <w:tcPr>
            <w:tcW w:w="27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textAlignment w:val="baseline"/>
              <w:rPr>
                <w:rFonts w:eastAsia="方正仿宋简体"/>
                <w:bCs/>
                <w:color w:val="000000" w:themeColor="text1"/>
                <w:kern w:val="0"/>
                <w:sz w:val="24"/>
              </w:rPr>
            </w:pPr>
            <w:r w:rsidRPr="00406A2F">
              <w:rPr>
                <w:rFonts w:eastAsia="方正仿宋简体"/>
                <w:color w:val="000000" w:themeColor="text1"/>
                <w:kern w:val="0"/>
                <w:sz w:val="24"/>
              </w:rPr>
              <w:t>作物遗传育种</w:t>
            </w:r>
            <w:r w:rsidRPr="00406A2F">
              <w:rPr>
                <w:rFonts w:eastAsia="方正仿宋简体" w:hint="eastAsia"/>
                <w:color w:val="000000" w:themeColor="text1"/>
                <w:kern w:val="0"/>
                <w:sz w:val="24"/>
              </w:rPr>
              <w:t>、</w:t>
            </w:r>
            <w:r w:rsidRPr="00406A2F">
              <w:rPr>
                <w:rFonts w:eastAsia="方正仿宋简体"/>
                <w:color w:val="000000" w:themeColor="text1"/>
                <w:kern w:val="0"/>
                <w:sz w:val="24"/>
              </w:rPr>
              <w:t>作物栽培学与耕作学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农艺与种业</w:t>
            </w:r>
          </w:p>
        </w:tc>
        <w:tc>
          <w:tcPr>
            <w:tcW w:w="16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textAlignment w:val="baseline"/>
              <w:rPr>
                <w:rFonts w:eastAsia="方正仿宋简体"/>
                <w:bCs/>
                <w:color w:val="000000" w:themeColor="text1"/>
                <w:kern w:val="0"/>
                <w:sz w:val="24"/>
              </w:rPr>
            </w:pPr>
          </w:p>
        </w:tc>
        <w:tc>
          <w:tcPr>
            <w:tcW w:w="1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textAlignment w:val="baseline"/>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color w:val="000000" w:themeColor="text1"/>
                <w:kern w:val="0"/>
                <w:sz w:val="24"/>
              </w:rPr>
              <w:t>本科为涉农相关专业；能适应田间艰苦工作；硕士年龄不超过</w:t>
            </w:r>
            <w:r w:rsidRPr="00406A2F">
              <w:rPr>
                <w:rFonts w:eastAsia="方正仿宋简体"/>
                <w:color w:val="000000" w:themeColor="text1"/>
                <w:kern w:val="0"/>
                <w:sz w:val="24"/>
              </w:rPr>
              <w:t>30</w:t>
            </w:r>
            <w:r w:rsidRPr="00406A2F">
              <w:rPr>
                <w:rFonts w:eastAsia="方正仿宋简体"/>
                <w:color w:val="000000" w:themeColor="text1"/>
                <w:kern w:val="0"/>
                <w:sz w:val="24"/>
              </w:rPr>
              <w:t>周岁</w:t>
            </w:r>
          </w:p>
        </w:tc>
        <w:tc>
          <w:tcPr>
            <w:tcW w:w="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textAlignment w:val="baseline"/>
              <w:rPr>
                <w:rFonts w:eastAsia="方正仿宋简体"/>
                <w:bCs/>
                <w:color w:val="000000" w:themeColor="text1"/>
                <w:kern w:val="0"/>
                <w:sz w:val="24"/>
              </w:rPr>
            </w:pPr>
            <w:r w:rsidRPr="00406A2F">
              <w:rPr>
                <w:rFonts w:eastAsia="方正仿宋简体"/>
                <w:color w:val="000000" w:themeColor="text1"/>
                <w:kern w:val="0"/>
                <w:sz w:val="24"/>
              </w:rPr>
              <w:t>1</w:t>
            </w:r>
          </w:p>
        </w:tc>
        <w:tc>
          <w:tcPr>
            <w:tcW w:w="13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textAlignment w:val="baseline"/>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textAlignment w:val="baseline"/>
              <w:rPr>
                <w:rFonts w:eastAsia="方正仿宋简体"/>
                <w:bCs/>
                <w:color w:val="000000" w:themeColor="text1"/>
                <w:kern w:val="0"/>
                <w:sz w:val="24"/>
              </w:rPr>
            </w:pPr>
            <w:r w:rsidRPr="00406A2F">
              <w:rPr>
                <w:rFonts w:eastAsia="方正仿宋简体"/>
                <w:color w:val="000000" w:themeColor="text1"/>
                <w:kern w:val="0"/>
                <w:sz w:val="24"/>
              </w:rPr>
              <w:t>刚性引进</w:t>
            </w:r>
          </w:p>
        </w:tc>
        <w:tc>
          <w:tcPr>
            <w:tcW w:w="1984"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r>
      <w:tr w:rsidR="003F22CF" w:rsidRPr="00406A2F">
        <w:trPr>
          <w:trHeight w:hRule="exact" w:val="1761"/>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lastRenderedPageBreak/>
              <w:t>3</w:t>
            </w:r>
          </w:p>
        </w:tc>
        <w:tc>
          <w:tcPr>
            <w:tcW w:w="19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油菜研究</w:t>
            </w:r>
          </w:p>
        </w:tc>
        <w:tc>
          <w:tcPr>
            <w:tcW w:w="27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作物遗传育种</w:t>
            </w:r>
            <w:r w:rsidRPr="00406A2F">
              <w:rPr>
                <w:rFonts w:eastAsia="方正仿宋简体" w:hint="eastAsia"/>
                <w:color w:val="000000" w:themeColor="text1"/>
                <w:kern w:val="0"/>
                <w:sz w:val="24"/>
              </w:rPr>
              <w:t>、</w:t>
            </w:r>
            <w:r w:rsidRPr="00406A2F">
              <w:rPr>
                <w:rFonts w:eastAsia="方正仿宋简体"/>
                <w:color w:val="000000" w:themeColor="text1"/>
                <w:kern w:val="0"/>
                <w:sz w:val="24"/>
              </w:rPr>
              <w:t>作物栽培学与耕作学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生物化学与分子生物学</w:t>
            </w:r>
          </w:p>
        </w:tc>
        <w:tc>
          <w:tcPr>
            <w:tcW w:w="16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color w:val="000000" w:themeColor="text1"/>
                <w:kern w:val="0"/>
                <w:sz w:val="24"/>
              </w:rPr>
              <w:t>本科为涉农相关专业；硕士年龄不超过</w:t>
            </w:r>
            <w:r w:rsidRPr="00406A2F">
              <w:rPr>
                <w:rFonts w:eastAsia="方正仿宋简体"/>
                <w:color w:val="000000" w:themeColor="text1"/>
                <w:kern w:val="0"/>
                <w:sz w:val="24"/>
              </w:rPr>
              <w:t>30</w:t>
            </w:r>
            <w:r w:rsidRPr="00406A2F">
              <w:rPr>
                <w:rFonts w:eastAsia="方正仿宋简体"/>
                <w:color w:val="000000" w:themeColor="text1"/>
                <w:kern w:val="0"/>
                <w:sz w:val="24"/>
              </w:rPr>
              <w:t>周岁</w:t>
            </w:r>
          </w:p>
        </w:tc>
        <w:tc>
          <w:tcPr>
            <w:tcW w:w="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3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刚性引进</w:t>
            </w:r>
          </w:p>
        </w:tc>
        <w:tc>
          <w:tcPr>
            <w:tcW w:w="1984" w:type="dxa"/>
            <w:vMerge w:val="restart"/>
            <w:tcBorders>
              <w:top w:val="single" w:sz="4" w:space="0" w:color="auto"/>
              <w:left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sz w:val="24"/>
              </w:rPr>
            </w:pPr>
            <w:r w:rsidRPr="00406A2F">
              <w:rPr>
                <w:rFonts w:ascii="方正仿宋简体" w:eastAsia="方正仿宋简体" w:hint="eastAsia"/>
                <w:bCs/>
                <w:color w:val="000000" w:themeColor="text1"/>
                <w:sz w:val="24"/>
              </w:rPr>
              <w:t>除享受“嘉陵江英才工程”规定政策外，还享受博士一</w:t>
            </w:r>
            <w:r w:rsidRPr="00406A2F">
              <w:rPr>
                <w:rFonts w:eastAsia="方正仿宋简体"/>
                <w:bCs/>
                <w:color w:val="000000" w:themeColor="text1"/>
                <w:sz w:val="24"/>
              </w:rPr>
              <w:t>次性奖励</w:t>
            </w:r>
            <w:r w:rsidRPr="00406A2F">
              <w:rPr>
                <w:rFonts w:eastAsia="方正仿宋简体"/>
                <w:bCs/>
                <w:color w:val="000000" w:themeColor="text1"/>
                <w:sz w:val="24"/>
              </w:rPr>
              <w:t>3.5</w:t>
            </w:r>
            <w:r w:rsidRPr="00406A2F">
              <w:rPr>
                <w:rFonts w:eastAsia="方正仿宋简体"/>
                <w:bCs/>
                <w:color w:val="000000" w:themeColor="text1"/>
                <w:sz w:val="24"/>
              </w:rPr>
              <w:t>万元，硕士一次性奖励</w:t>
            </w:r>
            <w:r w:rsidRPr="00406A2F">
              <w:rPr>
                <w:rFonts w:eastAsia="方正仿宋简体"/>
                <w:bCs/>
                <w:color w:val="000000" w:themeColor="text1"/>
                <w:sz w:val="24"/>
              </w:rPr>
              <w:t>0.5</w:t>
            </w:r>
            <w:r w:rsidRPr="00406A2F">
              <w:rPr>
                <w:rFonts w:eastAsia="方正仿宋简体"/>
                <w:bCs/>
                <w:color w:val="000000" w:themeColor="text1"/>
                <w:sz w:val="24"/>
              </w:rPr>
              <w:t>万元，零租金提供周转房一间</w:t>
            </w:r>
          </w:p>
        </w:tc>
      </w:tr>
      <w:tr w:rsidR="003F22CF" w:rsidRPr="00406A2F">
        <w:trPr>
          <w:trHeight w:hRule="exact" w:val="1611"/>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4</w:t>
            </w:r>
          </w:p>
        </w:tc>
        <w:tc>
          <w:tcPr>
            <w:tcW w:w="19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杂粮研究</w:t>
            </w:r>
          </w:p>
        </w:tc>
        <w:tc>
          <w:tcPr>
            <w:tcW w:w="27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5971F1">
            <w:pPr>
              <w:widowControl/>
              <w:spacing w:line="280" w:lineRule="exact"/>
              <w:jc w:val="center"/>
              <w:rPr>
                <w:rFonts w:eastAsia="方正仿宋简体"/>
                <w:bCs/>
                <w:color w:val="000000" w:themeColor="text1"/>
                <w:kern w:val="0"/>
                <w:sz w:val="24"/>
              </w:rPr>
            </w:pPr>
            <w:hyperlink r:id="rId15" w:tgtFrame="https://yz.chsi.com.cn/zyk/_blank" w:history="1">
              <w:r w:rsidR="003D584B" w:rsidRPr="00406A2F">
                <w:rPr>
                  <w:rFonts w:eastAsia="方正仿宋简体"/>
                  <w:color w:val="000000" w:themeColor="text1"/>
                  <w:kern w:val="0"/>
                  <w:sz w:val="24"/>
                </w:rPr>
                <w:t>作物遗传育种</w:t>
              </w:r>
            </w:hyperlink>
          </w:p>
        </w:tc>
        <w:tc>
          <w:tcPr>
            <w:tcW w:w="16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color w:val="000000" w:themeColor="text1"/>
                <w:kern w:val="0"/>
                <w:sz w:val="24"/>
              </w:rPr>
              <w:t>本科为涉农相关专业；能适应长期基地高强度体力劳动；硕士年龄不超过</w:t>
            </w:r>
            <w:r w:rsidRPr="00406A2F">
              <w:rPr>
                <w:rFonts w:eastAsia="方正仿宋简体"/>
                <w:color w:val="000000" w:themeColor="text1"/>
                <w:kern w:val="0"/>
                <w:sz w:val="24"/>
              </w:rPr>
              <w:t>30</w:t>
            </w:r>
            <w:r w:rsidRPr="00406A2F">
              <w:rPr>
                <w:rFonts w:eastAsia="方正仿宋简体"/>
                <w:color w:val="000000" w:themeColor="text1"/>
                <w:kern w:val="0"/>
                <w:sz w:val="24"/>
              </w:rPr>
              <w:t>周岁</w:t>
            </w:r>
          </w:p>
        </w:tc>
        <w:tc>
          <w:tcPr>
            <w:tcW w:w="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3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刚性引进</w:t>
            </w:r>
          </w:p>
        </w:tc>
        <w:tc>
          <w:tcPr>
            <w:tcW w:w="1984"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r>
      <w:tr w:rsidR="003F22CF" w:rsidRPr="00406A2F">
        <w:trPr>
          <w:trHeight w:hRule="exact" w:val="1465"/>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5</w:t>
            </w:r>
          </w:p>
        </w:tc>
        <w:tc>
          <w:tcPr>
            <w:tcW w:w="19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农业科研与</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项目管理</w:t>
            </w:r>
          </w:p>
        </w:tc>
        <w:tc>
          <w:tcPr>
            <w:tcW w:w="27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农业管理</w:t>
            </w:r>
            <w:r w:rsidRPr="00406A2F">
              <w:rPr>
                <w:rFonts w:eastAsia="方正仿宋简体" w:hint="eastAsia"/>
                <w:color w:val="000000" w:themeColor="text1"/>
                <w:kern w:val="0"/>
                <w:sz w:val="24"/>
              </w:rPr>
              <w:t>、</w:t>
            </w:r>
            <w:r w:rsidRPr="00406A2F">
              <w:rPr>
                <w:rFonts w:eastAsia="方正仿宋简体"/>
                <w:color w:val="000000" w:themeColor="text1"/>
                <w:kern w:val="0"/>
                <w:sz w:val="24"/>
              </w:rPr>
              <w:t>农业经济管理</w:t>
            </w:r>
            <w:r w:rsidRPr="00406A2F">
              <w:rPr>
                <w:rFonts w:eastAsia="方正仿宋简体" w:hint="eastAsia"/>
                <w:color w:val="000000" w:themeColor="text1"/>
                <w:kern w:val="0"/>
                <w:sz w:val="24"/>
              </w:rPr>
              <w:t>、</w:t>
            </w:r>
            <w:r w:rsidRPr="00406A2F">
              <w:rPr>
                <w:rFonts w:eastAsia="方正仿宋简体"/>
                <w:color w:val="000000" w:themeColor="text1"/>
                <w:kern w:val="0"/>
                <w:sz w:val="24"/>
              </w:rPr>
              <w:t>计算机应用技术</w:t>
            </w:r>
          </w:p>
        </w:tc>
        <w:tc>
          <w:tcPr>
            <w:tcW w:w="16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color w:val="000000" w:themeColor="text1"/>
                <w:kern w:val="0"/>
                <w:sz w:val="24"/>
              </w:rPr>
              <w:t>硕士年龄不超过</w:t>
            </w:r>
            <w:r w:rsidRPr="00406A2F">
              <w:rPr>
                <w:rFonts w:eastAsia="方正仿宋简体"/>
                <w:color w:val="000000" w:themeColor="text1"/>
                <w:kern w:val="0"/>
                <w:sz w:val="24"/>
              </w:rPr>
              <w:t>30</w:t>
            </w:r>
            <w:r w:rsidRPr="00406A2F">
              <w:rPr>
                <w:rFonts w:eastAsia="方正仿宋简体"/>
                <w:color w:val="000000" w:themeColor="text1"/>
                <w:kern w:val="0"/>
                <w:sz w:val="24"/>
              </w:rPr>
              <w:t>周岁</w:t>
            </w:r>
          </w:p>
        </w:tc>
        <w:tc>
          <w:tcPr>
            <w:tcW w:w="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3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1984" w:type="dxa"/>
            <w:vMerge/>
            <w:tcBorders>
              <w:left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r>
      <w:tr w:rsidR="003F22CF" w:rsidRPr="00406A2F">
        <w:trPr>
          <w:trHeight w:hRule="exact" w:val="1637"/>
          <w:jc w:val="center"/>
        </w:trPr>
        <w:tc>
          <w:tcPr>
            <w:tcW w:w="1135"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w:t>
            </w:r>
          </w:p>
        </w:tc>
        <w:tc>
          <w:tcPr>
            <w:tcW w:w="197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检测分析</w:t>
            </w:r>
          </w:p>
        </w:tc>
        <w:tc>
          <w:tcPr>
            <w:tcW w:w="272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生物化学与分子生物学</w:t>
            </w:r>
            <w:r w:rsidRPr="00406A2F">
              <w:rPr>
                <w:rFonts w:eastAsia="方正仿宋简体" w:hint="eastAsia"/>
                <w:color w:val="000000" w:themeColor="text1"/>
                <w:kern w:val="0"/>
                <w:sz w:val="24"/>
              </w:rPr>
              <w:t>、</w:t>
            </w:r>
            <w:r w:rsidRPr="00406A2F">
              <w:rPr>
                <w:rFonts w:eastAsia="方正仿宋简体"/>
                <w:color w:val="000000" w:themeColor="text1"/>
                <w:kern w:val="0"/>
                <w:sz w:val="24"/>
              </w:rPr>
              <w:t>作物</w:t>
            </w:r>
            <w:r w:rsidRPr="00406A2F">
              <w:rPr>
                <w:rFonts w:eastAsia="方正仿宋简体" w:hint="eastAsia"/>
                <w:color w:val="000000" w:themeColor="text1"/>
                <w:kern w:val="0"/>
                <w:sz w:val="24"/>
              </w:rPr>
              <w:t>、</w:t>
            </w:r>
            <w:r w:rsidRPr="00406A2F">
              <w:rPr>
                <w:rFonts w:eastAsia="方正仿宋简体"/>
                <w:color w:val="000000" w:themeColor="text1"/>
                <w:kern w:val="0"/>
                <w:sz w:val="24"/>
              </w:rPr>
              <w:t>土壤学</w:t>
            </w:r>
          </w:p>
        </w:tc>
        <w:tc>
          <w:tcPr>
            <w:tcW w:w="16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5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98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color w:val="000000" w:themeColor="text1"/>
                <w:kern w:val="0"/>
                <w:sz w:val="24"/>
              </w:rPr>
              <w:t>本科为涉农相关专业；实验仪器操作能力强；年龄不超过</w:t>
            </w:r>
            <w:r w:rsidRPr="00406A2F">
              <w:rPr>
                <w:rFonts w:eastAsia="方正仿宋简体"/>
                <w:color w:val="000000" w:themeColor="text1"/>
                <w:kern w:val="0"/>
                <w:sz w:val="24"/>
              </w:rPr>
              <w:t>35</w:t>
            </w:r>
            <w:r w:rsidRPr="00406A2F">
              <w:rPr>
                <w:rFonts w:eastAsia="方正仿宋简体" w:hint="eastAsia"/>
                <w:color w:val="000000" w:themeColor="text1"/>
                <w:kern w:val="0"/>
                <w:sz w:val="24"/>
              </w:rPr>
              <w:t>周</w:t>
            </w:r>
            <w:r w:rsidRPr="00406A2F">
              <w:rPr>
                <w:rFonts w:eastAsia="方正仿宋简体"/>
                <w:color w:val="000000" w:themeColor="text1"/>
                <w:kern w:val="0"/>
                <w:sz w:val="24"/>
              </w:rPr>
              <w:t>岁</w:t>
            </w:r>
          </w:p>
        </w:tc>
        <w:tc>
          <w:tcPr>
            <w:tcW w:w="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1</w:t>
            </w:r>
          </w:p>
        </w:tc>
        <w:tc>
          <w:tcPr>
            <w:tcW w:w="139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color w:val="000000" w:themeColor="text1"/>
                <w:kern w:val="0"/>
                <w:sz w:val="24"/>
              </w:rPr>
              <w:t>刚性引进</w:t>
            </w:r>
          </w:p>
        </w:tc>
        <w:tc>
          <w:tcPr>
            <w:tcW w:w="1984" w:type="dxa"/>
            <w:vMerge/>
            <w:tcBorders>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left"/>
              <w:rPr>
                <w:rFonts w:eastAsia="方正仿宋简体"/>
                <w:bCs/>
                <w:color w:val="000000" w:themeColor="text1"/>
                <w:sz w:val="24"/>
              </w:rPr>
            </w:pPr>
          </w:p>
        </w:tc>
      </w:tr>
    </w:tbl>
    <w:p w:rsidR="003F22CF" w:rsidRPr="00406A2F" w:rsidRDefault="003F22CF">
      <w:pPr>
        <w:pStyle w:val="a0"/>
        <w:spacing w:line="300" w:lineRule="exact"/>
        <w:rPr>
          <w:rFonts w:ascii="Times New Roman" w:eastAsia="方正仿宋简体" w:hAnsi="Times New Roman" w:cs="Times New Roman"/>
          <w:color w:val="000000" w:themeColor="text1"/>
          <w:sz w:val="24"/>
          <w:szCs w:val="24"/>
          <w:lang w:val="en-US"/>
        </w:rPr>
      </w:pPr>
    </w:p>
    <w:p w:rsidR="003F22CF" w:rsidRPr="00406A2F" w:rsidRDefault="003D584B">
      <w:pPr>
        <w:spacing w:line="400" w:lineRule="exact"/>
        <w:jc w:val="center"/>
        <w:rPr>
          <w:rFonts w:eastAsia="方正小标宋简体"/>
          <w:bCs/>
          <w:color w:val="000000" w:themeColor="text1"/>
          <w:kern w:val="0"/>
          <w:sz w:val="36"/>
          <w:szCs w:val="36"/>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年度引才需求信息表（十</w:t>
      </w:r>
      <w:r w:rsidRPr="00406A2F">
        <w:rPr>
          <w:rFonts w:eastAsia="方正小标宋简体" w:hint="eastAsia"/>
          <w:bCs/>
          <w:color w:val="000000" w:themeColor="text1"/>
          <w:kern w:val="0"/>
          <w:sz w:val="36"/>
          <w:szCs w:val="36"/>
        </w:rPr>
        <w:t>五</w:t>
      </w:r>
      <w:r w:rsidRPr="00406A2F">
        <w:rPr>
          <w:rFonts w:eastAsia="方正小标宋简体"/>
          <w:bCs/>
          <w:color w:val="000000" w:themeColor="text1"/>
          <w:kern w:val="0"/>
          <w:sz w:val="36"/>
          <w:szCs w:val="36"/>
        </w:rPr>
        <w:t>）</w:t>
      </w:r>
    </w:p>
    <w:p w:rsidR="003F22CF" w:rsidRPr="00406A2F" w:rsidRDefault="003F22CF">
      <w:pPr>
        <w:pStyle w:val="a0"/>
        <w:spacing w:line="300" w:lineRule="exact"/>
        <w:rPr>
          <w:rFonts w:ascii="Times New Roman" w:eastAsia="方正仿宋简体" w:hAnsi="Times New Roman" w:cs="Times New Roman"/>
          <w:color w:val="000000" w:themeColor="text1"/>
          <w:sz w:val="24"/>
          <w:szCs w:val="24"/>
          <w:lang w:val="en-US"/>
        </w:rPr>
      </w:pPr>
    </w:p>
    <w:tbl>
      <w:tblPr>
        <w:tblW w:w="14841" w:type="dxa"/>
        <w:jc w:val="center"/>
        <w:tblLayout w:type="fixed"/>
        <w:tblLook w:val="04A0"/>
      </w:tblPr>
      <w:tblGrid>
        <w:gridCol w:w="1174"/>
        <w:gridCol w:w="1222"/>
        <w:gridCol w:w="1284"/>
        <w:gridCol w:w="1360"/>
        <w:gridCol w:w="1700"/>
        <w:gridCol w:w="930"/>
        <w:gridCol w:w="532"/>
        <w:gridCol w:w="1638"/>
        <w:gridCol w:w="840"/>
        <w:gridCol w:w="1240"/>
        <w:gridCol w:w="2921"/>
      </w:tblGrid>
      <w:tr w:rsidR="003F22CF" w:rsidRPr="00406A2F">
        <w:trPr>
          <w:trHeight w:hRule="exact" w:val="702"/>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单位名称</w:t>
            </w:r>
          </w:p>
        </w:tc>
        <w:tc>
          <w:tcPr>
            <w:tcW w:w="25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南充市农业机械</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科学研究所</w:t>
            </w:r>
          </w:p>
        </w:tc>
        <w:tc>
          <w:tcPr>
            <w:tcW w:w="136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单位类别</w:t>
            </w:r>
          </w:p>
        </w:tc>
        <w:tc>
          <w:tcPr>
            <w:tcW w:w="170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93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1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www.ncnjh.com</w:t>
            </w:r>
          </w:p>
        </w:tc>
        <w:tc>
          <w:tcPr>
            <w:tcW w:w="84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r w:rsidRPr="00406A2F">
              <w:rPr>
                <w:rFonts w:eastAsia="方正黑体简体"/>
                <w:bCs/>
                <w:color w:val="000000" w:themeColor="text1"/>
                <w:kern w:val="0"/>
                <w:sz w:val="24"/>
              </w:rPr>
              <w:br/>
            </w:r>
            <w:r w:rsidRPr="00406A2F">
              <w:rPr>
                <w:rFonts w:eastAsia="方正黑体简体"/>
                <w:bCs/>
                <w:color w:val="000000" w:themeColor="text1"/>
                <w:kern w:val="0"/>
                <w:sz w:val="24"/>
              </w:rPr>
              <w:t>编码</w:t>
            </w:r>
          </w:p>
        </w:tc>
        <w:tc>
          <w:tcPr>
            <w:tcW w:w="41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637500</w:t>
            </w:r>
          </w:p>
        </w:tc>
      </w:tr>
      <w:tr w:rsidR="003F22CF" w:rsidRPr="00406A2F">
        <w:trPr>
          <w:trHeight w:hRule="exact" w:val="624"/>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联系人</w:t>
            </w:r>
          </w:p>
        </w:tc>
        <w:tc>
          <w:tcPr>
            <w:tcW w:w="250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杨</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光</w:t>
            </w:r>
          </w:p>
        </w:tc>
        <w:tc>
          <w:tcPr>
            <w:tcW w:w="136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联系电话</w:t>
            </w:r>
          </w:p>
        </w:tc>
        <w:tc>
          <w:tcPr>
            <w:tcW w:w="170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0817-2792726</w:t>
            </w:r>
          </w:p>
        </w:tc>
        <w:tc>
          <w:tcPr>
            <w:tcW w:w="93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17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ncsnjs@163.com</w:t>
            </w:r>
          </w:p>
        </w:tc>
        <w:tc>
          <w:tcPr>
            <w:tcW w:w="84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41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四川省南充市顺庆区西门坝街</w:t>
            </w:r>
            <w:r w:rsidRPr="00406A2F">
              <w:rPr>
                <w:rFonts w:eastAsia="方正仿宋简体"/>
                <w:bCs/>
                <w:color w:val="000000" w:themeColor="text1"/>
                <w:kern w:val="0"/>
                <w:sz w:val="24"/>
              </w:rPr>
              <w:t>171</w:t>
            </w:r>
            <w:r w:rsidRPr="00406A2F">
              <w:rPr>
                <w:rFonts w:eastAsia="方正仿宋简体"/>
                <w:bCs/>
                <w:color w:val="000000" w:themeColor="text1"/>
                <w:kern w:val="0"/>
                <w:sz w:val="24"/>
              </w:rPr>
              <w:t>号</w:t>
            </w:r>
          </w:p>
        </w:tc>
      </w:tr>
      <w:tr w:rsidR="003F22CF" w:rsidRPr="00406A2F">
        <w:trPr>
          <w:trHeight w:hRule="exact" w:val="174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单位简介</w:t>
            </w:r>
          </w:p>
        </w:tc>
        <w:tc>
          <w:tcPr>
            <w:tcW w:w="13667"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bCs/>
                <w:color w:val="000000" w:themeColor="text1"/>
                <w:kern w:val="0"/>
                <w:sz w:val="24"/>
              </w:rPr>
              <w:t>南充市农业机械科学研究所（推广站）是一所在国内享有一定知名度、科技成果突出的科研事业单位（公益一类、全额拨款），始建于</w:t>
            </w:r>
            <w:r w:rsidRPr="00406A2F">
              <w:rPr>
                <w:rFonts w:eastAsia="方正仿宋简体"/>
                <w:bCs/>
                <w:color w:val="000000" w:themeColor="text1"/>
                <w:kern w:val="0"/>
                <w:sz w:val="24"/>
              </w:rPr>
              <w:t>1965</w:t>
            </w:r>
            <w:r w:rsidRPr="00406A2F">
              <w:rPr>
                <w:rFonts w:eastAsia="方正仿宋简体"/>
                <w:bCs/>
                <w:color w:val="000000" w:themeColor="text1"/>
                <w:kern w:val="0"/>
                <w:sz w:val="24"/>
              </w:rPr>
              <w:t>年，现有在职职工</w:t>
            </w:r>
            <w:r w:rsidRPr="00406A2F">
              <w:rPr>
                <w:rFonts w:eastAsia="方正仿宋简体"/>
                <w:bCs/>
                <w:color w:val="000000" w:themeColor="text1"/>
                <w:kern w:val="0"/>
                <w:sz w:val="24"/>
              </w:rPr>
              <w:t>19</w:t>
            </w:r>
            <w:r w:rsidRPr="00406A2F">
              <w:rPr>
                <w:rFonts w:eastAsia="方正仿宋简体"/>
                <w:bCs/>
                <w:color w:val="000000" w:themeColor="text1"/>
                <w:kern w:val="0"/>
                <w:sz w:val="24"/>
              </w:rPr>
              <w:t>名，是中国农业工程学会会员单位、中国园艺学会魔芋协会优秀会员单位。主要开展农业机械化研究、促进农机推广事业发展。从事农业机械研究、农机质量测试、农机技术储备、农机化技术推广项目的实施，参与农业机械化规划，农机先进实用新技术、新机具的引进、试验、示范、技术咨询服务、普及农机科技知识等科研推广工作。</w:t>
            </w:r>
          </w:p>
        </w:tc>
      </w:tr>
      <w:tr w:rsidR="003F22CF" w:rsidRPr="00406A2F">
        <w:trPr>
          <w:trHeight w:hRule="exact" w:val="796"/>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2644"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170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职务职称</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462"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63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84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r w:rsidRPr="00406A2F">
              <w:rPr>
                <w:rFonts w:eastAsia="方正黑体简体"/>
                <w:bCs/>
                <w:color w:val="000000" w:themeColor="text1"/>
                <w:kern w:val="0"/>
                <w:sz w:val="24"/>
              </w:rPr>
              <w:br/>
            </w:r>
            <w:r w:rsidRPr="00406A2F">
              <w:rPr>
                <w:rFonts w:eastAsia="方正黑体简体"/>
                <w:bCs/>
                <w:color w:val="000000" w:themeColor="text1"/>
                <w:kern w:val="0"/>
                <w:sz w:val="24"/>
              </w:rPr>
              <w:t>人数</w:t>
            </w:r>
          </w:p>
        </w:tc>
        <w:tc>
          <w:tcPr>
            <w:tcW w:w="124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r w:rsidRPr="00406A2F">
              <w:rPr>
                <w:rFonts w:eastAsia="方正黑体简体"/>
                <w:bCs/>
                <w:color w:val="000000" w:themeColor="text1"/>
                <w:kern w:val="0"/>
                <w:sz w:val="24"/>
              </w:rPr>
              <w:br/>
            </w:r>
            <w:r w:rsidRPr="00406A2F">
              <w:rPr>
                <w:rFonts w:eastAsia="方正黑体简体"/>
                <w:bCs/>
                <w:color w:val="000000" w:themeColor="text1"/>
                <w:kern w:val="0"/>
                <w:sz w:val="24"/>
              </w:rPr>
              <w:t>方式</w:t>
            </w:r>
          </w:p>
        </w:tc>
        <w:tc>
          <w:tcPr>
            <w:tcW w:w="292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2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专技岗</w:t>
            </w:r>
          </w:p>
        </w:tc>
        <w:tc>
          <w:tcPr>
            <w:tcW w:w="264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机械工程、机械制造及其自动化、机械电子工程、机械设计及理论、农业机械化工程</w:t>
            </w:r>
          </w:p>
        </w:tc>
        <w:tc>
          <w:tcPr>
            <w:tcW w:w="17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46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63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岁周岁</w:t>
            </w:r>
          </w:p>
        </w:tc>
        <w:tc>
          <w:tcPr>
            <w:tcW w:w="8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2</w:t>
            </w:r>
          </w:p>
        </w:tc>
        <w:tc>
          <w:tcPr>
            <w:tcW w:w="124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92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D584B">
      <w:pPr>
        <w:jc w:val="center"/>
        <w:rPr>
          <w:color w:val="000000" w:themeColor="text1"/>
        </w:rPr>
      </w:pPr>
      <w:r w:rsidRPr="00406A2F">
        <w:rPr>
          <w:rFonts w:eastAsia="方正小标宋简体"/>
          <w:bCs/>
          <w:color w:val="000000" w:themeColor="text1"/>
          <w:kern w:val="0"/>
          <w:sz w:val="36"/>
          <w:szCs w:val="36"/>
        </w:rPr>
        <w:br w:type="page"/>
      </w:r>
      <w:r w:rsidRPr="00406A2F">
        <w:rPr>
          <w:rFonts w:ascii="方正小标宋简体" w:eastAsia="方正小标宋简体" w:hint="eastAsia"/>
          <w:color w:val="000000" w:themeColor="text1"/>
          <w:kern w:val="0"/>
          <w:sz w:val="36"/>
          <w:szCs w:val="36"/>
        </w:rPr>
        <w:lastRenderedPageBreak/>
        <w:t>“嘉陵江英才工程”</w:t>
      </w:r>
      <w:r w:rsidRPr="00406A2F">
        <w:rPr>
          <w:rFonts w:eastAsia="方正小标宋简体"/>
          <w:color w:val="000000" w:themeColor="text1"/>
          <w:kern w:val="0"/>
          <w:sz w:val="36"/>
          <w:szCs w:val="36"/>
        </w:rPr>
        <w:t>2022</w:t>
      </w:r>
      <w:r w:rsidRPr="00406A2F">
        <w:rPr>
          <w:rFonts w:eastAsia="方正小标宋简体"/>
          <w:color w:val="000000" w:themeColor="text1"/>
          <w:kern w:val="0"/>
          <w:sz w:val="36"/>
          <w:szCs w:val="36"/>
        </w:rPr>
        <w:t>年度引才需求信息表（十</w:t>
      </w:r>
      <w:r w:rsidRPr="00406A2F">
        <w:rPr>
          <w:rFonts w:eastAsia="方正小标宋简体" w:hint="eastAsia"/>
          <w:color w:val="000000" w:themeColor="text1"/>
          <w:kern w:val="0"/>
          <w:sz w:val="36"/>
          <w:szCs w:val="36"/>
        </w:rPr>
        <w:t>六</w:t>
      </w:r>
      <w:r w:rsidRPr="00406A2F">
        <w:rPr>
          <w:rFonts w:eastAsia="方正小标宋简体"/>
          <w:color w:val="000000" w:themeColor="text1"/>
          <w:kern w:val="0"/>
          <w:sz w:val="36"/>
          <w:szCs w:val="36"/>
        </w:rPr>
        <w:t>）</w:t>
      </w:r>
    </w:p>
    <w:tbl>
      <w:tblPr>
        <w:tblW w:w="147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2"/>
        <w:gridCol w:w="1232"/>
        <w:gridCol w:w="2190"/>
        <w:gridCol w:w="1276"/>
        <w:gridCol w:w="2023"/>
        <w:gridCol w:w="1085"/>
        <w:gridCol w:w="297"/>
        <w:gridCol w:w="1556"/>
        <w:gridCol w:w="851"/>
        <w:gridCol w:w="1167"/>
        <w:gridCol w:w="1842"/>
      </w:tblGrid>
      <w:tr w:rsidR="003F22CF" w:rsidRPr="00406A2F">
        <w:trPr>
          <w:trHeight w:val="862"/>
          <w:jc w:val="center"/>
        </w:trPr>
        <w:tc>
          <w:tcPr>
            <w:tcW w:w="122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单位名称</w:t>
            </w:r>
          </w:p>
        </w:tc>
        <w:tc>
          <w:tcPr>
            <w:tcW w:w="3422"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南充市动物疫病预防控制中心</w:t>
            </w:r>
          </w:p>
        </w:tc>
        <w:tc>
          <w:tcPr>
            <w:tcW w:w="1276"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单位类别</w:t>
            </w:r>
          </w:p>
        </w:tc>
        <w:tc>
          <w:tcPr>
            <w:tcW w:w="2023" w:type="dxa"/>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085"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1853" w:type="dxa"/>
            <w:gridSpan w:val="2"/>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85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编码</w:t>
            </w:r>
          </w:p>
        </w:tc>
        <w:tc>
          <w:tcPr>
            <w:tcW w:w="3009"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val="911"/>
          <w:jc w:val="center"/>
        </w:trPr>
        <w:tc>
          <w:tcPr>
            <w:tcW w:w="122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联系人</w:t>
            </w:r>
          </w:p>
        </w:tc>
        <w:tc>
          <w:tcPr>
            <w:tcW w:w="3422"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高继芳</w:t>
            </w:r>
          </w:p>
        </w:tc>
        <w:tc>
          <w:tcPr>
            <w:tcW w:w="1276"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联系电话</w:t>
            </w:r>
          </w:p>
        </w:tc>
        <w:tc>
          <w:tcPr>
            <w:tcW w:w="2023" w:type="dxa"/>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13890718996</w:t>
            </w:r>
          </w:p>
        </w:tc>
        <w:tc>
          <w:tcPr>
            <w:tcW w:w="1085"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1853"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312558498@qq.com</w:t>
            </w:r>
          </w:p>
        </w:tc>
        <w:tc>
          <w:tcPr>
            <w:tcW w:w="85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009" w:type="dxa"/>
            <w:gridSpan w:val="2"/>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南充市顺庆区市政府新区</w:t>
            </w:r>
            <w:r w:rsidRPr="00406A2F">
              <w:rPr>
                <w:rFonts w:eastAsia="方正仿宋简体"/>
                <w:bCs/>
                <w:color w:val="000000" w:themeColor="text1"/>
                <w:kern w:val="0"/>
                <w:sz w:val="24"/>
              </w:rPr>
              <w:t>4</w:t>
            </w:r>
            <w:r w:rsidRPr="00406A2F">
              <w:rPr>
                <w:rFonts w:eastAsia="方正仿宋简体"/>
                <w:bCs/>
                <w:color w:val="000000" w:themeColor="text1"/>
                <w:kern w:val="0"/>
                <w:sz w:val="24"/>
              </w:rPr>
              <w:t>号楼</w:t>
            </w:r>
          </w:p>
        </w:tc>
      </w:tr>
      <w:tr w:rsidR="003F22CF" w:rsidRPr="00406A2F">
        <w:trPr>
          <w:trHeight w:val="1591"/>
          <w:jc w:val="center"/>
        </w:trPr>
        <w:tc>
          <w:tcPr>
            <w:tcW w:w="122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单位简介</w:t>
            </w:r>
          </w:p>
        </w:tc>
        <w:tc>
          <w:tcPr>
            <w:tcW w:w="13519" w:type="dxa"/>
            <w:gridSpan w:val="10"/>
            <w:vAlign w:val="center"/>
          </w:tcPr>
          <w:p w:rsidR="003F22CF" w:rsidRPr="00406A2F" w:rsidRDefault="003D584B" w:rsidP="002E4741">
            <w:pPr>
              <w:widowControl/>
              <w:spacing w:line="280" w:lineRule="exact"/>
              <w:ind w:firstLineChars="200" w:firstLine="471"/>
              <w:rPr>
                <w:color w:val="000000" w:themeColor="text1"/>
              </w:rPr>
            </w:pPr>
            <w:r w:rsidRPr="00406A2F">
              <w:rPr>
                <w:rFonts w:eastAsia="方正仿宋简体"/>
                <w:bCs/>
                <w:color w:val="000000" w:themeColor="text1"/>
                <w:kern w:val="0"/>
                <w:sz w:val="24"/>
              </w:rPr>
              <w:t>南充市动物疫病预防控制中心为财政全额拨款的市级事业单位，其主要职能职责包括：重大动物疫病防控的中长期规划；重大动物疫病的预防与控制；动物疫病的监测、流调、分析、预警、应急处置；重大动物疫病疫苗及防疫物资、应急物资的采购、保管、领用与发放；动物疫病预防控制技术的培训；基层动物防疫人员的考核、培训与管理；动物疫病防控技术的研究、推广与应用；动物防疫体系项目建设的组织实施与监督管理。中心核定编制为</w:t>
            </w:r>
            <w:r w:rsidRPr="00406A2F">
              <w:rPr>
                <w:rFonts w:eastAsia="方正仿宋简体"/>
                <w:bCs/>
                <w:color w:val="000000" w:themeColor="text1"/>
                <w:kern w:val="0"/>
                <w:sz w:val="24"/>
              </w:rPr>
              <w:t>15</w:t>
            </w:r>
            <w:r w:rsidRPr="00406A2F">
              <w:rPr>
                <w:rFonts w:eastAsia="方正仿宋简体"/>
                <w:bCs/>
                <w:color w:val="000000" w:themeColor="text1"/>
                <w:kern w:val="0"/>
                <w:sz w:val="24"/>
              </w:rPr>
              <w:t>人，其中管理岗位</w:t>
            </w:r>
            <w:r w:rsidRPr="00406A2F">
              <w:rPr>
                <w:rFonts w:eastAsia="方正仿宋简体"/>
                <w:bCs/>
                <w:color w:val="000000" w:themeColor="text1"/>
                <w:kern w:val="0"/>
                <w:sz w:val="24"/>
              </w:rPr>
              <w:t>1</w:t>
            </w:r>
            <w:r w:rsidRPr="00406A2F">
              <w:rPr>
                <w:rFonts w:eastAsia="方正仿宋简体"/>
                <w:bCs/>
                <w:color w:val="000000" w:themeColor="text1"/>
                <w:kern w:val="0"/>
                <w:sz w:val="24"/>
              </w:rPr>
              <w:t>人，技术岗位</w:t>
            </w:r>
            <w:r w:rsidRPr="00406A2F">
              <w:rPr>
                <w:rFonts w:eastAsia="方正仿宋简体"/>
                <w:bCs/>
                <w:color w:val="000000" w:themeColor="text1"/>
                <w:kern w:val="0"/>
                <w:sz w:val="24"/>
              </w:rPr>
              <w:t>13</w:t>
            </w:r>
            <w:r w:rsidRPr="00406A2F">
              <w:rPr>
                <w:rFonts w:eastAsia="方正仿宋简体"/>
                <w:bCs/>
                <w:color w:val="000000" w:themeColor="text1"/>
                <w:kern w:val="0"/>
                <w:sz w:val="24"/>
              </w:rPr>
              <w:t>人，工勤岗位</w:t>
            </w:r>
            <w:r w:rsidRPr="00406A2F">
              <w:rPr>
                <w:rFonts w:eastAsia="方正仿宋简体"/>
                <w:bCs/>
                <w:color w:val="000000" w:themeColor="text1"/>
                <w:kern w:val="0"/>
                <w:sz w:val="24"/>
              </w:rPr>
              <w:t>1</w:t>
            </w:r>
            <w:r w:rsidRPr="00406A2F">
              <w:rPr>
                <w:rFonts w:eastAsia="方正仿宋简体"/>
                <w:bCs/>
                <w:color w:val="000000" w:themeColor="text1"/>
                <w:kern w:val="0"/>
                <w:sz w:val="24"/>
              </w:rPr>
              <w:t>人，现中心技术人员在编</w:t>
            </w:r>
            <w:r w:rsidRPr="00406A2F">
              <w:rPr>
                <w:rFonts w:eastAsia="方正仿宋简体"/>
                <w:bCs/>
                <w:color w:val="000000" w:themeColor="text1"/>
                <w:kern w:val="0"/>
                <w:sz w:val="24"/>
              </w:rPr>
              <w:t>13</w:t>
            </w:r>
            <w:r w:rsidRPr="00406A2F">
              <w:rPr>
                <w:rFonts w:eastAsia="方正仿宋简体"/>
                <w:bCs/>
                <w:color w:val="000000" w:themeColor="text1"/>
                <w:kern w:val="0"/>
                <w:sz w:val="24"/>
              </w:rPr>
              <w:t>人，因工作需要，需招聘技术岗位工作人员</w:t>
            </w:r>
            <w:r w:rsidRPr="00406A2F">
              <w:rPr>
                <w:rFonts w:eastAsia="方正仿宋简体"/>
                <w:bCs/>
                <w:color w:val="000000" w:themeColor="text1"/>
                <w:kern w:val="0"/>
                <w:sz w:val="24"/>
              </w:rPr>
              <w:t>1</w:t>
            </w:r>
            <w:r w:rsidRPr="00406A2F">
              <w:rPr>
                <w:rFonts w:eastAsia="方正仿宋简体"/>
                <w:bCs/>
                <w:color w:val="000000" w:themeColor="text1"/>
                <w:kern w:val="0"/>
                <w:sz w:val="24"/>
              </w:rPr>
              <w:t>人。</w:t>
            </w:r>
          </w:p>
        </w:tc>
      </w:tr>
      <w:tr w:rsidR="003F22CF" w:rsidRPr="00406A2F">
        <w:trPr>
          <w:trHeight w:val="1009"/>
          <w:jc w:val="center"/>
        </w:trPr>
        <w:tc>
          <w:tcPr>
            <w:tcW w:w="1222" w:type="dxa"/>
            <w:tcBorders>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32" w:type="dxa"/>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3466" w:type="dxa"/>
            <w:gridSpan w:val="2"/>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2023" w:type="dxa"/>
            <w:tcBorders>
              <w:lef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职称职务</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382"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学历学位要求</w:t>
            </w:r>
          </w:p>
        </w:tc>
        <w:tc>
          <w:tcPr>
            <w:tcW w:w="1556"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851" w:type="dxa"/>
            <w:tcBorders>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需求人数</w:t>
            </w:r>
          </w:p>
        </w:tc>
        <w:tc>
          <w:tcPr>
            <w:tcW w:w="1167" w:type="dxa"/>
            <w:tcBorders>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184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trHeight w:val="1559"/>
          <w:jc w:val="center"/>
        </w:trPr>
        <w:tc>
          <w:tcPr>
            <w:tcW w:w="1222" w:type="dxa"/>
            <w:tcBorders>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32" w:type="dxa"/>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动物疫病防控与实验室监测</w:t>
            </w:r>
          </w:p>
        </w:tc>
        <w:tc>
          <w:tcPr>
            <w:tcW w:w="3466" w:type="dxa"/>
            <w:gridSpan w:val="2"/>
            <w:tcBorders>
              <w:left w:val="single" w:sz="4" w:space="0" w:color="auto"/>
              <w:right w:val="single" w:sz="4" w:space="0" w:color="auto"/>
            </w:tcBorders>
            <w:vAlign w:val="center"/>
          </w:tcPr>
          <w:p w:rsidR="003F22CF" w:rsidRPr="00406A2F" w:rsidRDefault="003D584B">
            <w:pPr>
              <w:widowControl/>
              <w:spacing w:line="280" w:lineRule="exact"/>
              <w:jc w:val="center"/>
              <w:rPr>
                <w:color w:val="000000" w:themeColor="text1"/>
              </w:rPr>
            </w:pPr>
            <w:r w:rsidRPr="00406A2F">
              <w:rPr>
                <w:rFonts w:eastAsia="方正仿宋简体" w:hint="eastAsia"/>
                <w:bCs/>
                <w:color w:val="000000" w:themeColor="text1"/>
                <w:kern w:val="0"/>
                <w:sz w:val="24"/>
              </w:rPr>
              <w:t>兽医学类</w:t>
            </w:r>
          </w:p>
        </w:tc>
        <w:tc>
          <w:tcPr>
            <w:tcW w:w="2023" w:type="dxa"/>
            <w:tcBorders>
              <w:left w:val="single" w:sz="4" w:space="0" w:color="auto"/>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382" w:type="dxa"/>
            <w:gridSpan w:val="2"/>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556" w:type="dxa"/>
            <w:vAlign w:val="center"/>
          </w:tcPr>
          <w:p w:rsidR="003F22CF" w:rsidRPr="00406A2F" w:rsidRDefault="003D584B">
            <w:pPr>
              <w:widowControl/>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bCs/>
                <w:color w:val="000000" w:themeColor="text1"/>
                <w:kern w:val="0"/>
                <w:sz w:val="24"/>
              </w:rPr>
              <w:t>35</w:t>
            </w:r>
            <w:r w:rsidRPr="00406A2F">
              <w:rPr>
                <w:rFonts w:eastAsia="方正仿宋简体"/>
                <w:bCs/>
                <w:color w:val="000000" w:themeColor="text1"/>
                <w:kern w:val="0"/>
                <w:sz w:val="24"/>
              </w:rPr>
              <w:t>周岁</w:t>
            </w:r>
          </w:p>
        </w:tc>
        <w:tc>
          <w:tcPr>
            <w:tcW w:w="851" w:type="dxa"/>
            <w:tcBorders>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167" w:type="dxa"/>
            <w:tcBorders>
              <w:right w:val="single" w:sz="4" w:space="0" w:color="auto"/>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编制内刚性引进</w:t>
            </w:r>
          </w:p>
        </w:tc>
        <w:tc>
          <w:tcPr>
            <w:tcW w:w="1842" w:type="dxa"/>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F22CF">
      <w:pPr>
        <w:rPr>
          <w:color w:val="000000" w:themeColor="text1"/>
        </w:rPr>
      </w:pPr>
    </w:p>
    <w:p w:rsidR="003F22CF" w:rsidRPr="00406A2F" w:rsidRDefault="003D584B">
      <w:pPr>
        <w:jc w:val="center"/>
        <w:rPr>
          <w:rFonts w:eastAsia="方正仿宋简体"/>
          <w:color w:val="000000" w:themeColor="text1"/>
          <w:sz w:val="24"/>
        </w:rPr>
      </w:pPr>
      <w:r w:rsidRPr="00406A2F">
        <w:rPr>
          <w:color w:val="000000" w:themeColor="text1"/>
        </w:rPr>
        <w:br w:type="page"/>
      </w: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年度引才需求信息表（十</w:t>
      </w:r>
      <w:r w:rsidRPr="00406A2F">
        <w:rPr>
          <w:rFonts w:eastAsia="方正小标宋简体" w:hint="eastAsia"/>
          <w:bCs/>
          <w:color w:val="000000" w:themeColor="text1"/>
          <w:kern w:val="0"/>
          <w:sz w:val="36"/>
          <w:szCs w:val="36"/>
        </w:rPr>
        <w:t>七</w:t>
      </w:r>
      <w:r w:rsidRPr="00406A2F">
        <w:rPr>
          <w:rFonts w:eastAsia="方正小标宋简体"/>
          <w:bCs/>
          <w:color w:val="000000" w:themeColor="text1"/>
          <w:kern w:val="0"/>
          <w:sz w:val="36"/>
          <w:szCs w:val="36"/>
        </w:rPr>
        <w:t>）</w:t>
      </w:r>
    </w:p>
    <w:tbl>
      <w:tblPr>
        <w:tblW w:w="14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0"/>
        <w:gridCol w:w="1276"/>
        <w:gridCol w:w="1843"/>
        <w:gridCol w:w="1276"/>
        <w:gridCol w:w="2126"/>
        <w:gridCol w:w="992"/>
        <w:gridCol w:w="426"/>
        <w:gridCol w:w="1784"/>
        <w:gridCol w:w="851"/>
        <w:gridCol w:w="1334"/>
        <w:gridCol w:w="2042"/>
      </w:tblGrid>
      <w:tr w:rsidR="003F22CF" w:rsidRPr="00406A2F">
        <w:trPr>
          <w:trHeight w:val="816"/>
          <w:jc w:val="center"/>
        </w:trPr>
        <w:tc>
          <w:tcPr>
            <w:tcW w:w="850"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名称</w:t>
            </w:r>
          </w:p>
        </w:tc>
        <w:tc>
          <w:tcPr>
            <w:tcW w:w="3119" w:type="dxa"/>
            <w:gridSpan w:val="2"/>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南充市植保植检站</w:t>
            </w:r>
          </w:p>
        </w:tc>
        <w:tc>
          <w:tcPr>
            <w:tcW w:w="1276"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类别</w:t>
            </w:r>
          </w:p>
        </w:tc>
        <w:tc>
          <w:tcPr>
            <w:tcW w:w="2126" w:type="dxa"/>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事业单位</w:t>
            </w:r>
          </w:p>
        </w:tc>
        <w:tc>
          <w:tcPr>
            <w:tcW w:w="99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网址</w:t>
            </w:r>
          </w:p>
        </w:tc>
        <w:tc>
          <w:tcPr>
            <w:tcW w:w="2210" w:type="dxa"/>
            <w:gridSpan w:val="2"/>
            <w:vAlign w:val="center"/>
          </w:tcPr>
          <w:p w:rsidR="003F22CF" w:rsidRPr="00406A2F" w:rsidRDefault="003F22CF">
            <w:pPr>
              <w:spacing w:line="280" w:lineRule="exact"/>
              <w:jc w:val="center"/>
              <w:rPr>
                <w:rFonts w:eastAsia="方正仿宋简体"/>
                <w:color w:val="000000" w:themeColor="text1"/>
                <w:sz w:val="24"/>
              </w:rPr>
            </w:pPr>
          </w:p>
        </w:tc>
        <w:tc>
          <w:tcPr>
            <w:tcW w:w="85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邮政</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编码</w:t>
            </w:r>
          </w:p>
        </w:tc>
        <w:tc>
          <w:tcPr>
            <w:tcW w:w="3376" w:type="dxa"/>
            <w:gridSpan w:val="2"/>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637000</w:t>
            </w:r>
          </w:p>
        </w:tc>
      </w:tr>
      <w:tr w:rsidR="003F22CF" w:rsidRPr="00406A2F">
        <w:trPr>
          <w:trHeight w:val="840"/>
          <w:jc w:val="center"/>
        </w:trPr>
        <w:tc>
          <w:tcPr>
            <w:tcW w:w="850"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w:t>
            </w:r>
          </w:p>
        </w:tc>
        <w:tc>
          <w:tcPr>
            <w:tcW w:w="3119" w:type="dxa"/>
            <w:gridSpan w:val="2"/>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冯礼斌</w:t>
            </w:r>
          </w:p>
        </w:tc>
        <w:tc>
          <w:tcPr>
            <w:tcW w:w="1276"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联系</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电话</w:t>
            </w:r>
          </w:p>
        </w:tc>
        <w:tc>
          <w:tcPr>
            <w:tcW w:w="2126" w:type="dxa"/>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15881730653</w:t>
            </w:r>
          </w:p>
        </w:tc>
        <w:tc>
          <w:tcPr>
            <w:tcW w:w="99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E-mail</w:t>
            </w:r>
          </w:p>
        </w:tc>
        <w:tc>
          <w:tcPr>
            <w:tcW w:w="2210" w:type="dxa"/>
            <w:gridSpan w:val="2"/>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nanchongpps@</w:t>
            </w:r>
          </w:p>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vip.163.com</w:t>
            </w:r>
          </w:p>
        </w:tc>
        <w:tc>
          <w:tcPr>
            <w:tcW w:w="851"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通讯</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地址</w:t>
            </w:r>
          </w:p>
        </w:tc>
        <w:tc>
          <w:tcPr>
            <w:tcW w:w="3376" w:type="dxa"/>
            <w:gridSpan w:val="2"/>
            <w:vAlign w:val="center"/>
          </w:tcPr>
          <w:p w:rsidR="003F22CF" w:rsidRPr="00406A2F" w:rsidRDefault="003D584B">
            <w:pPr>
              <w:spacing w:line="280" w:lineRule="exact"/>
              <w:jc w:val="left"/>
              <w:rPr>
                <w:rFonts w:eastAsia="方正仿宋简体"/>
                <w:color w:val="000000" w:themeColor="text1"/>
                <w:sz w:val="24"/>
              </w:rPr>
            </w:pPr>
            <w:r w:rsidRPr="00406A2F">
              <w:rPr>
                <w:rFonts w:eastAsia="方正仿宋简体"/>
                <w:color w:val="000000" w:themeColor="text1"/>
                <w:sz w:val="24"/>
              </w:rPr>
              <w:t>南充市顺庆区北湖路</w:t>
            </w:r>
            <w:r w:rsidRPr="00406A2F">
              <w:rPr>
                <w:rFonts w:eastAsia="方正仿宋简体"/>
                <w:color w:val="000000" w:themeColor="text1"/>
                <w:sz w:val="24"/>
              </w:rPr>
              <w:t>26</w:t>
            </w:r>
            <w:r w:rsidRPr="00406A2F">
              <w:rPr>
                <w:rFonts w:eastAsia="方正仿宋简体"/>
                <w:color w:val="000000" w:themeColor="text1"/>
                <w:sz w:val="24"/>
              </w:rPr>
              <w:t>号</w:t>
            </w:r>
          </w:p>
        </w:tc>
      </w:tr>
      <w:tr w:rsidR="003F22CF" w:rsidRPr="00406A2F">
        <w:trPr>
          <w:trHeight w:val="1350"/>
          <w:jc w:val="center"/>
        </w:trPr>
        <w:tc>
          <w:tcPr>
            <w:tcW w:w="850"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单位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简介</w:t>
            </w:r>
          </w:p>
        </w:tc>
        <w:tc>
          <w:tcPr>
            <w:tcW w:w="13950" w:type="dxa"/>
            <w:gridSpan w:val="10"/>
            <w:vAlign w:val="center"/>
          </w:tcPr>
          <w:p w:rsidR="003F22CF" w:rsidRPr="00406A2F" w:rsidRDefault="003D584B" w:rsidP="002E4741">
            <w:pPr>
              <w:spacing w:line="280" w:lineRule="exact"/>
              <w:ind w:firstLineChars="200" w:firstLine="471"/>
              <w:rPr>
                <w:rFonts w:eastAsia="方正仿宋简体"/>
                <w:color w:val="000000" w:themeColor="text1"/>
                <w:sz w:val="24"/>
              </w:rPr>
            </w:pPr>
            <w:r w:rsidRPr="00406A2F">
              <w:rPr>
                <w:rFonts w:eastAsia="方正仿宋简体"/>
                <w:color w:val="000000" w:themeColor="text1"/>
                <w:sz w:val="24"/>
              </w:rPr>
              <w:t>南充市植保植检站是财政全额拨款的市级事业单位，其主要职能职责包括：农作物重大病虫害防控的中长期规划；农作物病虫害监测、防治、技术推广；科学安全用药指导；农业植物检疫相关工作等。植保站核定编制为</w:t>
            </w:r>
            <w:r w:rsidRPr="00406A2F">
              <w:rPr>
                <w:rFonts w:eastAsia="方正仿宋简体"/>
                <w:color w:val="000000" w:themeColor="text1"/>
                <w:sz w:val="24"/>
              </w:rPr>
              <w:t>6</w:t>
            </w:r>
            <w:r w:rsidRPr="00406A2F">
              <w:rPr>
                <w:rFonts w:eastAsia="方正仿宋简体"/>
                <w:color w:val="000000" w:themeColor="text1"/>
                <w:sz w:val="24"/>
              </w:rPr>
              <w:t>人，其中技术岗位</w:t>
            </w:r>
            <w:r w:rsidRPr="00406A2F">
              <w:rPr>
                <w:rFonts w:eastAsia="方正仿宋简体"/>
                <w:color w:val="000000" w:themeColor="text1"/>
                <w:sz w:val="24"/>
              </w:rPr>
              <w:t>6</w:t>
            </w:r>
            <w:r w:rsidRPr="00406A2F">
              <w:rPr>
                <w:rFonts w:eastAsia="方正仿宋简体"/>
                <w:color w:val="000000" w:themeColor="text1"/>
                <w:sz w:val="24"/>
              </w:rPr>
              <w:t>人，现有技术人员在编</w:t>
            </w:r>
            <w:r w:rsidRPr="00406A2F">
              <w:rPr>
                <w:rFonts w:eastAsia="方正仿宋简体"/>
                <w:color w:val="000000" w:themeColor="text1"/>
                <w:sz w:val="24"/>
              </w:rPr>
              <w:t>5</w:t>
            </w:r>
            <w:r w:rsidRPr="00406A2F">
              <w:rPr>
                <w:rFonts w:eastAsia="方正仿宋简体"/>
                <w:color w:val="000000" w:themeColor="text1"/>
                <w:sz w:val="24"/>
              </w:rPr>
              <w:t>人，因工作需要，需招聘技术岗位工作人员</w:t>
            </w:r>
            <w:r w:rsidRPr="00406A2F">
              <w:rPr>
                <w:rFonts w:eastAsia="方正仿宋简体"/>
                <w:color w:val="000000" w:themeColor="text1"/>
                <w:sz w:val="24"/>
              </w:rPr>
              <w:t>1</w:t>
            </w:r>
            <w:r w:rsidRPr="00406A2F">
              <w:rPr>
                <w:rFonts w:eastAsia="方正仿宋简体"/>
                <w:color w:val="000000" w:themeColor="text1"/>
                <w:sz w:val="24"/>
              </w:rPr>
              <w:t>人。</w:t>
            </w:r>
          </w:p>
        </w:tc>
      </w:tr>
      <w:tr w:rsidR="003F22CF" w:rsidRPr="00406A2F">
        <w:trPr>
          <w:trHeight w:val="888"/>
          <w:jc w:val="center"/>
        </w:trPr>
        <w:tc>
          <w:tcPr>
            <w:tcW w:w="850" w:type="dxa"/>
            <w:tcBorders>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序号</w:t>
            </w:r>
          </w:p>
        </w:tc>
        <w:tc>
          <w:tcPr>
            <w:tcW w:w="1276" w:type="dxa"/>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引进岗位</w:t>
            </w:r>
          </w:p>
        </w:tc>
        <w:tc>
          <w:tcPr>
            <w:tcW w:w="3119" w:type="dxa"/>
            <w:gridSpan w:val="2"/>
            <w:tcBorders>
              <w:left w:val="single" w:sz="4" w:space="0" w:color="auto"/>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专业</w:t>
            </w:r>
          </w:p>
        </w:tc>
        <w:tc>
          <w:tcPr>
            <w:tcW w:w="2126" w:type="dxa"/>
            <w:tcBorders>
              <w:lef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职称职务要求</w:t>
            </w:r>
          </w:p>
        </w:tc>
        <w:tc>
          <w:tcPr>
            <w:tcW w:w="1418" w:type="dxa"/>
            <w:gridSpan w:val="2"/>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学历学位</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要求</w:t>
            </w:r>
          </w:p>
        </w:tc>
        <w:tc>
          <w:tcPr>
            <w:tcW w:w="1784"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其他要求</w:t>
            </w:r>
          </w:p>
        </w:tc>
        <w:tc>
          <w:tcPr>
            <w:tcW w:w="851" w:type="dxa"/>
            <w:tcBorders>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需求</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人数</w:t>
            </w:r>
          </w:p>
        </w:tc>
        <w:tc>
          <w:tcPr>
            <w:tcW w:w="1334" w:type="dxa"/>
            <w:tcBorders>
              <w:right w:val="single" w:sz="4" w:space="0" w:color="auto"/>
            </w:tcBorders>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引进</w:t>
            </w:r>
          </w:p>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方式</w:t>
            </w:r>
          </w:p>
        </w:tc>
        <w:tc>
          <w:tcPr>
            <w:tcW w:w="2042" w:type="dxa"/>
            <w:vAlign w:val="center"/>
          </w:tcPr>
          <w:p w:rsidR="003F22CF" w:rsidRPr="00406A2F" w:rsidRDefault="003D584B">
            <w:pPr>
              <w:widowControl/>
              <w:spacing w:line="280" w:lineRule="exact"/>
              <w:jc w:val="center"/>
              <w:rPr>
                <w:rFonts w:eastAsia="方正黑体简体"/>
                <w:bCs/>
                <w:color w:val="000000" w:themeColor="text1"/>
                <w:kern w:val="0"/>
                <w:sz w:val="24"/>
              </w:rPr>
            </w:pPr>
            <w:r w:rsidRPr="00406A2F">
              <w:rPr>
                <w:rFonts w:eastAsia="方正黑体简体"/>
                <w:bCs/>
                <w:color w:val="000000" w:themeColor="text1"/>
                <w:kern w:val="0"/>
                <w:sz w:val="24"/>
              </w:rPr>
              <w:t>提供薪酬、生活待遇或其他优惠条件</w:t>
            </w:r>
          </w:p>
        </w:tc>
      </w:tr>
      <w:tr w:rsidR="003F22CF" w:rsidRPr="00406A2F">
        <w:trPr>
          <w:trHeight w:val="1432"/>
          <w:jc w:val="center"/>
        </w:trPr>
        <w:tc>
          <w:tcPr>
            <w:tcW w:w="850" w:type="dxa"/>
            <w:tcBorders>
              <w:right w:val="single" w:sz="4" w:space="0" w:color="auto"/>
            </w:tcBorders>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1</w:t>
            </w:r>
          </w:p>
        </w:tc>
        <w:tc>
          <w:tcPr>
            <w:tcW w:w="1276" w:type="dxa"/>
            <w:tcBorders>
              <w:left w:val="single" w:sz="4" w:space="0" w:color="auto"/>
              <w:right w:val="single" w:sz="4" w:space="0" w:color="auto"/>
            </w:tcBorders>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病虫害监</w:t>
            </w:r>
          </w:p>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测与防控</w:t>
            </w:r>
          </w:p>
        </w:tc>
        <w:tc>
          <w:tcPr>
            <w:tcW w:w="3119" w:type="dxa"/>
            <w:gridSpan w:val="2"/>
            <w:tcBorders>
              <w:left w:val="single" w:sz="4" w:space="0" w:color="auto"/>
              <w:right w:val="single" w:sz="4" w:space="0" w:color="auto"/>
            </w:tcBorders>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植物保护</w:t>
            </w:r>
            <w:r w:rsidRPr="00406A2F">
              <w:rPr>
                <w:rFonts w:eastAsia="方正仿宋简体" w:hint="eastAsia"/>
                <w:color w:val="000000" w:themeColor="text1"/>
                <w:sz w:val="24"/>
              </w:rPr>
              <w:t>、</w:t>
            </w:r>
            <w:r w:rsidRPr="00406A2F">
              <w:rPr>
                <w:rFonts w:eastAsia="方正仿宋简体"/>
                <w:color w:val="000000" w:themeColor="text1"/>
                <w:sz w:val="24"/>
              </w:rPr>
              <w:t>农业昆虫与害虫防治</w:t>
            </w:r>
            <w:r w:rsidRPr="00406A2F">
              <w:rPr>
                <w:rFonts w:eastAsia="方正仿宋简体" w:hint="eastAsia"/>
                <w:color w:val="000000" w:themeColor="text1"/>
                <w:sz w:val="24"/>
              </w:rPr>
              <w:t>、</w:t>
            </w:r>
            <w:r w:rsidRPr="00406A2F">
              <w:rPr>
                <w:rFonts w:eastAsia="方正仿宋简体"/>
                <w:color w:val="000000" w:themeColor="text1"/>
                <w:sz w:val="24"/>
              </w:rPr>
              <w:t>植物病理学</w:t>
            </w:r>
          </w:p>
        </w:tc>
        <w:tc>
          <w:tcPr>
            <w:tcW w:w="2126" w:type="dxa"/>
            <w:tcBorders>
              <w:left w:val="single" w:sz="4" w:space="0" w:color="auto"/>
            </w:tcBorders>
            <w:vAlign w:val="center"/>
          </w:tcPr>
          <w:p w:rsidR="003F22CF" w:rsidRPr="00406A2F" w:rsidRDefault="003F22CF">
            <w:pPr>
              <w:spacing w:line="280" w:lineRule="exact"/>
              <w:jc w:val="center"/>
              <w:rPr>
                <w:rFonts w:eastAsia="方正仿宋简体"/>
                <w:color w:val="000000" w:themeColor="text1"/>
                <w:sz w:val="24"/>
              </w:rPr>
            </w:pPr>
          </w:p>
        </w:tc>
        <w:tc>
          <w:tcPr>
            <w:tcW w:w="1418" w:type="dxa"/>
            <w:gridSpan w:val="2"/>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1784" w:type="dxa"/>
            <w:vAlign w:val="center"/>
          </w:tcPr>
          <w:p w:rsidR="003F22CF" w:rsidRPr="00406A2F" w:rsidRDefault="003D584B">
            <w:pPr>
              <w:spacing w:line="280" w:lineRule="exact"/>
              <w:rPr>
                <w:rFonts w:eastAsia="方正仿宋简体"/>
                <w:bCs/>
                <w:color w:val="000000" w:themeColor="text1"/>
                <w:kern w:val="0"/>
                <w:sz w:val="24"/>
              </w:rPr>
            </w:pPr>
            <w:r w:rsidRPr="00406A2F">
              <w:rPr>
                <w:rFonts w:eastAsia="方正仿宋简体"/>
                <w:bCs/>
                <w:color w:val="000000" w:themeColor="text1"/>
                <w:kern w:val="0"/>
                <w:sz w:val="24"/>
              </w:rPr>
              <w:t>年龄不超过</w:t>
            </w:r>
            <w:r w:rsidRPr="00406A2F">
              <w:rPr>
                <w:rFonts w:eastAsia="方正仿宋简体" w:hint="eastAsia"/>
                <w:bCs/>
                <w:color w:val="000000" w:themeColor="text1"/>
                <w:kern w:val="0"/>
                <w:sz w:val="24"/>
              </w:rPr>
              <w:t>30</w:t>
            </w:r>
            <w:r w:rsidRPr="00406A2F">
              <w:rPr>
                <w:rFonts w:eastAsia="方正仿宋简体"/>
                <w:bCs/>
                <w:color w:val="000000" w:themeColor="text1"/>
                <w:kern w:val="0"/>
                <w:sz w:val="24"/>
              </w:rPr>
              <w:t>周岁</w:t>
            </w:r>
          </w:p>
        </w:tc>
        <w:tc>
          <w:tcPr>
            <w:tcW w:w="851" w:type="dxa"/>
            <w:tcBorders>
              <w:right w:val="single" w:sz="4" w:space="0" w:color="auto"/>
            </w:tcBorders>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1</w:t>
            </w:r>
          </w:p>
        </w:tc>
        <w:tc>
          <w:tcPr>
            <w:tcW w:w="1334" w:type="dxa"/>
            <w:tcBorders>
              <w:right w:val="single" w:sz="4" w:space="0" w:color="auto"/>
            </w:tcBorders>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编制内</w:t>
            </w:r>
          </w:p>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刚性引进</w:t>
            </w:r>
          </w:p>
        </w:tc>
        <w:tc>
          <w:tcPr>
            <w:tcW w:w="2042" w:type="dxa"/>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享</w:t>
            </w:r>
            <w:r w:rsidRPr="00406A2F">
              <w:rPr>
                <w:rFonts w:ascii="方正仿宋简体" w:eastAsia="方正仿宋简体" w:hint="eastAsia"/>
                <w:color w:val="000000" w:themeColor="text1"/>
                <w:sz w:val="24"/>
              </w:rPr>
              <w:t>受“嘉陵江英才工程”规</w:t>
            </w:r>
            <w:r w:rsidRPr="00406A2F">
              <w:rPr>
                <w:rFonts w:eastAsia="方正仿宋简体"/>
                <w:color w:val="000000" w:themeColor="text1"/>
                <w:sz w:val="24"/>
              </w:rPr>
              <w:t>定政策</w:t>
            </w:r>
          </w:p>
        </w:tc>
      </w:tr>
    </w:tbl>
    <w:p w:rsidR="003F22CF" w:rsidRPr="00406A2F" w:rsidRDefault="003F22CF">
      <w:pPr>
        <w:spacing w:line="400" w:lineRule="exact"/>
        <w:jc w:val="center"/>
        <w:rPr>
          <w:rFonts w:eastAsia="方正仿宋简体"/>
          <w:color w:val="000000" w:themeColor="text1"/>
          <w:sz w:val="24"/>
        </w:rPr>
      </w:pPr>
    </w:p>
    <w:p w:rsidR="003F22CF" w:rsidRPr="00406A2F" w:rsidRDefault="003D584B">
      <w:pPr>
        <w:spacing w:line="400" w:lineRule="exact"/>
        <w:jc w:val="center"/>
        <w:rPr>
          <w:rFonts w:ascii="方正小标宋简体" w:eastAsia="方正小标宋简体"/>
          <w:bCs/>
          <w:color w:val="000000" w:themeColor="text1"/>
          <w:kern w:val="0"/>
          <w:sz w:val="36"/>
          <w:szCs w:val="36"/>
        </w:rPr>
      </w:pPr>
      <w:r w:rsidRPr="00406A2F">
        <w:rPr>
          <w:rFonts w:eastAsia="方正仿宋简体"/>
          <w:color w:val="000000" w:themeColor="text1"/>
          <w:sz w:val="24"/>
        </w:rPr>
        <w:br w:type="page"/>
      </w:r>
    </w:p>
    <w:p w:rsidR="003F22CF" w:rsidRPr="00406A2F" w:rsidRDefault="003D584B">
      <w:pPr>
        <w:spacing w:line="400" w:lineRule="exact"/>
        <w:jc w:val="center"/>
        <w:rPr>
          <w:rFonts w:eastAsia="方正小标宋简体"/>
          <w:bCs/>
          <w:color w:val="000000" w:themeColor="text1"/>
          <w:kern w:val="0"/>
          <w:sz w:val="36"/>
          <w:szCs w:val="36"/>
        </w:rPr>
      </w:pPr>
      <w:r w:rsidRPr="00406A2F">
        <w:rPr>
          <w:rFonts w:ascii="方正小标宋简体" w:eastAsia="方正小标宋简体" w:hint="eastAsia"/>
          <w:bCs/>
          <w:color w:val="000000" w:themeColor="text1"/>
          <w:kern w:val="0"/>
          <w:sz w:val="36"/>
          <w:szCs w:val="36"/>
        </w:rPr>
        <w:lastRenderedPageBreak/>
        <w:t>“嘉陵江英才工程”</w:t>
      </w:r>
      <w:r w:rsidRPr="00406A2F">
        <w:rPr>
          <w:rFonts w:eastAsia="方正小标宋简体"/>
          <w:bCs/>
          <w:color w:val="000000" w:themeColor="text1"/>
          <w:kern w:val="0"/>
          <w:sz w:val="36"/>
          <w:szCs w:val="36"/>
        </w:rPr>
        <w:t>2022</w:t>
      </w:r>
      <w:r w:rsidRPr="00406A2F">
        <w:rPr>
          <w:rFonts w:eastAsia="方正小标宋简体"/>
          <w:bCs/>
          <w:color w:val="000000" w:themeColor="text1"/>
          <w:kern w:val="0"/>
          <w:sz w:val="36"/>
          <w:szCs w:val="36"/>
        </w:rPr>
        <w:t>年度引才需求信息表（十</w:t>
      </w:r>
      <w:r w:rsidRPr="00406A2F">
        <w:rPr>
          <w:rFonts w:eastAsia="方正小标宋简体" w:hint="eastAsia"/>
          <w:bCs/>
          <w:color w:val="000000" w:themeColor="text1"/>
          <w:kern w:val="0"/>
          <w:sz w:val="36"/>
          <w:szCs w:val="36"/>
        </w:rPr>
        <w:t>八</w:t>
      </w:r>
      <w:r w:rsidRPr="00406A2F">
        <w:rPr>
          <w:rFonts w:eastAsia="方正小标宋简体"/>
          <w:bCs/>
          <w:color w:val="000000" w:themeColor="text1"/>
          <w:kern w:val="0"/>
          <w:sz w:val="36"/>
          <w:szCs w:val="36"/>
        </w:rPr>
        <w:t>）</w:t>
      </w:r>
    </w:p>
    <w:tbl>
      <w:tblPr>
        <w:tblW w:w="14804" w:type="dxa"/>
        <w:jc w:val="center"/>
        <w:tblLayout w:type="fixed"/>
        <w:tblLook w:val="04A0"/>
      </w:tblPr>
      <w:tblGrid>
        <w:gridCol w:w="856"/>
        <w:gridCol w:w="1134"/>
        <w:gridCol w:w="1534"/>
        <w:gridCol w:w="1018"/>
        <w:gridCol w:w="1843"/>
        <w:gridCol w:w="1134"/>
        <w:gridCol w:w="283"/>
        <w:gridCol w:w="2552"/>
        <w:gridCol w:w="850"/>
        <w:gridCol w:w="1191"/>
        <w:gridCol w:w="2409"/>
      </w:tblGrid>
      <w:tr w:rsidR="003F22CF" w:rsidRPr="00406A2F">
        <w:trPr>
          <w:jc w:val="center"/>
        </w:trPr>
        <w:tc>
          <w:tcPr>
            <w:tcW w:w="8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名称</w:t>
            </w:r>
          </w:p>
        </w:tc>
        <w:tc>
          <w:tcPr>
            <w:tcW w:w="26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南充市广播电视台</w:t>
            </w:r>
          </w:p>
        </w:tc>
        <w:tc>
          <w:tcPr>
            <w:tcW w:w="101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类别</w:t>
            </w:r>
          </w:p>
        </w:tc>
        <w:tc>
          <w:tcPr>
            <w:tcW w:w="184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事业单位</w:t>
            </w: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网址</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https://www.ncntv.com.cn</w:t>
            </w:r>
          </w:p>
        </w:tc>
        <w:tc>
          <w:tcPr>
            <w:tcW w:w="850"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邮政</w:t>
            </w:r>
            <w:r w:rsidRPr="00406A2F">
              <w:rPr>
                <w:rFonts w:eastAsia="方正黑体简体"/>
                <w:color w:val="000000" w:themeColor="text1"/>
                <w:kern w:val="0"/>
                <w:sz w:val="24"/>
              </w:rPr>
              <w:br/>
            </w:r>
            <w:r w:rsidRPr="00406A2F">
              <w:rPr>
                <w:rFonts w:eastAsia="方正黑体简体"/>
                <w:color w:val="000000" w:themeColor="text1"/>
                <w:kern w:val="0"/>
                <w:sz w:val="24"/>
              </w:rPr>
              <w:t>编码</w:t>
            </w:r>
          </w:p>
        </w:tc>
        <w:tc>
          <w:tcPr>
            <w:tcW w:w="36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637000</w:t>
            </w:r>
          </w:p>
        </w:tc>
      </w:tr>
      <w:tr w:rsidR="003F22CF" w:rsidRPr="00406A2F">
        <w:trPr>
          <w:jc w:val="center"/>
        </w:trPr>
        <w:tc>
          <w:tcPr>
            <w:tcW w:w="856"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w:t>
            </w:r>
          </w:p>
        </w:tc>
        <w:tc>
          <w:tcPr>
            <w:tcW w:w="266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黄珊珊</w:t>
            </w:r>
          </w:p>
        </w:tc>
        <w:tc>
          <w:tcPr>
            <w:tcW w:w="101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电话</w:t>
            </w:r>
          </w:p>
        </w:tc>
        <w:tc>
          <w:tcPr>
            <w:tcW w:w="1843"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0817-2805157</w:t>
            </w:r>
          </w:p>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18080309628</w:t>
            </w:r>
          </w:p>
        </w:tc>
        <w:tc>
          <w:tcPr>
            <w:tcW w:w="1134"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E-mail</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NCTV_HR@163.com</w:t>
            </w:r>
          </w:p>
        </w:tc>
        <w:tc>
          <w:tcPr>
            <w:tcW w:w="85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通讯</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地址</w:t>
            </w:r>
          </w:p>
        </w:tc>
        <w:tc>
          <w:tcPr>
            <w:tcW w:w="3600"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南充市顺庆区丝绸路</w:t>
            </w:r>
            <w:r w:rsidRPr="00406A2F">
              <w:rPr>
                <w:rFonts w:eastAsia="方正仿宋简体"/>
                <w:color w:val="000000" w:themeColor="text1"/>
                <w:sz w:val="24"/>
              </w:rPr>
              <w:t>6</w:t>
            </w:r>
            <w:r w:rsidRPr="00406A2F">
              <w:rPr>
                <w:rFonts w:eastAsia="方正仿宋简体"/>
                <w:color w:val="000000" w:themeColor="text1"/>
                <w:sz w:val="24"/>
              </w:rPr>
              <w:t>号</w:t>
            </w:r>
          </w:p>
        </w:tc>
      </w:tr>
      <w:tr w:rsidR="003F22CF" w:rsidRPr="00406A2F">
        <w:trPr>
          <w:jc w:val="center"/>
        </w:trPr>
        <w:tc>
          <w:tcPr>
            <w:tcW w:w="856"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简介</w:t>
            </w:r>
          </w:p>
        </w:tc>
        <w:tc>
          <w:tcPr>
            <w:tcW w:w="13948"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color w:val="000000" w:themeColor="text1"/>
                <w:sz w:val="24"/>
              </w:rPr>
              <w:t>南充市广播电视台由原南充人民广播电台、南充市电视台、南充广播电视报社整合组建而成，是经批准的公益二类正县级事业单位。全台拥有宣传部门</w:t>
            </w:r>
            <w:r w:rsidRPr="00406A2F">
              <w:rPr>
                <w:rFonts w:eastAsia="方正仿宋简体"/>
                <w:color w:val="000000" w:themeColor="text1"/>
                <w:sz w:val="24"/>
              </w:rPr>
              <w:t>10</w:t>
            </w:r>
            <w:r w:rsidRPr="00406A2F">
              <w:rPr>
                <w:rFonts w:eastAsia="方正仿宋简体"/>
                <w:color w:val="000000" w:themeColor="text1"/>
                <w:sz w:val="24"/>
              </w:rPr>
              <w:t>个，含：</w:t>
            </w:r>
            <w:r w:rsidRPr="00406A2F">
              <w:rPr>
                <w:rFonts w:eastAsia="方正仿宋简体"/>
                <w:color w:val="000000" w:themeColor="text1"/>
                <w:sz w:val="24"/>
              </w:rPr>
              <w:t>1</w:t>
            </w:r>
            <w:r w:rsidRPr="00406A2F">
              <w:rPr>
                <w:rFonts w:eastAsia="方正仿宋简体"/>
                <w:color w:val="000000" w:themeColor="text1"/>
                <w:sz w:val="24"/>
              </w:rPr>
              <w:t>个网站、</w:t>
            </w:r>
            <w:r w:rsidRPr="00406A2F">
              <w:rPr>
                <w:rFonts w:eastAsia="方正仿宋简体"/>
                <w:color w:val="000000" w:themeColor="text1"/>
                <w:sz w:val="24"/>
              </w:rPr>
              <w:t>1</w:t>
            </w:r>
            <w:r w:rsidRPr="00406A2F">
              <w:rPr>
                <w:rFonts w:eastAsia="方正仿宋简体"/>
                <w:color w:val="000000" w:themeColor="text1"/>
                <w:sz w:val="24"/>
              </w:rPr>
              <w:t>份报纸、</w:t>
            </w:r>
            <w:r w:rsidRPr="00406A2F">
              <w:rPr>
                <w:rFonts w:eastAsia="方正仿宋简体"/>
                <w:color w:val="000000" w:themeColor="text1"/>
                <w:sz w:val="24"/>
              </w:rPr>
              <w:t>2</w:t>
            </w:r>
            <w:r w:rsidRPr="00406A2F">
              <w:rPr>
                <w:rFonts w:eastAsia="方正仿宋简体"/>
                <w:color w:val="000000" w:themeColor="text1"/>
                <w:sz w:val="24"/>
              </w:rPr>
              <w:t>个频率、</w:t>
            </w:r>
            <w:r w:rsidRPr="00406A2F">
              <w:rPr>
                <w:rFonts w:eastAsia="方正仿宋简体"/>
                <w:color w:val="000000" w:themeColor="text1"/>
                <w:sz w:val="24"/>
              </w:rPr>
              <w:t>3</w:t>
            </w:r>
            <w:r w:rsidRPr="00406A2F">
              <w:rPr>
                <w:rFonts w:eastAsia="方正仿宋简体"/>
                <w:color w:val="000000" w:themeColor="text1"/>
                <w:sz w:val="24"/>
              </w:rPr>
              <w:t>个频道、</w:t>
            </w:r>
            <w:r w:rsidRPr="00406A2F">
              <w:rPr>
                <w:rFonts w:eastAsia="方正仿宋简体"/>
                <w:color w:val="000000" w:themeColor="text1"/>
                <w:sz w:val="24"/>
              </w:rPr>
              <w:t>3</w:t>
            </w:r>
            <w:r w:rsidRPr="00406A2F">
              <w:rPr>
                <w:rFonts w:eastAsia="方正仿宋简体"/>
                <w:color w:val="000000" w:themeColor="text1"/>
                <w:sz w:val="24"/>
              </w:rPr>
              <w:t>个记者站。初步建立起</w:t>
            </w:r>
            <w:r w:rsidRPr="00406A2F">
              <w:rPr>
                <w:rFonts w:eastAsia="方正仿宋简体"/>
                <w:color w:val="000000" w:themeColor="text1"/>
                <w:sz w:val="24"/>
              </w:rPr>
              <w:t>“</w:t>
            </w:r>
            <w:r w:rsidRPr="00406A2F">
              <w:rPr>
                <w:rFonts w:eastAsia="方正仿宋简体"/>
                <w:color w:val="000000" w:themeColor="text1"/>
                <w:sz w:val="24"/>
              </w:rPr>
              <w:t>报、网、屏、频、端、微</w:t>
            </w:r>
            <w:r w:rsidRPr="00406A2F">
              <w:rPr>
                <w:rFonts w:eastAsia="方正仿宋简体"/>
                <w:color w:val="000000" w:themeColor="text1"/>
                <w:sz w:val="24"/>
              </w:rPr>
              <w:t>”</w:t>
            </w:r>
            <w:r w:rsidRPr="00406A2F">
              <w:rPr>
                <w:rFonts w:eastAsia="方正仿宋简体"/>
                <w:color w:val="000000" w:themeColor="text1"/>
                <w:sz w:val="24"/>
              </w:rPr>
              <w:t>六位一体的全媒体传播矩阵，是市级两大主流媒体之一。</w:t>
            </w:r>
          </w:p>
        </w:tc>
      </w:tr>
      <w:tr w:rsidR="003F22CF" w:rsidRPr="00406A2F">
        <w:trPr>
          <w:jc w:val="center"/>
        </w:trPr>
        <w:tc>
          <w:tcPr>
            <w:tcW w:w="856"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序号</w:t>
            </w:r>
          </w:p>
        </w:tc>
        <w:tc>
          <w:tcPr>
            <w:tcW w:w="1134"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岗位</w:t>
            </w:r>
          </w:p>
        </w:tc>
        <w:tc>
          <w:tcPr>
            <w:tcW w:w="2552"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专业</w:t>
            </w:r>
          </w:p>
        </w:tc>
        <w:tc>
          <w:tcPr>
            <w:tcW w:w="184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职务职称</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1417"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学历学位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55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其他要求</w:t>
            </w:r>
          </w:p>
        </w:tc>
        <w:tc>
          <w:tcPr>
            <w:tcW w:w="85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需求</w:t>
            </w:r>
            <w:r w:rsidRPr="00406A2F">
              <w:rPr>
                <w:rFonts w:eastAsia="方正黑体简体"/>
                <w:color w:val="000000" w:themeColor="text1"/>
                <w:kern w:val="0"/>
                <w:sz w:val="24"/>
              </w:rPr>
              <w:br/>
            </w:r>
            <w:r w:rsidRPr="00406A2F">
              <w:rPr>
                <w:rFonts w:eastAsia="方正黑体简体"/>
                <w:color w:val="000000" w:themeColor="text1"/>
                <w:kern w:val="0"/>
                <w:sz w:val="24"/>
              </w:rPr>
              <w:t>人数</w:t>
            </w:r>
          </w:p>
        </w:tc>
        <w:tc>
          <w:tcPr>
            <w:tcW w:w="119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r w:rsidRPr="00406A2F">
              <w:rPr>
                <w:rFonts w:eastAsia="方正黑体简体"/>
                <w:color w:val="000000" w:themeColor="text1"/>
                <w:kern w:val="0"/>
                <w:sz w:val="24"/>
              </w:rPr>
              <w:br/>
            </w:r>
            <w:r w:rsidRPr="00406A2F">
              <w:rPr>
                <w:rFonts w:eastAsia="方正黑体简体"/>
                <w:color w:val="000000" w:themeColor="text1"/>
                <w:kern w:val="0"/>
                <w:sz w:val="24"/>
              </w:rPr>
              <w:t>方式</w:t>
            </w:r>
          </w:p>
        </w:tc>
        <w:tc>
          <w:tcPr>
            <w:tcW w:w="240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提供薪酬、生活待遇</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或其他优惠条件</w:t>
            </w:r>
          </w:p>
        </w:tc>
      </w:tr>
      <w:tr w:rsidR="003F22CF" w:rsidRPr="00406A2F">
        <w:trPr>
          <w:jc w:val="center"/>
        </w:trPr>
        <w:tc>
          <w:tcPr>
            <w:tcW w:w="8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视频</w:t>
            </w:r>
          </w:p>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编辑</w:t>
            </w:r>
          </w:p>
        </w:tc>
        <w:tc>
          <w:tcPr>
            <w:tcW w:w="25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广播电视学、网络与新媒体、电影制作学、动画学、设计学、动画艺术学、数字媒体艺术</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spacing w:line="280" w:lineRule="exact"/>
              <w:jc w:val="center"/>
              <w:rPr>
                <w:rFonts w:eastAsia="方正仿宋简体"/>
                <w:color w:val="000000" w:themeColor="text1"/>
                <w:sz w:val="24"/>
              </w:rPr>
            </w:pP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left"/>
              <w:rPr>
                <w:rFonts w:eastAsia="方正仿宋简体"/>
                <w:color w:val="000000" w:themeColor="text1"/>
                <w:sz w:val="24"/>
              </w:rPr>
            </w:pPr>
            <w:r w:rsidRPr="00406A2F">
              <w:rPr>
                <w:rFonts w:eastAsia="方正仿宋简体"/>
                <w:color w:val="000000" w:themeColor="text1"/>
                <w:sz w:val="24"/>
              </w:rPr>
              <w:t>年龄不超过</w:t>
            </w:r>
            <w:r w:rsidRPr="00406A2F">
              <w:rPr>
                <w:rFonts w:eastAsia="方正仿宋简体"/>
                <w:color w:val="000000" w:themeColor="text1"/>
                <w:sz w:val="24"/>
              </w:rPr>
              <w:t>40</w:t>
            </w:r>
            <w:r w:rsidRPr="00406A2F">
              <w:rPr>
                <w:rFonts w:eastAsia="方正仿宋简体"/>
                <w:color w:val="000000" w:themeColor="text1"/>
                <w:sz w:val="24"/>
              </w:rPr>
              <w:t>周岁</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3</w:t>
            </w:r>
          </w:p>
        </w:tc>
        <w:tc>
          <w:tcPr>
            <w:tcW w:w="11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编制内</w:t>
            </w:r>
          </w:p>
          <w:p w:rsidR="003F22CF" w:rsidRPr="00406A2F" w:rsidRDefault="003D584B">
            <w:pPr>
              <w:spacing w:line="280" w:lineRule="exact"/>
              <w:jc w:val="center"/>
              <w:rPr>
                <w:rFonts w:eastAsia="方正仿宋简体"/>
                <w:color w:val="000000" w:themeColor="text1"/>
                <w:sz w:val="24"/>
              </w:rPr>
            </w:pPr>
            <w:r w:rsidRPr="00406A2F">
              <w:rPr>
                <w:rFonts w:eastAsia="方正仿宋简体" w:hint="eastAsia"/>
                <w:color w:val="000000" w:themeColor="text1"/>
                <w:sz w:val="24"/>
              </w:rPr>
              <w:t>刚性</w:t>
            </w:r>
            <w:r w:rsidRPr="00406A2F">
              <w:rPr>
                <w:rFonts w:eastAsia="方正仿宋简体"/>
                <w:color w:val="000000" w:themeColor="text1"/>
                <w:sz w:val="24"/>
              </w:rPr>
              <w:t>引进</w:t>
            </w:r>
          </w:p>
        </w:tc>
        <w:tc>
          <w:tcPr>
            <w:tcW w:w="24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spacing w:line="280" w:lineRule="exact"/>
              <w:jc w:val="center"/>
              <w:rPr>
                <w:rFonts w:eastAsia="方正仿宋简体"/>
                <w:color w:val="000000" w:themeColor="text1"/>
                <w:sz w:val="24"/>
              </w:rPr>
            </w:pPr>
          </w:p>
        </w:tc>
      </w:tr>
      <w:tr w:rsidR="003F22CF" w:rsidRPr="00406A2F">
        <w:trPr>
          <w:jc w:val="center"/>
        </w:trPr>
        <w:tc>
          <w:tcPr>
            <w:tcW w:w="85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媒体</w:t>
            </w:r>
          </w:p>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技术</w:t>
            </w:r>
          </w:p>
        </w:tc>
        <w:tc>
          <w:tcPr>
            <w:tcW w:w="255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电气工程、电子科学与技术、电路与系统、计算机科学与技术、计算机应用技术、数字媒体技术</w:t>
            </w:r>
          </w:p>
        </w:tc>
        <w:tc>
          <w:tcPr>
            <w:tcW w:w="1843"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spacing w:line="280" w:lineRule="exact"/>
              <w:jc w:val="center"/>
              <w:rPr>
                <w:rFonts w:eastAsia="方正仿宋简体"/>
                <w:color w:val="000000" w:themeColor="text1"/>
                <w:sz w:val="24"/>
              </w:rPr>
            </w:pPr>
          </w:p>
        </w:tc>
        <w:tc>
          <w:tcPr>
            <w:tcW w:w="1417"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left"/>
              <w:rPr>
                <w:rFonts w:eastAsia="方正仿宋简体"/>
                <w:color w:val="000000" w:themeColor="text1"/>
                <w:sz w:val="24"/>
              </w:rPr>
            </w:pPr>
            <w:r w:rsidRPr="00406A2F">
              <w:rPr>
                <w:rFonts w:eastAsia="方正仿宋简体"/>
                <w:color w:val="000000" w:themeColor="text1"/>
                <w:sz w:val="24"/>
              </w:rPr>
              <w:t>年龄不超过</w:t>
            </w:r>
            <w:r w:rsidRPr="00406A2F">
              <w:rPr>
                <w:rFonts w:eastAsia="方正仿宋简体"/>
                <w:color w:val="000000" w:themeColor="text1"/>
                <w:sz w:val="24"/>
              </w:rPr>
              <w:t>40</w:t>
            </w:r>
            <w:r w:rsidRPr="00406A2F">
              <w:rPr>
                <w:rFonts w:eastAsia="方正仿宋简体"/>
                <w:color w:val="000000" w:themeColor="text1"/>
                <w:sz w:val="24"/>
              </w:rPr>
              <w:t>周岁</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2</w:t>
            </w:r>
          </w:p>
        </w:tc>
        <w:tc>
          <w:tcPr>
            <w:tcW w:w="119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spacing w:line="280" w:lineRule="exact"/>
              <w:jc w:val="center"/>
              <w:rPr>
                <w:rFonts w:eastAsia="方正仿宋简体"/>
                <w:color w:val="000000" w:themeColor="text1"/>
                <w:sz w:val="24"/>
              </w:rPr>
            </w:pPr>
            <w:r w:rsidRPr="00406A2F">
              <w:rPr>
                <w:rFonts w:eastAsia="方正仿宋简体"/>
                <w:color w:val="000000" w:themeColor="text1"/>
                <w:sz w:val="24"/>
              </w:rPr>
              <w:t>编制内</w:t>
            </w:r>
          </w:p>
          <w:p w:rsidR="003F22CF" w:rsidRPr="00406A2F" w:rsidRDefault="003D584B">
            <w:pPr>
              <w:spacing w:line="280" w:lineRule="exact"/>
              <w:jc w:val="center"/>
              <w:rPr>
                <w:rFonts w:eastAsia="方正仿宋简体"/>
                <w:color w:val="000000" w:themeColor="text1"/>
                <w:sz w:val="24"/>
              </w:rPr>
            </w:pPr>
            <w:r w:rsidRPr="00406A2F">
              <w:rPr>
                <w:rFonts w:eastAsia="方正仿宋简体" w:hint="eastAsia"/>
                <w:color w:val="000000" w:themeColor="text1"/>
                <w:sz w:val="24"/>
              </w:rPr>
              <w:t>刚性</w:t>
            </w:r>
            <w:r w:rsidRPr="00406A2F">
              <w:rPr>
                <w:rFonts w:eastAsia="方正仿宋简体"/>
                <w:color w:val="000000" w:themeColor="text1"/>
                <w:sz w:val="24"/>
              </w:rPr>
              <w:t>引进</w:t>
            </w:r>
          </w:p>
        </w:tc>
        <w:tc>
          <w:tcPr>
            <w:tcW w:w="240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spacing w:line="280" w:lineRule="exact"/>
              <w:jc w:val="center"/>
              <w:rPr>
                <w:rFonts w:eastAsia="方正仿宋简体"/>
                <w:color w:val="000000" w:themeColor="text1"/>
                <w:sz w:val="24"/>
              </w:rPr>
            </w:pPr>
          </w:p>
        </w:tc>
      </w:tr>
    </w:tbl>
    <w:p w:rsidR="003F22CF" w:rsidRPr="00406A2F" w:rsidRDefault="003D584B">
      <w:pPr>
        <w:jc w:val="center"/>
        <w:rPr>
          <w:rFonts w:eastAsia="方正仿宋简体"/>
          <w:color w:val="000000" w:themeColor="text1"/>
        </w:rPr>
      </w:pPr>
      <w:r w:rsidRPr="00406A2F">
        <w:rPr>
          <w:rFonts w:eastAsia="方正仿宋简体"/>
          <w:color w:val="000000" w:themeColor="text1"/>
          <w:sz w:val="24"/>
        </w:rPr>
        <w:br w:type="page"/>
      </w:r>
      <w:r w:rsidRPr="00406A2F">
        <w:rPr>
          <w:rFonts w:ascii="方正小标宋简体" w:eastAsia="方正小标宋简体" w:hint="eastAsia"/>
          <w:color w:val="000000" w:themeColor="text1"/>
          <w:kern w:val="0"/>
          <w:sz w:val="36"/>
          <w:szCs w:val="36"/>
        </w:rPr>
        <w:lastRenderedPageBreak/>
        <w:t>“嘉陵江英才工程”</w:t>
      </w:r>
      <w:r w:rsidRPr="00406A2F">
        <w:rPr>
          <w:rFonts w:eastAsia="方正小标宋简体"/>
          <w:color w:val="000000" w:themeColor="text1"/>
          <w:kern w:val="0"/>
          <w:sz w:val="36"/>
          <w:szCs w:val="36"/>
        </w:rPr>
        <w:t>2022</w:t>
      </w:r>
      <w:r w:rsidRPr="00406A2F">
        <w:rPr>
          <w:rFonts w:eastAsia="方正小标宋简体"/>
          <w:color w:val="000000" w:themeColor="text1"/>
          <w:kern w:val="0"/>
          <w:sz w:val="36"/>
          <w:szCs w:val="36"/>
        </w:rPr>
        <w:t>年度引才需求信息表（十</w:t>
      </w:r>
      <w:r w:rsidRPr="00406A2F">
        <w:rPr>
          <w:rFonts w:eastAsia="方正小标宋简体" w:hint="eastAsia"/>
          <w:color w:val="000000" w:themeColor="text1"/>
          <w:kern w:val="0"/>
          <w:sz w:val="36"/>
          <w:szCs w:val="36"/>
        </w:rPr>
        <w:t>九</w:t>
      </w:r>
      <w:r w:rsidRPr="00406A2F">
        <w:rPr>
          <w:rFonts w:eastAsia="方正小标宋简体"/>
          <w:color w:val="000000" w:themeColor="text1"/>
          <w:kern w:val="0"/>
          <w:sz w:val="36"/>
          <w:szCs w:val="36"/>
        </w:rPr>
        <w:t>）</w:t>
      </w:r>
    </w:p>
    <w:tbl>
      <w:tblPr>
        <w:tblpPr w:leftFromText="180" w:rightFromText="180" w:vertAnchor="text" w:horzAnchor="page" w:tblpXSpec="center" w:tblpY="195"/>
        <w:tblOverlap w:val="never"/>
        <w:tblW w:w="14556" w:type="dxa"/>
        <w:jc w:val="center"/>
        <w:tblLayout w:type="fixed"/>
        <w:tblLook w:val="04A0"/>
      </w:tblPr>
      <w:tblGrid>
        <w:gridCol w:w="959"/>
        <w:gridCol w:w="850"/>
        <w:gridCol w:w="1701"/>
        <w:gridCol w:w="142"/>
        <w:gridCol w:w="1418"/>
        <w:gridCol w:w="2126"/>
        <w:gridCol w:w="1276"/>
        <w:gridCol w:w="1275"/>
        <w:gridCol w:w="1134"/>
        <w:gridCol w:w="1276"/>
        <w:gridCol w:w="2399"/>
      </w:tblGrid>
      <w:tr w:rsidR="003F22CF" w:rsidRPr="00406A2F">
        <w:trPr>
          <w:trHeight w:val="772"/>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名称</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南充市住房公积金</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管理中心</w:t>
            </w:r>
          </w:p>
        </w:tc>
        <w:tc>
          <w:tcPr>
            <w:tcW w:w="1418"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类别</w:t>
            </w:r>
          </w:p>
        </w:tc>
        <w:tc>
          <w:tcPr>
            <w:tcW w:w="212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事业单位</w:t>
            </w:r>
          </w:p>
        </w:tc>
        <w:tc>
          <w:tcPr>
            <w:tcW w:w="127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网址</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邮政</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编码</w:t>
            </w:r>
          </w:p>
        </w:tc>
        <w:tc>
          <w:tcPr>
            <w:tcW w:w="239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637000</w:t>
            </w:r>
          </w:p>
        </w:tc>
      </w:tr>
      <w:tr w:rsidR="003F22CF" w:rsidRPr="00406A2F">
        <w:trPr>
          <w:trHeight w:val="716"/>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w:t>
            </w:r>
          </w:p>
        </w:tc>
        <w:tc>
          <w:tcPr>
            <w:tcW w:w="2693" w:type="dxa"/>
            <w:gridSpan w:val="3"/>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任</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宏</w:t>
            </w:r>
          </w:p>
        </w:tc>
        <w:tc>
          <w:tcPr>
            <w:tcW w:w="1418"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电话</w:t>
            </w:r>
          </w:p>
        </w:tc>
        <w:tc>
          <w:tcPr>
            <w:tcW w:w="212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0817-2222383</w:t>
            </w:r>
          </w:p>
        </w:tc>
        <w:tc>
          <w:tcPr>
            <w:tcW w:w="127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E-mail</w:t>
            </w:r>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5971F1">
            <w:pPr>
              <w:widowControl/>
              <w:spacing w:line="280" w:lineRule="exact"/>
              <w:jc w:val="center"/>
              <w:rPr>
                <w:rFonts w:eastAsia="方正仿宋简体"/>
                <w:bCs/>
                <w:color w:val="000000" w:themeColor="text1"/>
                <w:kern w:val="0"/>
                <w:sz w:val="24"/>
              </w:rPr>
            </w:pPr>
            <w:hyperlink r:id="rId16" w:history="1">
              <w:r w:rsidR="003D584B" w:rsidRPr="00406A2F">
                <w:rPr>
                  <w:rFonts w:eastAsia="方正仿宋简体"/>
                  <w:bCs/>
                  <w:color w:val="000000" w:themeColor="text1"/>
                  <w:kern w:val="0"/>
                  <w:sz w:val="24"/>
                </w:rPr>
                <w:t>642542121@qq.com</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通讯</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地址</w:t>
            </w:r>
          </w:p>
        </w:tc>
        <w:tc>
          <w:tcPr>
            <w:tcW w:w="239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南充市顺庆区</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清源北路</w:t>
            </w:r>
            <w:r w:rsidRPr="00406A2F">
              <w:rPr>
                <w:rFonts w:eastAsia="方正仿宋简体"/>
                <w:bCs/>
                <w:color w:val="000000" w:themeColor="text1"/>
                <w:kern w:val="0"/>
                <w:sz w:val="24"/>
              </w:rPr>
              <w:t>117</w:t>
            </w:r>
            <w:r w:rsidRPr="00406A2F">
              <w:rPr>
                <w:rFonts w:eastAsia="方正仿宋简体"/>
                <w:bCs/>
                <w:color w:val="000000" w:themeColor="text1"/>
                <w:kern w:val="0"/>
                <w:sz w:val="24"/>
              </w:rPr>
              <w:t>号</w:t>
            </w:r>
          </w:p>
        </w:tc>
      </w:tr>
      <w:tr w:rsidR="003F22CF" w:rsidRPr="00406A2F">
        <w:trPr>
          <w:trHeight w:val="1451"/>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简介</w:t>
            </w:r>
          </w:p>
        </w:tc>
        <w:tc>
          <w:tcPr>
            <w:tcW w:w="13597" w:type="dxa"/>
            <w:gridSpan w:val="10"/>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rsidP="002E4741">
            <w:pPr>
              <w:widowControl/>
              <w:spacing w:line="280" w:lineRule="exact"/>
              <w:ind w:firstLineChars="200" w:firstLine="471"/>
              <w:jc w:val="left"/>
              <w:rPr>
                <w:rFonts w:eastAsia="方正仿宋简体"/>
                <w:bCs/>
                <w:color w:val="000000" w:themeColor="text1"/>
                <w:kern w:val="0"/>
                <w:sz w:val="24"/>
              </w:rPr>
            </w:pPr>
            <w:r w:rsidRPr="00406A2F">
              <w:rPr>
                <w:rFonts w:eastAsia="方正仿宋简体"/>
                <w:bCs/>
                <w:color w:val="000000" w:themeColor="text1"/>
                <w:kern w:val="0"/>
                <w:sz w:val="24"/>
              </w:rPr>
              <w:t>南充市住房公积金管理中心是直属市政府的不以营利为目的的独立事业单位，负责全市住房公积金管理工作。中心主要职能职责是编制、执行住房公积金的归集、使用计划；负责记载职工住房公积金的缴存、提取、使用等情况；负责住房公积金的核算；审批住房公积金的提取、使用；负责住房公积金的保值和归还；编制住房公积金归集、使用计划执行情况的报告；承办住房公积金管理委员会决定的其他事项。</w:t>
            </w:r>
          </w:p>
        </w:tc>
      </w:tr>
      <w:tr w:rsidR="003F22CF" w:rsidRPr="00406A2F">
        <w:trPr>
          <w:trHeight w:val="848"/>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序号</w:t>
            </w:r>
          </w:p>
        </w:tc>
        <w:tc>
          <w:tcPr>
            <w:tcW w:w="850"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岗位</w:t>
            </w:r>
          </w:p>
        </w:tc>
        <w:tc>
          <w:tcPr>
            <w:tcW w:w="1701"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专业</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职称职务</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12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学历学位要求</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其他要求</w:t>
            </w:r>
          </w:p>
        </w:tc>
        <w:tc>
          <w:tcPr>
            <w:tcW w:w="1134"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需求</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人数</w:t>
            </w:r>
          </w:p>
        </w:tc>
        <w:tc>
          <w:tcPr>
            <w:tcW w:w="127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方式</w:t>
            </w:r>
          </w:p>
        </w:tc>
        <w:tc>
          <w:tcPr>
            <w:tcW w:w="239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提供薪酬、生活待遇或其他优惠条件</w:t>
            </w:r>
          </w:p>
        </w:tc>
      </w:tr>
      <w:tr w:rsidR="003F22CF" w:rsidRPr="00406A2F">
        <w:trPr>
          <w:trHeight w:val="1270"/>
          <w:jc w:val="center"/>
        </w:trPr>
        <w:tc>
          <w:tcPr>
            <w:tcW w:w="95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专技岗</w:t>
            </w:r>
          </w:p>
        </w:tc>
        <w:tc>
          <w:tcPr>
            <w:tcW w:w="1701"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会计学</w:t>
            </w:r>
            <w:r w:rsidRPr="00406A2F">
              <w:rPr>
                <w:rFonts w:eastAsia="方正仿宋简体" w:hint="eastAsia"/>
                <w:bCs/>
                <w:color w:val="000000" w:themeColor="text1"/>
                <w:kern w:val="0"/>
                <w:sz w:val="24"/>
              </w:rPr>
              <w:t>、</w:t>
            </w:r>
            <w:r w:rsidRPr="00406A2F">
              <w:rPr>
                <w:rFonts w:eastAsia="方正仿宋简体"/>
                <w:bCs/>
                <w:color w:val="000000" w:themeColor="text1"/>
                <w:kern w:val="0"/>
                <w:sz w:val="24"/>
              </w:rPr>
              <w:t>金融学</w:t>
            </w:r>
          </w:p>
        </w:tc>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left"/>
              <w:rPr>
                <w:rFonts w:eastAsia="方正仿宋简体"/>
                <w:bCs/>
                <w:color w:val="000000" w:themeColor="text1"/>
                <w:kern w:val="0"/>
                <w:sz w:val="24"/>
              </w:rPr>
            </w:pPr>
            <w:r w:rsidRPr="00406A2F">
              <w:rPr>
                <w:rFonts w:eastAsia="方正仿宋简体"/>
                <w:bCs/>
                <w:color w:val="000000" w:themeColor="text1"/>
                <w:kern w:val="0"/>
                <w:sz w:val="24"/>
              </w:rPr>
              <w:t>年龄</w:t>
            </w:r>
            <w:r w:rsidRPr="00406A2F">
              <w:rPr>
                <w:rFonts w:eastAsia="方正仿宋简体" w:hint="eastAsia"/>
                <w:bCs/>
                <w:color w:val="000000" w:themeColor="text1"/>
                <w:kern w:val="0"/>
                <w:sz w:val="24"/>
              </w:rPr>
              <w:t>不超过</w:t>
            </w:r>
            <w:r w:rsidRPr="00406A2F">
              <w:rPr>
                <w:rFonts w:eastAsia="方正仿宋简体"/>
                <w:bCs/>
                <w:color w:val="000000" w:themeColor="text1"/>
                <w:kern w:val="0"/>
                <w:sz w:val="24"/>
              </w:rPr>
              <w:t>30</w:t>
            </w:r>
            <w:r w:rsidRPr="00406A2F">
              <w:rPr>
                <w:rFonts w:eastAsia="方正仿宋简体"/>
                <w:bCs/>
                <w:color w:val="000000" w:themeColor="text1"/>
                <w:kern w:val="0"/>
                <w:sz w:val="24"/>
              </w:rPr>
              <w:t>周岁</w:t>
            </w:r>
          </w:p>
        </w:tc>
        <w:tc>
          <w:tcPr>
            <w:tcW w:w="1134"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编制内</w:t>
            </w:r>
          </w:p>
          <w:p w:rsidR="003F22CF" w:rsidRPr="00406A2F" w:rsidRDefault="003D584B">
            <w:pPr>
              <w:widowControl/>
              <w:spacing w:line="280" w:lineRule="exact"/>
              <w:jc w:val="center"/>
              <w:rPr>
                <w:rFonts w:eastAsia="方正仿宋简体"/>
                <w:bCs/>
                <w:color w:val="000000" w:themeColor="text1"/>
                <w:kern w:val="0"/>
                <w:sz w:val="24"/>
              </w:rPr>
            </w:pPr>
            <w:r w:rsidRPr="00406A2F">
              <w:rPr>
                <w:rFonts w:eastAsia="方正仿宋简体"/>
                <w:bCs/>
                <w:color w:val="000000" w:themeColor="text1"/>
                <w:kern w:val="0"/>
                <w:sz w:val="24"/>
              </w:rPr>
              <w:t>刚性引进</w:t>
            </w:r>
          </w:p>
        </w:tc>
        <w:tc>
          <w:tcPr>
            <w:tcW w:w="2399" w:type="dxa"/>
            <w:tcBorders>
              <w:top w:val="single" w:sz="4" w:space="0" w:color="000000"/>
              <w:left w:val="single" w:sz="4" w:space="0" w:color="000000"/>
              <w:bottom w:val="single" w:sz="4" w:space="0" w:color="000000"/>
              <w:right w:val="single" w:sz="4" w:space="0" w:color="000000"/>
            </w:tcBorders>
            <w:vAlign w:val="center"/>
          </w:tcPr>
          <w:p w:rsidR="003F22CF" w:rsidRPr="00406A2F" w:rsidRDefault="003F22CF">
            <w:pPr>
              <w:widowControl/>
              <w:spacing w:line="280" w:lineRule="exact"/>
              <w:jc w:val="center"/>
              <w:rPr>
                <w:rFonts w:eastAsia="方正仿宋简体"/>
                <w:bCs/>
                <w:color w:val="000000" w:themeColor="text1"/>
                <w:kern w:val="0"/>
                <w:sz w:val="24"/>
              </w:rPr>
            </w:pPr>
          </w:p>
        </w:tc>
      </w:tr>
    </w:tbl>
    <w:p w:rsidR="003F22CF" w:rsidRPr="00406A2F" w:rsidRDefault="003F22CF">
      <w:pPr>
        <w:pStyle w:val="a0"/>
        <w:rPr>
          <w:rFonts w:ascii="Times New Roman" w:eastAsia="方正仿宋简体" w:hAnsi="Times New Roman" w:cs="Times New Roman"/>
          <w:color w:val="000000" w:themeColor="text1"/>
        </w:rPr>
      </w:pPr>
    </w:p>
    <w:p w:rsidR="003F22CF" w:rsidRPr="00406A2F" w:rsidRDefault="003D584B">
      <w:pPr>
        <w:jc w:val="center"/>
        <w:rPr>
          <w:rFonts w:eastAsia="方正小标宋简体"/>
          <w:color w:val="000000" w:themeColor="text1"/>
        </w:rPr>
      </w:pPr>
      <w:r w:rsidRPr="00406A2F">
        <w:rPr>
          <w:color w:val="000000" w:themeColor="text1"/>
        </w:rPr>
        <w:br w:type="page"/>
      </w:r>
      <w:r w:rsidRPr="00406A2F">
        <w:rPr>
          <w:rFonts w:ascii="方正小标宋简体" w:eastAsia="方正小标宋简体" w:hint="eastAsia"/>
          <w:color w:val="000000" w:themeColor="text1"/>
          <w:kern w:val="0"/>
          <w:sz w:val="36"/>
          <w:szCs w:val="36"/>
        </w:rPr>
        <w:lastRenderedPageBreak/>
        <w:t>“嘉陵江英才工程”</w:t>
      </w:r>
      <w:r w:rsidRPr="00406A2F">
        <w:rPr>
          <w:rFonts w:eastAsia="方正小标宋简体"/>
          <w:color w:val="000000" w:themeColor="text1"/>
          <w:kern w:val="0"/>
          <w:sz w:val="36"/>
          <w:szCs w:val="36"/>
        </w:rPr>
        <w:t>2022</w:t>
      </w:r>
      <w:r w:rsidRPr="00406A2F">
        <w:rPr>
          <w:rFonts w:eastAsia="方正小标宋简体"/>
          <w:color w:val="000000" w:themeColor="text1"/>
          <w:kern w:val="0"/>
          <w:sz w:val="36"/>
          <w:szCs w:val="36"/>
        </w:rPr>
        <w:t>年度引才需求信息表（</w:t>
      </w:r>
      <w:r w:rsidRPr="00406A2F">
        <w:rPr>
          <w:rFonts w:eastAsia="方正小标宋简体" w:hint="eastAsia"/>
          <w:color w:val="000000" w:themeColor="text1"/>
          <w:kern w:val="0"/>
          <w:sz w:val="36"/>
          <w:szCs w:val="36"/>
        </w:rPr>
        <w:t>二十</w:t>
      </w:r>
      <w:r w:rsidRPr="00406A2F">
        <w:rPr>
          <w:rFonts w:eastAsia="方正小标宋简体"/>
          <w:color w:val="000000" w:themeColor="text1"/>
          <w:kern w:val="0"/>
          <w:sz w:val="36"/>
          <w:szCs w:val="36"/>
        </w:rPr>
        <w:t>）</w:t>
      </w:r>
    </w:p>
    <w:tbl>
      <w:tblPr>
        <w:tblW w:w="14974" w:type="dxa"/>
        <w:jc w:val="center"/>
        <w:tblLayout w:type="fixed"/>
        <w:tblLook w:val="04A0"/>
      </w:tblPr>
      <w:tblGrid>
        <w:gridCol w:w="914"/>
        <w:gridCol w:w="933"/>
        <w:gridCol w:w="2434"/>
        <w:gridCol w:w="968"/>
        <w:gridCol w:w="1701"/>
        <w:gridCol w:w="1134"/>
        <w:gridCol w:w="142"/>
        <w:gridCol w:w="2409"/>
        <w:gridCol w:w="851"/>
        <w:gridCol w:w="1168"/>
        <w:gridCol w:w="2320"/>
      </w:tblGrid>
      <w:tr w:rsidR="003F22CF" w:rsidRPr="00406A2F">
        <w:trPr>
          <w:trHeight w:val="784"/>
          <w:jc w:val="center"/>
        </w:trPr>
        <w:tc>
          <w:tcPr>
            <w:tcW w:w="91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名称</w:t>
            </w:r>
          </w:p>
        </w:tc>
        <w:tc>
          <w:tcPr>
            <w:tcW w:w="33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南充市统计局大数据中心</w:t>
            </w:r>
          </w:p>
        </w:tc>
        <w:tc>
          <w:tcPr>
            <w:tcW w:w="96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类别</w:t>
            </w:r>
          </w:p>
        </w:tc>
        <w:tc>
          <w:tcPr>
            <w:tcW w:w="170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事业单位</w:t>
            </w:r>
          </w:p>
        </w:tc>
        <w:tc>
          <w:tcPr>
            <w:tcW w:w="1134"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网址</w:t>
            </w:r>
          </w:p>
        </w:tc>
        <w:tc>
          <w:tcPr>
            <w:tcW w:w="25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c>
          <w:tcPr>
            <w:tcW w:w="85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邮政</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编码</w:t>
            </w:r>
          </w:p>
        </w:tc>
        <w:tc>
          <w:tcPr>
            <w:tcW w:w="34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637000</w:t>
            </w:r>
          </w:p>
        </w:tc>
      </w:tr>
      <w:tr w:rsidR="003F22CF" w:rsidRPr="00406A2F">
        <w:trPr>
          <w:trHeight w:val="853"/>
          <w:jc w:val="center"/>
        </w:trPr>
        <w:tc>
          <w:tcPr>
            <w:tcW w:w="91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w:t>
            </w:r>
          </w:p>
        </w:tc>
        <w:tc>
          <w:tcPr>
            <w:tcW w:w="336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蒋大清</w:t>
            </w:r>
          </w:p>
        </w:tc>
        <w:tc>
          <w:tcPr>
            <w:tcW w:w="96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电话</w:t>
            </w:r>
          </w:p>
        </w:tc>
        <w:tc>
          <w:tcPr>
            <w:tcW w:w="1701"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18227378585</w:t>
            </w:r>
          </w:p>
        </w:tc>
        <w:tc>
          <w:tcPr>
            <w:tcW w:w="1134"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E-mail</w:t>
            </w:r>
          </w:p>
        </w:tc>
        <w:tc>
          <w:tcPr>
            <w:tcW w:w="255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color w:val="000000" w:themeColor="text1"/>
                <w:kern w:val="0"/>
                <w:sz w:val="24"/>
              </w:rPr>
            </w:pPr>
            <w:r w:rsidRPr="00406A2F">
              <w:rPr>
                <w:rFonts w:eastAsia="方正仿宋简体"/>
                <w:bCs/>
                <w:color w:val="000000" w:themeColor="text1"/>
                <w:kern w:val="0"/>
                <w:sz w:val="24"/>
              </w:rPr>
              <w:t>2221019181@qq.com</w:t>
            </w:r>
          </w:p>
        </w:tc>
        <w:tc>
          <w:tcPr>
            <w:tcW w:w="85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通讯</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地址</w:t>
            </w:r>
          </w:p>
        </w:tc>
        <w:tc>
          <w:tcPr>
            <w:tcW w:w="348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南充市顺庆区万年西路</w:t>
            </w:r>
            <w:r w:rsidRPr="00406A2F">
              <w:rPr>
                <w:rFonts w:eastAsia="方正仿宋简体"/>
                <w:color w:val="000000" w:themeColor="text1"/>
                <w:kern w:val="0"/>
                <w:sz w:val="24"/>
              </w:rPr>
              <w:t>2</w:t>
            </w:r>
            <w:r w:rsidRPr="00406A2F">
              <w:rPr>
                <w:rFonts w:eastAsia="方正仿宋简体"/>
                <w:color w:val="000000" w:themeColor="text1"/>
                <w:kern w:val="0"/>
                <w:sz w:val="24"/>
              </w:rPr>
              <w:t>号</w:t>
            </w:r>
          </w:p>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市政府</w:t>
            </w:r>
            <w:r w:rsidRPr="00406A2F">
              <w:rPr>
                <w:rFonts w:eastAsia="方正仿宋简体"/>
                <w:color w:val="000000" w:themeColor="text1"/>
                <w:kern w:val="0"/>
                <w:sz w:val="24"/>
              </w:rPr>
              <w:t>1</w:t>
            </w:r>
            <w:r w:rsidRPr="00406A2F">
              <w:rPr>
                <w:rFonts w:eastAsia="方正仿宋简体"/>
                <w:color w:val="000000" w:themeColor="text1"/>
                <w:kern w:val="0"/>
                <w:sz w:val="24"/>
              </w:rPr>
              <w:t>号办公楼</w:t>
            </w:r>
            <w:r w:rsidRPr="00406A2F">
              <w:rPr>
                <w:rFonts w:eastAsia="方正仿宋简体"/>
                <w:color w:val="000000" w:themeColor="text1"/>
                <w:kern w:val="0"/>
                <w:sz w:val="24"/>
              </w:rPr>
              <w:t>10</w:t>
            </w:r>
            <w:r w:rsidRPr="00406A2F">
              <w:rPr>
                <w:rFonts w:eastAsia="方正仿宋简体"/>
                <w:color w:val="000000" w:themeColor="text1"/>
                <w:kern w:val="0"/>
                <w:sz w:val="24"/>
              </w:rPr>
              <w:t>楼</w:t>
            </w:r>
          </w:p>
        </w:tc>
      </w:tr>
      <w:tr w:rsidR="003F22CF" w:rsidRPr="00406A2F">
        <w:trPr>
          <w:trHeight w:val="1076"/>
          <w:jc w:val="center"/>
        </w:trPr>
        <w:tc>
          <w:tcPr>
            <w:tcW w:w="91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楷体简体"/>
                <w:color w:val="000000" w:themeColor="text1"/>
                <w:kern w:val="0"/>
                <w:sz w:val="24"/>
              </w:rPr>
            </w:pPr>
            <w:r w:rsidRPr="00406A2F">
              <w:rPr>
                <w:rFonts w:eastAsia="方正黑体简体"/>
                <w:color w:val="000000" w:themeColor="text1"/>
                <w:kern w:val="0"/>
                <w:sz w:val="24"/>
              </w:rPr>
              <w:t>简介</w:t>
            </w:r>
          </w:p>
        </w:tc>
        <w:tc>
          <w:tcPr>
            <w:tcW w:w="14060" w:type="dxa"/>
            <w:gridSpan w:val="10"/>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rPr>
                <w:rFonts w:eastAsia="方正楷体简体"/>
                <w:color w:val="000000" w:themeColor="text1"/>
                <w:kern w:val="0"/>
                <w:sz w:val="24"/>
              </w:rPr>
            </w:pPr>
            <w:r w:rsidRPr="00406A2F">
              <w:rPr>
                <w:rFonts w:eastAsia="方正仿宋简体"/>
                <w:color w:val="000000" w:themeColor="text1"/>
                <w:kern w:val="0"/>
                <w:sz w:val="24"/>
              </w:rPr>
              <w:t>负责全市统计系统信息化建设工作，统计系统统计大数据应用的技术性、辅助性工作，完成市统计局交办的其他工作。</w:t>
            </w:r>
          </w:p>
        </w:tc>
      </w:tr>
      <w:tr w:rsidR="003F22CF" w:rsidRPr="00406A2F">
        <w:trPr>
          <w:trHeight w:val="633"/>
          <w:jc w:val="center"/>
        </w:trPr>
        <w:tc>
          <w:tcPr>
            <w:tcW w:w="91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序号</w:t>
            </w:r>
          </w:p>
        </w:tc>
        <w:tc>
          <w:tcPr>
            <w:tcW w:w="93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引进</w:t>
            </w:r>
          </w:p>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岗位</w:t>
            </w:r>
          </w:p>
        </w:tc>
        <w:tc>
          <w:tcPr>
            <w:tcW w:w="3402"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专业</w:t>
            </w:r>
          </w:p>
        </w:tc>
        <w:tc>
          <w:tcPr>
            <w:tcW w:w="170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职务职称</w:t>
            </w:r>
          </w:p>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要求</w:t>
            </w:r>
          </w:p>
        </w:tc>
        <w:tc>
          <w:tcPr>
            <w:tcW w:w="1276"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学历学位</w:t>
            </w:r>
          </w:p>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要求</w:t>
            </w:r>
          </w:p>
        </w:tc>
        <w:tc>
          <w:tcPr>
            <w:tcW w:w="240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其他要求</w:t>
            </w:r>
          </w:p>
        </w:tc>
        <w:tc>
          <w:tcPr>
            <w:tcW w:w="85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需求</w:t>
            </w:r>
          </w:p>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人数</w:t>
            </w:r>
          </w:p>
        </w:tc>
        <w:tc>
          <w:tcPr>
            <w:tcW w:w="116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引进</w:t>
            </w:r>
          </w:p>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方式</w:t>
            </w:r>
          </w:p>
        </w:tc>
        <w:tc>
          <w:tcPr>
            <w:tcW w:w="232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_GBK"/>
                <w:color w:val="000000" w:themeColor="text1"/>
                <w:kern w:val="0"/>
                <w:sz w:val="24"/>
              </w:rPr>
            </w:pPr>
            <w:r w:rsidRPr="00406A2F">
              <w:rPr>
                <w:rFonts w:eastAsia="方正黑体_GBK"/>
                <w:color w:val="000000" w:themeColor="text1"/>
                <w:kern w:val="0"/>
                <w:sz w:val="24"/>
              </w:rPr>
              <w:t>提供薪酬、生活待遇或其他优惠条件</w:t>
            </w:r>
          </w:p>
        </w:tc>
      </w:tr>
      <w:tr w:rsidR="003F22CF" w:rsidRPr="00406A2F">
        <w:trPr>
          <w:trHeight w:val="2018"/>
          <w:jc w:val="center"/>
        </w:trPr>
        <w:tc>
          <w:tcPr>
            <w:tcW w:w="91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933"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专技</w:t>
            </w:r>
            <w:r w:rsidRPr="00406A2F">
              <w:rPr>
                <w:rFonts w:eastAsia="方正仿宋简体" w:hint="eastAsia"/>
                <w:color w:val="000000" w:themeColor="text1"/>
                <w:kern w:val="0"/>
                <w:sz w:val="24"/>
              </w:rPr>
              <w:t>岗</w:t>
            </w:r>
          </w:p>
        </w:tc>
        <w:tc>
          <w:tcPr>
            <w:tcW w:w="3402"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计算机系统结构、计算机软件与理论、计算机应用技术、计算机科学与技术、软件工程、计算机与信息管理、计算机技术、应用软件工程、信息安全</w:t>
            </w:r>
          </w:p>
        </w:tc>
        <w:tc>
          <w:tcPr>
            <w:tcW w:w="1701"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c>
          <w:tcPr>
            <w:tcW w:w="1276"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40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left"/>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hint="eastAsia"/>
                <w:color w:val="000000" w:themeColor="text1"/>
                <w:kern w:val="0"/>
                <w:sz w:val="24"/>
              </w:rPr>
              <w:t>30</w:t>
            </w:r>
            <w:r w:rsidRPr="00406A2F">
              <w:rPr>
                <w:rFonts w:eastAsia="方正仿宋简体"/>
                <w:color w:val="000000" w:themeColor="text1"/>
                <w:kern w:val="0"/>
                <w:sz w:val="24"/>
              </w:rPr>
              <w:t>周岁</w:t>
            </w:r>
          </w:p>
        </w:tc>
        <w:tc>
          <w:tcPr>
            <w:tcW w:w="85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1168"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刚性引进</w:t>
            </w:r>
          </w:p>
        </w:tc>
        <w:tc>
          <w:tcPr>
            <w:tcW w:w="2320"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r>
    </w:tbl>
    <w:p w:rsidR="003F22CF" w:rsidRPr="00406A2F" w:rsidRDefault="003D584B">
      <w:pPr>
        <w:pStyle w:val="a0"/>
        <w:jc w:val="center"/>
        <w:rPr>
          <w:rFonts w:ascii="Times New Roman" w:eastAsia="方正小标宋简体" w:hAnsi="Times New Roman" w:cs="Times New Roman"/>
          <w:color w:val="000000" w:themeColor="text1"/>
          <w:kern w:val="0"/>
          <w:sz w:val="36"/>
          <w:szCs w:val="36"/>
          <w:lang w:val="en-US"/>
        </w:rPr>
      </w:pPr>
      <w:r w:rsidRPr="00406A2F">
        <w:rPr>
          <w:rFonts w:ascii="Times New Roman" w:hAnsi="Times New Roman" w:cs="Times New Roman"/>
          <w:color w:val="000000" w:themeColor="text1"/>
          <w:lang w:val="en-US"/>
        </w:rPr>
        <w:br w:type="page"/>
      </w:r>
      <w:r w:rsidRPr="00406A2F">
        <w:rPr>
          <w:rFonts w:ascii="方正小标宋简体" w:eastAsia="方正小标宋简体" w:hAnsi="Times New Roman" w:cs="Times New Roman" w:hint="eastAsia"/>
          <w:color w:val="000000" w:themeColor="text1"/>
          <w:kern w:val="0"/>
          <w:sz w:val="36"/>
          <w:szCs w:val="36"/>
          <w:lang w:val="en-US"/>
        </w:rPr>
        <w:lastRenderedPageBreak/>
        <w:t>“</w:t>
      </w:r>
      <w:r w:rsidRPr="00406A2F">
        <w:rPr>
          <w:rFonts w:ascii="方正小标宋简体" w:eastAsia="方正小标宋简体" w:hAnsi="Times New Roman" w:cs="Times New Roman" w:hint="eastAsia"/>
          <w:color w:val="000000" w:themeColor="text1"/>
          <w:kern w:val="0"/>
          <w:sz w:val="36"/>
          <w:szCs w:val="36"/>
        </w:rPr>
        <w:t>嘉陵江英才工程</w:t>
      </w:r>
      <w:r w:rsidRPr="00406A2F">
        <w:rPr>
          <w:rFonts w:ascii="方正小标宋简体" w:eastAsia="方正小标宋简体" w:hAnsi="Times New Roman" w:cs="Times New Roman" w:hint="eastAsia"/>
          <w:color w:val="000000" w:themeColor="text1"/>
          <w:kern w:val="0"/>
          <w:sz w:val="36"/>
          <w:szCs w:val="36"/>
          <w:lang w:val="en-US"/>
        </w:rPr>
        <w:t>”</w:t>
      </w:r>
      <w:r w:rsidRPr="00406A2F">
        <w:rPr>
          <w:rFonts w:ascii="Times New Roman" w:eastAsia="方正小标宋简体" w:hAnsi="Times New Roman" w:cs="Times New Roman"/>
          <w:color w:val="000000" w:themeColor="text1"/>
          <w:kern w:val="0"/>
          <w:sz w:val="36"/>
          <w:szCs w:val="36"/>
          <w:lang w:val="en-US"/>
        </w:rPr>
        <w:t>2022</w:t>
      </w:r>
      <w:r w:rsidRPr="00406A2F">
        <w:rPr>
          <w:rFonts w:ascii="Times New Roman" w:eastAsia="方正小标宋简体" w:hAnsi="Times New Roman" w:cs="Times New Roman"/>
          <w:color w:val="000000" w:themeColor="text1"/>
          <w:kern w:val="0"/>
          <w:sz w:val="36"/>
          <w:szCs w:val="36"/>
        </w:rPr>
        <w:t>年度引才需求信息表</w:t>
      </w:r>
      <w:r w:rsidRPr="00406A2F">
        <w:rPr>
          <w:rFonts w:ascii="Times New Roman" w:eastAsia="方正小标宋简体" w:hAnsi="Times New Roman" w:cs="Times New Roman"/>
          <w:color w:val="000000" w:themeColor="text1"/>
          <w:kern w:val="0"/>
          <w:sz w:val="36"/>
          <w:szCs w:val="36"/>
          <w:lang w:val="en-US"/>
        </w:rPr>
        <w:t>（</w:t>
      </w:r>
      <w:r w:rsidRPr="00406A2F">
        <w:rPr>
          <w:rFonts w:ascii="Times New Roman" w:eastAsia="方正小标宋简体" w:hAnsi="Times New Roman" w:cs="Times New Roman" w:hint="eastAsia"/>
          <w:color w:val="000000" w:themeColor="text1"/>
          <w:kern w:val="0"/>
          <w:sz w:val="36"/>
          <w:szCs w:val="36"/>
          <w:lang w:val="en-US"/>
        </w:rPr>
        <w:t>二十一</w:t>
      </w:r>
      <w:r w:rsidRPr="00406A2F">
        <w:rPr>
          <w:rFonts w:ascii="Times New Roman" w:eastAsia="方正小标宋简体" w:hAnsi="Times New Roman" w:cs="Times New Roman"/>
          <w:color w:val="000000" w:themeColor="text1"/>
          <w:kern w:val="0"/>
          <w:sz w:val="36"/>
          <w:szCs w:val="36"/>
          <w:lang w:val="en-US"/>
        </w:rPr>
        <w:t>）</w:t>
      </w:r>
    </w:p>
    <w:tbl>
      <w:tblPr>
        <w:tblpPr w:leftFromText="180" w:rightFromText="180" w:vertAnchor="text" w:horzAnchor="page" w:tblpX="1150" w:tblpY="138"/>
        <w:tblOverlap w:val="never"/>
        <w:tblW w:w="14850" w:type="dxa"/>
        <w:tblLayout w:type="fixed"/>
        <w:tblLook w:val="04A0"/>
      </w:tblPr>
      <w:tblGrid>
        <w:gridCol w:w="959"/>
        <w:gridCol w:w="1134"/>
        <w:gridCol w:w="1701"/>
        <w:gridCol w:w="992"/>
        <w:gridCol w:w="851"/>
        <w:gridCol w:w="992"/>
        <w:gridCol w:w="1134"/>
        <w:gridCol w:w="142"/>
        <w:gridCol w:w="2126"/>
        <w:gridCol w:w="657"/>
        <w:gridCol w:w="825"/>
        <w:gridCol w:w="1200"/>
        <w:gridCol w:w="2137"/>
      </w:tblGrid>
      <w:tr w:rsidR="003F22CF" w:rsidRPr="00406A2F">
        <w:trPr>
          <w:trHeight w:hRule="exact" w:val="914"/>
        </w:trPr>
        <w:tc>
          <w:tcPr>
            <w:tcW w:w="9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名称</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南充市生态环境局</w:t>
            </w:r>
          </w:p>
        </w:tc>
        <w:tc>
          <w:tcPr>
            <w:tcW w:w="992"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类别</w:t>
            </w:r>
          </w:p>
        </w:tc>
        <w:tc>
          <w:tcPr>
            <w:tcW w:w="184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行政机关</w:t>
            </w:r>
          </w:p>
        </w:tc>
        <w:tc>
          <w:tcPr>
            <w:tcW w:w="1276"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网址</w:t>
            </w:r>
          </w:p>
        </w:tc>
        <w:tc>
          <w:tcPr>
            <w:tcW w:w="27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http://hjbhj.nanchong.</w:t>
            </w:r>
          </w:p>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gov.cn</w:t>
            </w:r>
          </w:p>
        </w:tc>
        <w:tc>
          <w:tcPr>
            <w:tcW w:w="82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邮政编码</w:t>
            </w:r>
          </w:p>
        </w:tc>
        <w:tc>
          <w:tcPr>
            <w:tcW w:w="33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637400</w:t>
            </w:r>
          </w:p>
        </w:tc>
      </w:tr>
      <w:tr w:rsidR="003F22CF" w:rsidRPr="00406A2F">
        <w:trPr>
          <w:trHeight w:hRule="exact" w:val="624"/>
        </w:trPr>
        <w:tc>
          <w:tcPr>
            <w:tcW w:w="959"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人</w:t>
            </w:r>
          </w:p>
        </w:tc>
        <w:tc>
          <w:tcPr>
            <w:tcW w:w="283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杜</w:t>
            </w:r>
            <w:r w:rsidRPr="00406A2F">
              <w:rPr>
                <w:rFonts w:eastAsia="方正仿宋简体" w:hint="eastAsia"/>
                <w:bCs/>
                <w:color w:val="000000" w:themeColor="text1"/>
                <w:kern w:val="0"/>
                <w:sz w:val="24"/>
              </w:rPr>
              <w:t xml:space="preserve">  </w:t>
            </w:r>
            <w:r w:rsidRPr="00406A2F">
              <w:rPr>
                <w:rFonts w:eastAsia="方正仿宋简体"/>
                <w:bCs/>
                <w:color w:val="000000" w:themeColor="text1"/>
                <w:kern w:val="0"/>
                <w:sz w:val="24"/>
              </w:rPr>
              <w:t>婷</w:t>
            </w:r>
          </w:p>
        </w:tc>
        <w:tc>
          <w:tcPr>
            <w:tcW w:w="99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联系</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电话</w:t>
            </w:r>
          </w:p>
        </w:tc>
        <w:tc>
          <w:tcPr>
            <w:tcW w:w="184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15892777797</w:t>
            </w:r>
          </w:p>
        </w:tc>
        <w:tc>
          <w:tcPr>
            <w:tcW w:w="1276"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E-mail</w:t>
            </w:r>
          </w:p>
        </w:tc>
        <w:tc>
          <w:tcPr>
            <w:tcW w:w="2783"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328339503@qq.com</w:t>
            </w:r>
          </w:p>
        </w:tc>
        <w:tc>
          <w:tcPr>
            <w:tcW w:w="82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通讯地址</w:t>
            </w:r>
          </w:p>
        </w:tc>
        <w:tc>
          <w:tcPr>
            <w:tcW w:w="3337"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南充市顺庆区万年西路</w:t>
            </w:r>
            <w:r w:rsidRPr="00406A2F">
              <w:rPr>
                <w:rFonts w:eastAsia="方正仿宋简体"/>
                <w:bCs/>
                <w:color w:val="000000" w:themeColor="text1"/>
                <w:kern w:val="0"/>
                <w:sz w:val="24"/>
              </w:rPr>
              <w:t>118</w:t>
            </w:r>
            <w:r w:rsidRPr="00406A2F">
              <w:rPr>
                <w:rFonts w:eastAsia="方正仿宋简体"/>
                <w:bCs/>
                <w:color w:val="000000" w:themeColor="text1"/>
                <w:kern w:val="0"/>
                <w:sz w:val="24"/>
              </w:rPr>
              <w:t>号</w:t>
            </w:r>
          </w:p>
        </w:tc>
      </w:tr>
      <w:tr w:rsidR="003F22CF" w:rsidRPr="00406A2F">
        <w:trPr>
          <w:trHeight w:hRule="exact" w:val="2374"/>
        </w:trPr>
        <w:tc>
          <w:tcPr>
            <w:tcW w:w="959"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单位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简介</w:t>
            </w:r>
          </w:p>
        </w:tc>
        <w:tc>
          <w:tcPr>
            <w:tcW w:w="13891" w:type="dxa"/>
            <w:gridSpan w:val="1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adjustRightInd w:val="0"/>
              <w:snapToGrid w:val="0"/>
              <w:spacing w:line="280" w:lineRule="exact"/>
              <w:ind w:firstLineChars="200" w:firstLine="471"/>
              <w:textAlignment w:val="center"/>
              <w:rPr>
                <w:rStyle w:val="font21"/>
                <w:rFonts w:ascii="Times New Roman" w:eastAsia="方正仿宋简体" w:hAnsi="Times New Roman" w:cs="Times New Roman" w:hint="default"/>
                <w:bCs/>
                <w:color w:val="000000" w:themeColor="text1"/>
                <w:sz w:val="24"/>
                <w:szCs w:val="24"/>
              </w:rPr>
            </w:pPr>
            <w:r w:rsidRPr="00406A2F">
              <w:rPr>
                <w:rStyle w:val="font21"/>
                <w:rFonts w:ascii="Times New Roman" w:eastAsia="方正仿宋简体" w:hAnsi="Times New Roman" w:cs="Times New Roman" w:hint="default"/>
                <w:bCs/>
                <w:color w:val="000000" w:themeColor="text1"/>
                <w:sz w:val="24"/>
                <w:szCs w:val="24"/>
              </w:rPr>
              <w:t>市生态环境信息中</w:t>
            </w:r>
            <w:r w:rsidRPr="00406A2F">
              <w:rPr>
                <w:rStyle w:val="font21"/>
                <w:rFonts w:ascii="方正仿宋简体" w:eastAsia="方正仿宋简体" w:hAnsi="Times New Roman" w:cs="Times New Roman" w:hint="default"/>
                <w:bCs/>
                <w:color w:val="000000" w:themeColor="text1"/>
                <w:sz w:val="24"/>
                <w:szCs w:val="24"/>
              </w:rPr>
              <w:t>心，挂</w:t>
            </w:r>
            <w:r w:rsidRPr="00406A2F">
              <w:rPr>
                <w:rStyle w:val="font21"/>
                <w:rFonts w:ascii="方正仿宋简体" w:eastAsia="方正仿宋简体" w:hAnsi="Times New Roman" w:cs="Times New Roman" w:hint="default"/>
                <w:bCs/>
                <w:color w:val="000000" w:themeColor="text1"/>
                <w:sz w:val="24"/>
                <w:szCs w:val="24"/>
              </w:rPr>
              <w:t>“</w:t>
            </w:r>
            <w:r w:rsidRPr="00406A2F">
              <w:rPr>
                <w:rStyle w:val="font21"/>
                <w:rFonts w:ascii="方正仿宋简体" w:eastAsia="方正仿宋简体" w:hAnsi="Times New Roman" w:cs="Times New Roman" w:hint="default"/>
                <w:bCs/>
                <w:color w:val="000000" w:themeColor="text1"/>
                <w:sz w:val="24"/>
                <w:szCs w:val="24"/>
              </w:rPr>
              <w:t>南充市机动车排污监控中心</w:t>
            </w:r>
            <w:r w:rsidRPr="00406A2F">
              <w:rPr>
                <w:rStyle w:val="font21"/>
                <w:rFonts w:ascii="方正仿宋简体" w:eastAsia="方正仿宋简体" w:hAnsi="Times New Roman" w:cs="Times New Roman" w:hint="default"/>
                <w:bCs/>
                <w:color w:val="000000" w:themeColor="text1"/>
                <w:sz w:val="24"/>
                <w:szCs w:val="24"/>
              </w:rPr>
              <w:t>”</w:t>
            </w:r>
            <w:r w:rsidRPr="00406A2F">
              <w:rPr>
                <w:rStyle w:val="font21"/>
                <w:rFonts w:ascii="方正仿宋简体" w:eastAsia="方正仿宋简体" w:hAnsi="Times New Roman" w:cs="Times New Roman" w:hint="default"/>
                <w:bCs/>
                <w:color w:val="000000" w:themeColor="text1"/>
                <w:sz w:val="24"/>
                <w:szCs w:val="24"/>
              </w:rPr>
              <w:t>牌子，</w:t>
            </w:r>
            <w:r w:rsidRPr="00406A2F">
              <w:rPr>
                <w:rStyle w:val="font21"/>
                <w:rFonts w:ascii="Times New Roman" w:eastAsia="方正仿宋简体" w:hAnsi="Times New Roman" w:cs="Times New Roman" w:hint="default"/>
                <w:bCs/>
                <w:color w:val="000000" w:themeColor="text1"/>
                <w:sz w:val="24"/>
                <w:szCs w:val="24"/>
              </w:rPr>
              <w:t>为市生态环境局管理的正科级、公益一类、全额拨款事业单位，其主要职责是：负责全市生态环境信息化，自动化建设工作；负责生态环境信息采集、分析与运用工作；负责全市生态环境质量和污染源自动监控工作；负责市辖区机动车污染监测工作；完成上级交办的其他工作。</w:t>
            </w:r>
          </w:p>
          <w:p w:rsidR="003F22CF" w:rsidRPr="00406A2F" w:rsidRDefault="003D584B" w:rsidP="002E4741">
            <w:pPr>
              <w:widowControl/>
              <w:adjustRightInd w:val="0"/>
              <w:snapToGrid w:val="0"/>
              <w:spacing w:line="280" w:lineRule="exact"/>
              <w:ind w:firstLineChars="200" w:firstLine="471"/>
              <w:textAlignment w:val="center"/>
              <w:rPr>
                <w:rStyle w:val="font21"/>
                <w:rFonts w:ascii="Times New Roman" w:eastAsia="方正仿宋简体" w:hAnsi="Times New Roman" w:cs="Times New Roman" w:hint="default"/>
                <w:bCs/>
                <w:color w:val="000000" w:themeColor="text1"/>
                <w:sz w:val="24"/>
                <w:szCs w:val="24"/>
              </w:rPr>
            </w:pPr>
            <w:r w:rsidRPr="00406A2F">
              <w:rPr>
                <w:rStyle w:val="font21"/>
                <w:rFonts w:ascii="Times New Roman" w:eastAsia="方正仿宋简体" w:hAnsi="Times New Roman" w:cs="Times New Roman" w:hint="default"/>
                <w:bCs/>
                <w:color w:val="000000" w:themeColor="text1"/>
                <w:sz w:val="24"/>
                <w:szCs w:val="24"/>
              </w:rPr>
              <w:t>市环境工程评估中心为市生态环境局直属事业单位，为公益二类事业单位。主要负责辖区内的建设项目环境影响评价报告书（表）的技术评审；规划环评的技术审查；排污许可证核发的技术审查。</w:t>
            </w:r>
          </w:p>
          <w:p w:rsidR="003F22CF" w:rsidRPr="00406A2F" w:rsidRDefault="003D584B" w:rsidP="002E4741">
            <w:pPr>
              <w:widowControl/>
              <w:adjustRightInd w:val="0"/>
              <w:snapToGrid w:val="0"/>
              <w:spacing w:line="280" w:lineRule="exact"/>
              <w:ind w:firstLineChars="200" w:firstLine="471"/>
              <w:textAlignment w:val="center"/>
              <w:rPr>
                <w:rFonts w:eastAsia="方正楷体简体"/>
                <w:bCs/>
                <w:color w:val="000000" w:themeColor="text1"/>
                <w:kern w:val="0"/>
                <w:sz w:val="24"/>
              </w:rPr>
            </w:pPr>
            <w:r w:rsidRPr="00406A2F">
              <w:rPr>
                <w:rStyle w:val="font21"/>
                <w:rFonts w:ascii="Times New Roman" w:eastAsia="方正仿宋简体" w:hAnsi="Times New Roman" w:cs="Times New Roman" w:hint="default"/>
                <w:bCs/>
                <w:color w:val="000000" w:themeColor="text1"/>
                <w:sz w:val="24"/>
                <w:szCs w:val="24"/>
              </w:rPr>
              <w:t>9</w:t>
            </w:r>
            <w:r w:rsidRPr="00406A2F">
              <w:rPr>
                <w:rStyle w:val="font21"/>
                <w:rFonts w:ascii="Times New Roman" w:eastAsia="方正仿宋简体" w:hAnsi="Times New Roman" w:cs="Times New Roman" w:hint="default"/>
                <w:bCs/>
                <w:color w:val="000000" w:themeColor="text1"/>
                <w:sz w:val="24"/>
                <w:szCs w:val="24"/>
              </w:rPr>
              <w:t>个县（市、区）环境监测站调整为市生态环境局管理，具体工作接受县（市、区）生态环境局领导。县（市、区）环境监测站统一命</w:t>
            </w:r>
            <w:r w:rsidRPr="00406A2F">
              <w:rPr>
                <w:rStyle w:val="font21"/>
                <w:rFonts w:ascii="方正仿宋简体" w:eastAsia="方正仿宋简体" w:hAnsi="Times New Roman" w:cs="Times New Roman" w:hint="default"/>
                <w:bCs/>
                <w:color w:val="000000" w:themeColor="text1"/>
                <w:sz w:val="24"/>
                <w:szCs w:val="24"/>
              </w:rPr>
              <w:t>名为</w:t>
            </w:r>
            <w:r w:rsidRPr="00406A2F">
              <w:rPr>
                <w:rStyle w:val="font21"/>
                <w:rFonts w:ascii="方正仿宋简体" w:eastAsia="方正仿宋简体" w:hAnsi="Times New Roman" w:cs="Times New Roman" w:hint="default"/>
                <w:bCs/>
                <w:color w:val="000000" w:themeColor="text1"/>
                <w:sz w:val="24"/>
                <w:szCs w:val="24"/>
              </w:rPr>
              <w:t>“</w:t>
            </w:r>
            <w:r w:rsidRPr="00406A2F">
              <w:rPr>
                <w:rStyle w:val="font21"/>
                <w:rFonts w:ascii="方正仿宋简体" w:eastAsia="方正仿宋简体" w:hAnsi="Times New Roman" w:cs="Times New Roman" w:hint="default"/>
                <w:bCs/>
                <w:color w:val="000000" w:themeColor="text1"/>
                <w:sz w:val="24"/>
                <w:szCs w:val="24"/>
              </w:rPr>
              <w:t>南充</w:t>
            </w:r>
            <w:r w:rsidRPr="00406A2F">
              <w:rPr>
                <w:rStyle w:val="font21"/>
                <w:rFonts w:ascii="Times New Roman" w:eastAsia="方正仿宋简体" w:hAnsi="Times New Roman" w:cs="Times New Roman" w:hint="default"/>
                <w:bCs/>
                <w:color w:val="000000" w:themeColor="text1"/>
                <w:sz w:val="24"/>
                <w:szCs w:val="24"/>
              </w:rPr>
              <w:t>市</w:t>
            </w:r>
            <w:r w:rsidRPr="00406A2F">
              <w:rPr>
                <w:rStyle w:val="font21"/>
                <w:rFonts w:ascii="Times New Roman" w:eastAsia="方正仿宋简体" w:hAnsi="Times New Roman" w:cs="Times New Roman" w:hint="default"/>
                <w:bCs/>
                <w:color w:val="000000" w:themeColor="text1"/>
                <w:sz w:val="24"/>
                <w:szCs w:val="24"/>
              </w:rPr>
              <w:t>XX</w:t>
            </w:r>
            <w:r w:rsidRPr="00406A2F">
              <w:rPr>
                <w:rStyle w:val="font21"/>
                <w:rFonts w:ascii="Times New Roman" w:eastAsia="方正仿宋简体" w:hAnsi="Times New Roman" w:cs="Times New Roman" w:hint="default"/>
                <w:bCs/>
                <w:color w:val="000000" w:themeColor="text1"/>
                <w:sz w:val="24"/>
                <w:szCs w:val="24"/>
              </w:rPr>
              <w:t>生态环境监测</w:t>
            </w:r>
            <w:r w:rsidRPr="00406A2F">
              <w:rPr>
                <w:rStyle w:val="font21"/>
                <w:rFonts w:ascii="方正仿宋简体" w:eastAsia="方正仿宋简体" w:hAnsi="Times New Roman" w:cs="Times New Roman" w:hint="default"/>
                <w:bCs/>
                <w:color w:val="000000" w:themeColor="text1"/>
                <w:sz w:val="24"/>
                <w:szCs w:val="24"/>
              </w:rPr>
              <w:t>站</w:t>
            </w:r>
            <w:r w:rsidRPr="00406A2F">
              <w:rPr>
                <w:rStyle w:val="font21"/>
                <w:rFonts w:ascii="方正仿宋简体" w:eastAsia="方正仿宋简体" w:hAnsi="Times New Roman" w:cs="Times New Roman" w:hint="default"/>
                <w:bCs/>
                <w:color w:val="000000" w:themeColor="text1"/>
                <w:sz w:val="24"/>
                <w:szCs w:val="24"/>
              </w:rPr>
              <w:t>”</w:t>
            </w:r>
            <w:r w:rsidRPr="00406A2F">
              <w:rPr>
                <w:rStyle w:val="font21"/>
                <w:rFonts w:ascii="方正仿宋简体" w:eastAsia="方正仿宋简体" w:hAnsi="Times New Roman" w:cs="Times New Roman" w:hint="default"/>
                <w:bCs/>
                <w:color w:val="000000" w:themeColor="text1"/>
                <w:sz w:val="24"/>
                <w:szCs w:val="24"/>
              </w:rPr>
              <w:t>，为公</w:t>
            </w:r>
            <w:r w:rsidRPr="00406A2F">
              <w:rPr>
                <w:rStyle w:val="font21"/>
                <w:rFonts w:ascii="Times New Roman" w:eastAsia="方正仿宋简体" w:hAnsi="Times New Roman" w:cs="Times New Roman" w:hint="default"/>
                <w:bCs/>
                <w:color w:val="000000" w:themeColor="text1"/>
                <w:sz w:val="24"/>
                <w:szCs w:val="24"/>
              </w:rPr>
              <w:t>益一类事业单位，实</w:t>
            </w:r>
            <w:r w:rsidRPr="00406A2F">
              <w:rPr>
                <w:rStyle w:val="font21"/>
                <w:rFonts w:ascii="方正仿宋简体" w:eastAsia="方正仿宋简体" w:hAnsi="Times New Roman" w:cs="Times New Roman" w:hint="default"/>
                <w:bCs/>
                <w:color w:val="000000" w:themeColor="text1"/>
                <w:sz w:val="24"/>
                <w:szCs w:val="24"/>
              </w:rPr>
              <w:t>行</w:t>
            </w:r>
            <w:r w:rsidRPr="00406A2F">
              <w:rPr>
                <w:rStyle w:val="font21"/>
                <w:rFonts w:ascii="方正仿宋简体" w:eastAsia="方正仿宋简体" w:hAnsi="Times New Roman" w:cs="Times New Roman" w:hint="default"/>
                <w:bCs/>
                <w:color w:val="000000" w:themeColor="text1"/>
                <w:sz w:val="24"/>
                <w:szCs w:val="24"/>
              </w:rPr>
              <w:t>“</w:t>
            </w:r>
            <w:r w:rsidRPr="00406A2F">
              <w:rPr>
                <w:rStyle w:val="font21"/>
                <w:rFonts w:ascii="方正仿宋简体" w:eastAsia="方正仿宋简体" w:hAnsi="Times New Roman" w:cs="Times New Roman" w:hint="default"/>
                <w:bCs/>
                <w:color w:val="000000" w:themeColor="text1"/>
                <w:sz w:val="24"/>
                <w:szCs w:val="24"/>
              </w:rPr>
              <w:t>收支统管，全额保障</w:t>
            </w:r>
            <w:r w:rsidRPr="00406A2F">
              <w:rPr>
                <w:rStyle w:val="font21"/>
                <w:rFonts w:ascii="方正仿宋简体" w:eastAsia="方正仿宋简体" w:hAnsi="Times New Roman" w:cs="Times New Roman" w:hint="default"/>
                <w:bCs/>
                <w:color w:val="000000" w:themeColor="text1"/>
                <w:sz w:val="24"/>
                <w:szCs w:val="24"/>
              </w:rPr>
              <w:t>”</w:t>
            </w:r>
            <w:r w:rsidRPr="00406A2F">
              <w:rPr>
                <w:rStyle w:val="font21"/>
                <w:rFonts w:ascii="方正仿宋简体" w:eastAsia="方正仿宋简体" w:hAnsi="Times New Roman" w:cs="Times New Roman" w:hint="default"/>
                <w:bCs/>
                <w:color w:val="000000" w:themeColor="text1"/>
                <w:sz w:val="24"/>
                <w:szCs w:val="24"/>
              </w:rPr>
              <w:t>的预算管理办法。</w:t>
            </w:r>
            <w:r w:rsidRPr="00406A2F">
              <w:rPr>
                <w:rStyle w:val="font21"/>
                <w:rFonts w:ascii="Times New Roman" w:eastAsia="方正仿宋简体" w:hAnsi="Times New Roman" w:cs="Times New Roman" w:hint="default"/>
                <w:bCs/>
                <w:color w:val="000000" w:themeColor="text1"/>
                <w:sz w:val="24"/>
                <w:szCs w:val="24"/>
              </w:rPr>
              <w:t>主要负责辖区范围内的执法监测、监督性监测和突发环境事件应急监测等工作。</w:t>
            </w:r>
          </w:p>
        </w:tc>
      </w:tr>
      <w:tr w:rsidR="003F22CF" w:rsidRPr="00406A2F">
        <w:trPr>
          <w:trHeight w:hRule="exact" w:val="958"/>
        </w:trPr>
        <w:tc>
          <w:tcPr>
            <w:tcW w:w="959"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序号</w:t>
            </w:r>
          </w:p>
        </w:tc>
        <w:tc>
          <w:tcPr>
            <w:tcW w:w="1134"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岗位</w:t>
            </w:r>
          </w:p>
        </w:tc>
        <w:tc>
          <w:tcPr>
            <w:tcW w:w="2693"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专业</w:t>
            </w:r>
          </w:p>
        </w:tc>
        <w:tc>
          <w:tcPr>
            <w:tcW w:w="851"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职务职称</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126"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学历学位</w:t>
            </w:r>
          </w:p>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要求</w:t>
            </w:r>
          </w:p>
        </w:tc>
        <w:tc>
          <w:tcPr>
            <w:tcW w:w="2268"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其他要求</w:t>
            </w:r>
          </w:p>
        </w:tc>
        <w:tc>
          <w:tcPr>
            <w:tcW w:w="1482"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需求</w:t>
            </w:r>
            <w:r w:rsidRPr="00406A2F">
              <w:rPr>
                <w:rFonts w:eastAsia="方正黑体简体"/>
                <w:color w:val="000000" w:themeColor="text1"/>
                <w:kern w:val="0"/>
                <w:sz w:val="24"/>
              </w:rPr>
              <w:br/>
            </w:r>
            <w:r w:rsidRPr="00406A2F">
              <w:rPr>
                <w:rFonts w:eastAsia="方正黑体简体"/>
                <w:color w:val="000000" w:themeColor="text1"/>
                <w:kern w:val="0"/>
                <w:sz w:val="24"/>
              </w:rPr>
              <w:t>人数</w:t>
            </w:r>
          </w:p>
        </w:tc>
        <w:tc>
          <w:tcPr>
            <w:tcW w:w="1200"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引进</w:t>
            </w:r>
            <w:r w:rsidRPr="00406A2F">
              <w:rPr>
                <w:rFonts w:eastAsia="方正黑体简体"/>
                <w:color w:val="000000" w:themeColor="text1"/>
                <w:kern w:val="0"/>
                <w:sz w:val="24"/>
              </w:rPr>
              <w:br/>
            </w:r>
            <w:r w:rsidRPr="00406A2F">
              <w:rPr>
                <w:rFonts w:eastAsia="方正黑体简体"/>
                <w:color w:val="000000" w:themeColor="text1"/>
                <w:kern w:val="0"/>
                <w:sz w:val="24"/>
              </w:rPr>
              <w:t>方式</w:t>
            </w:r>
          </w:p>
        </w:tc>
        <w:tc>
          <w:tcPr>
            <w:tcW w:w="2137"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提供薪酬、生活待遇或其他优惠条件</w:t>
            </w:r>
          </w:p>
        </w:tc>
      </w:tr>
      <w:tr w:rsidR="003F22CF" w:rsidRPr="00406A2F">
        <w:trPr>
          <w:trHeight w:hRule="exact" w:val="1911"/>
        </w:trPr>
        <w:tc>
          <w:tcPr>
            <w:tcW w:w="9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bCs/>
                <w:color w:val="000000" w:themeColor="text1"/>
                <w:kern w:val="0"/>
                <w:sz w:val="24"/>
              </w:rPr>
            </w:pPr>
            <w:r w:rsidRPr="00406A2F">
              <w:rPr>
                <w:rFonts w:eastAsia="方正楷体简体"/>
                <w:bCs/>
                <w:color w:val="000000" w:themeColor="text1"/>
                <w:kern w:val="0"/>
                <w:sz w:val="24"/>
              </w:rPr>
              <w:t>1</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专技岗</w:t>
            </w:r>
            <w:r w:rsidRPr="00406A2F">
              <w:rPr>
                <w:rFonts w:eastAsia="方正仿宋简体" w:hint="eastAsia"/>
                <w:bCs/>
                <w:color w:val="000000" w:themeColor="text1"/>
                <w:kern w:val="0"/>
                <w:sz w:val="24"/>
              </w:rPr>
              <w:t>1</w:t>
            </w:r>
          </w:p>
        </w:tc>
        <w:tc>
          <w:tcPr>
            <w:tcW w:w="26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环境</w:t>
            </w:r>
            <w:r w:rsidRPr="00406A2F">
              <w:rPr>
                <w:rFonts w:eastAsia="方正仿宋简体" w:hint="eastAsia"/>
                <w:bCs/>
                <w:color w:val="000000" w:themeColor="text1"/>
                <w:kern w:val="0"/>
                <w:sz w:val="24"/>
              </w:rPr>
              <w:t>科学与</w:t>
            </w:r>
            <w:r w:rsidRPr="00406A2F">
              <w:rPr>
                <w:rFonts w:eastAsia="方正仿宋简体"/>
                <w:bCs/>
                <w:color w:val="000000" w:themeColor="text1"/>
                <w:kern w:val="0"/>
                <w:sz w:val="24"/>
              </w:rPr>
              <w:t>工程</w:t>
            </w:r>
            <w:r w:rsidRPr="00406A2F">
              <w:rPr>
                <w:rFonts w:eastAsia="方正仿宋简体" w:hint="eastAsia"/>
                <w:bCs/>
                <w:color w:val="000000" w:themeColor="text1"/>
                <w:kern w:val="0"/>
                <w:sz w:val="24"/>
              </w:rPr>
              <w:t>、环境科学、环境工程</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adjustRightInd w:val="0"/>
              <w:snapToGrid w:val="0"/>
              <w:spacing w:line="280" w:lineRule="exact"/>
              <w:jc w:val="center"/>
              <w:textAlignment w:val="center"/>
              <w:rPr>
                <w:rFonts w:eastAsia="方正仿宋简体"/>
                <w:bCs/>
                <w:color w:val="000000" w:themeColor="text1"/>
                <w:kern w:val="0"/>
                <w:sz w:val="24"/>
              </w:rPr>
            </w:pPr>
          </w:p>
        </w:tc>
        <w:tc>
          <w:tcPr>
            <w:tcW w:w="212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left"/>
              <w:textAlignment w:val="center"/>
              <w:rPr>
                <w:rFonts w:eastAsia="方正仿宋简体"/>
                <w:bCs/>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148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hint="eastAsia"/>
                <w:bCs/>
                <w:color w:val="000000" w:themeColor="text1"/>
                <w:kern w:val="0"/>
                <w:sz w:val="24"/>
              </w:rPr>
              <w:t>3</w:t>
            </w:r>
            <w:r w:rsidRPr="00406A2F">
              <w:rPr>
                <w:rFonts w:eastAsia="方正仿宋简体" w:hint="eastAsia"/>
                <w:bCs/>
                <w:color w:val="000000" w:themeColor="text1"/>
                <w:kern w:val="0"/>
                <w:sz w:val="24"/>
              </w:rPr>
              <w:t>（</w:t>
            </w:r>
            <w:r w:rsidRPr="00406A2F">
              <w:rPr>
                <w:rStyle w:val="font21"/>
                <w:rFonts w:ascii="Times New Roman" w:eastAsia="方正仿宋简体" w:hAnsi="Times New Roman" w:cs="Times New Roman" w:hint="default"/>
                <w:bCs/>
                <w:color w:val="000000" w:themeColor="text1"/>
                <w:sz w:val="24"/>
                <w:szCs w:val="24"/>
              </w:rPr>
              <w:t>市生态环境信息中</w:t>
            </w:r>
            <w:r w:rsidRPr="00406A2F">
              <w:rPr>
                <w:rStyle w:val="font21"/>
                <w:rFonts w:ascii="方正仿宋简体" w:eastAsia="方正仿宋简体" w:hAnsi="Times New Roman" w:cs="Times New Roman" w:hint="default"/>
                <w:bCs/>
                <w:color w:val="000000" w:themeColor="text1"/>
                <w:sz w:val="24"/>
                <w:szCs w:val="24"/>
              </w:rPr>
              <w:t>心1人、</w:t>
            </w:r>
            <w:r w:rsidRPr="00406A2F">
              <w:rPr>
                <w:rStyle w:val="font21"/>
                <w:rFonts w:ascii="Times New Roman" w:eastAsia="方正仿宋简体" w:hAnsi="Times New Roman" w:cs="Times New Roman" w:hint="default"/>
                <w:bCs/>
                <w:color w:val="000000" w:themeColor="text1"/>
                <w:sz w:val="24"/>
                <w:szCs w:val="24"/>
              </w:rPr>
              <w:t>嘉陵区监测站</w:t>
            </w:r>
            <w:r w:rsidRPr="00406A2F">
              <w:rPr>
                <w:rStyle w:val="font21"/>
                <w:rFonts w:ascii="Times New Roman" w:eastAsia="方正仿宋简体" w:hAnsi="Times New Roman" w:cs="Times New Roman" w:hint="default"/>
                <w:bCs/>
                <w:color w:val="000000" w:themeColor="text1"/>
                <w:sz w:val="24"/>
                <w:szCs w:val="24"/>
              </w:rPr>
              <w:t>1</w:t>
            </w:r>
            <w:r w:rsidRPr="00406A2F">
              <w:rPr>
                <w:rStyle w:val="font21"/>
                <w:rFonts w:ascii="Times New Roman" w:eastAsia="方正仿宋简体" w:hAnsi="Times New Roman" w:cs="Times New Roman" w:hint="default"/>
                <w:bCs/>
                <w:color w:val="000000" w:themeColor="text1"/>
                <w:sz w:val="24"/>
                <w:szCs w:val="24"/>
              </w:rPr>
              <w:t>人、蓬安监测站</w:t>
            </w:r>
            <w:r w:rsidRPr="00406A2F">
              <w:rPr>
                <w:rStyle w:val="font21"/>
                <w:rFonts w:ascii="Times New Roman" w:eastAsia="方正仿宋简体" w:hAnsi="Times New Roman" w:cs="Times New Roman" w:hint="default"/>
                <w:bCs/>
                <w:color w:val="000000" w:themeColor="text1"/>
                <w:sz w:val="24"/>
                <w:szCs w:val="24"/>
              </w:rPr>
              <w:t>1</w:t>
            </w:r>
            <w:r w:rsidRPr="00406A2F">
              <w:rPr>
                <w:rStyle w:val="font21"/>
                <w:rFonts w:ascii="Times New Roman" w:eastAsia="方正仿宋简体" w:hAnsi="Times New Roman" w:cs="Times New Roman" w:hint="default"/>
                <w:bCs/>
                <w:color w:val="000000" w:themeColor="text1"/>
                <w:sz w:val="24"/>
                <w:szCs w:val="24"/>
              </w:rPr>
              <w:t>人</w:t>
            </w:r>
            <w:r w:rsidRPr="00406A2F">
              <w:rPr>
                <w:rFonts w:eastAsia="方正仿宋简体" w:hint="eastAsia"/>
                <w:bCs/>
                <w:color w:val="000000" w:themeColor="text1"/>
                <w:kern w:val="0"/>
                <w:sz w:val="24"/>
              </w:rPr>
              <w:t>）</w:t>
            </w:r>
          </w:p>
        </w:tc>
        <w:tc>
          <w:tcPr>
            <w:tcW w:w="12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color w:val="000000" w:themeColor="text1"/>
                <w:kern w:val="0"/>
                <w:sz w:val="24"/>
              </w:rPr>
              <w:t>刚性引进</w:t>
            </w:r>
          </w:p>
        </w:tc>
        <w:tc>
          <w:tcPr>
            <w:tcW w:w="2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r w:rsidR="003F22CF" w:rsidRPr="00406A2F">
        <w:trPr>
          <w:trHeight w:hRule="exact" w:val="1177"/>
        </w:trPr>
        <w:tc>
          <w:tcPr>
            <w:tcW w:w="959"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bCs/>
                <w:color w:val="000000" w:themeColor="text1"/>
                <w:kern w:val="0"/>
                <w:sz w:val="24"/>
              </w:rPr>
            </w:pPr>
            <w:r w:rsidRPr="00406A2F">
              <w:rPr>
                <w:rFonts w:eastAsia="方正楷体简体" w:hint="eastAsia"/>
                <w:bCs/>
                <w:color w:val="000000" w:themeColor="text1"/>
                <w:kern w:val="0"/>
                <w:sz w:val="24"/>
              </w:rPr>
              <w:t>2</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bookmarkStart w:id="0" w:name="_GoBack"/>
            <w:r w:rsidRPr="00406A2F">
              <w:rPr>
                <w:rFonts w:eastAsia="方正仿宋简体" w:hint="eastAsia"/>
                <w:bCs/>
                <w:color w:val="000000" w:themeColor="text1"/>
                <w:kern w:val="0"/>
                <w:sz w:val="24"/>
              </w:rPr>
              <w:t>专技岗</w:t>
            </w:r>
            <w:r w:rsidRPr="00406A2F">
              <w:rPr>
                <w:rFonts w:eastAsia="方正仿宋简体" w:hint="eastAsia"/>
                <w:bCs/>
                <w:color w:val="000000" w:themeColor="text1"/>
                <w:kern w:val="0"/>
                <w:sz w:val="24"/>
              </w:rPr>
              <w:t>2</w:t>
            </w:r>
            <w:bookmarkEnd w:id="0"/>
          </w:p>
        </w:tc>
        <w:tc>
          <w:tcPr>
            <w:tcW w:w="2693"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hint="eastAsia"/>
                <w:bCs/>
                <w:color w:val="000000" w:themeColor="text1"/>
                <w:kern w:val="0"/>
                <w:sz w:val="24"/>
              </w:rPr>
              <w:t>化学、物理化学、高分子化学与物理</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adjustRightInd w:val="0"/>
              <w:snapToGrid w:val="0"/>
              <w:spacing w:line="280" w:lineRule="exact"/>
              <w:jc w:val="center"/>
              <w:textAlignment w:val="center"/>
              <w:rPr>
                <w:rFonts w:eastAsia="方正仿宋简体"/>
                <w:bCs/>
                <w:color w:val="000000" w:themeColor="text1"/>
                <w:kern w:val="0"/>
                <w:sz w:val="24"/>
              </w:rPr>
            </w:pPr>
          </w:p>
        </w:tc>
        <w:tc>
          <w:tcPr>
            <w:tcW w:w="2126"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2268"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left"/>
              <w:textAlignment w:val="center"/>
              <w:rPr>
                <w:rFonts w:eastAsia="方正仿宋简体"/>
                <w:color w:val="000000" w:themeColor="text1"/>
                <w:kern w:val="0"/>
                <w:sz w:val="24"/>
              </w:rPr>
            </w:pPr>
            <w:r w:rsidRPr="00406A2F">
              <w:rPr>
                <w:rFonts w:eastAsia="方正仿宋简体"/>
                <w:color w:val="000000" w:themeColor="text1"/>
                <w:kern w:val="0"/>
                <w:sz w:val="24"/>
              </w:rPr>
              <w:t>年龄不超过</w:t>
            </w:r>
            <w:r w:rsidRPr="00406A2F">
              <w:rPr>
                <w:rFonts w:eastAsia="方正仿宋简体"/>
                <w:color w:val="000000" w:themeColor="text1"/>
                <w:kern w:val="0"/>
                <w:sz w:val="24"/>
              </w:rPr>
              <w:t>40</w:t>
            </w:r>
            <w:r w:rsidRPr="00406A2F">
              <w:rPr>
                <w:rFonts w:eastAsia="方正仿宋简体"/>
                <w:color w:val="000000" w:themeColor="text1"/>
                <w:kern w:val="0"/>
                <w:sz w:val="24"/>
              </w:rPr>
              <w:t>周岁</w:t>
            </w:r>
          </w:p>
        </w:tc>
        <w:tc>
          <w:tcPr>
            <w:tcW w:w="1482"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adjustRightInd w:val="0"/>
              <w:snapToGrid w:val="0"/>
              <w:spacing w:line="280" w:lineRule="exact"/>
              <w:jc w:val="center"/>
              <w:textAlignment w:val="center"/>
              <w:rPr>
                <w:rFonts w:eastAsia="方正仿宋简体"/>
                <w:bCs/>
                <w:color w:val="000000" w:themeColor="text1"/>
                <w:kern w:val="0"/>
                <w:sz w:val="24"/>
              </w:rPr>
            </w:pPr>
            <w:r w:rsidRPr="00406A2F">
              <w:rPr>
                <w:rFonts w:eastAsia="方正仿宋简体" w:hint="eastAsia"/>
                <w:bCs/>
                <w:color w:val="000000" w:themeColor="text1"/>
                <w:kern w:val="0"/>
                <w:sz w:val="24"/>
              </w:rPr>
              <w:t>1</w:t>
            </w:r>
            <w:r w:rsidRPr="00406A2F">
              <w:rPr>
                <w:rFonts w:eastAsia="方正仿宋简体" w:hint="eastAsia"/>
                <w:bCs/>
                <w:color w:val="000000" w:themeColor="text1"/>
                <w:kern w:val="0"/>
                <w:sz w:val="24"/>
              </w:rPr>
              <w:t>（顺庆监测站</w:t>
            </w:r>
            <w:r w:rsidRPr="00406A2F">
              <w:rPr>
                <w:rFonts w:eastAsia="方正仿宋简体" w:hint="eastAsia"/>
                <w:bCs/>
                <w:color w:val="000000" w:themeColor="text1"/>
                <w:kern w:val="0"/>
                <w:sz w:val="24"/>
              </w:rPr>
              <w:t>1</w:t>
            </w:r>
            <w:r w:rsidRPr="00406A2F">
              <w:rPr>
                <w:rFonts w:eastAsia="方正仿宋简体" w:hint="eastAsia"/>
                <w:bCs/>
                <w:color w:val="000000" w:themeColor="text1"/>
                <w:kern w:val="0"/>
                <w:sz w:val="24"/>
              </w:rPr>
              <w:t>人）</w:t>
            </w:r>
          </w:p>
        </w:tc>
        <w:tc>
          <w:tcPr>
            <w:tcW w:w="120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编制内</w:t>
            </w:r>
          </w:p>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刚性引进</w:t>
            </w:r>
          </w:p>
        </w:tc>
        <w:tc>
          <w:tcPr>
            <w:tcW w:w="2137"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楷体简体"/>
                <w:bCs/>
                <w:color w:val="000000" w:themeColor="text1"/>
                <w:kern w:val="0"/>
                <w:sz w:val="24"/>
              </w:rPr>
            </w:pPr>
          </w:p>
        </w:tc>
      </w:tr>
    </w:tbl>
    <w:p w:rsidR="003F22CF" w:rsidRPr="00406A2F" w:rsidRDefault="003D584B">
      <w:pPr>
        <w:widowControl/>
        <w:jc w:val="left"/>
        <w:rPr>
          <w:rFonts w:eastAsia="微软雅黑"/>
          <w:bCs/>
          <w:color w:val="000000" w:themeColor="text1"/>
          <w:szCs w:val="32"/>
          <w:lang w:val="zh-CN" w:bidi="zh-CN"/>
        </w:rPr>
      </w:pPr>
      <w:r w:rsidRPr="00406A2F">
        <w:rPr>
          <w:color w:val="000000" w:themeColor="text1"/>
        </w:rPr>
        <w:br w:type="page"/>
      </w:r>
    </w:p>
    <w:p w:rsidR="003F22CF" w:rsidRPr="00406A2F" w:rsidRDefault="003D584B">
      <w:pPr>
        <w:spacing w:line="600" w:lineRule="exact"/>
        <w:jc w:val="center"/>
        <w:rPr>
          <w:rFonts w:eastAsia="方正小标宋简体"/>
          <w:color w:val="000000" w:themeColor="text1"/>
          <w:kern w:val="0"/>
          <w:sz w:val="36"/>
          <w:szCs w:val="36"/>
        </w:rPr>
      </w:pPr>
      <w:r w:rsidRPr="00406A2F">
        <w:rPr>
          <w:rFonts w:ascii="方正小标宋简体" w:eastAsia="方正小标宋简体" w:hAnsi="方正小标宋简体" w:cs="方正小标宋简体" w:hint="eastAsia"/>
          <w:color w:val="000000" w:themeColor="text1"/>
          <w:kern w:val="0"/>
          <w:sz w:val="36"/>
          <w:szCs w:val="36"/>
        </w:rPr>
        <w:lastRenderedPageBreak/>
        <w:t>“嘉陵江英才工程”2022年度引才需求信息表</w:t>
      </w:r>
      <w:r w:rsidRPr="00406A2F">
        <w:rPr>
          <w:rFonts w:eastAsia="方正小标宋简体"/>
          <w:color w:val="000000" w:themeColor="text1"/>
          <w:kern w:val="0"/>
          <w:sz w:val="36"/>
          <w:szCs w:val="36"/>
        </w:rPr>
        <w:t>（</w:t>
      </w:r>
      <w:r w:rsidRPr="00406A2F">
        <w:rPr>
          <w:rFonts w:eastAsia="方正小标宋简体" w:hint="eastAsia"/>
          <w:color w:val="000000" w:themeColor="text1"/>
          <w:kern w:val="0"/>
          <w:sz w:val="36"/>
          <w:szCs w:val="36"/>
        </w:rPr>
        <w:t>二十二</w:t>
      </w:r>
      <w:r w:rsidRPr="00406A2F">
        <w:rPr>
          <w:rFonts w:eastAsia="方正小标宋简体"/>
          <w:color w:val="000000" w:themeColor="text1"/>
          <w:kern w:val="0"/>
          <w:sz w:val="36"/>
          <w:szCs w:val="36"/>
        </w:rPr>
        <w:t>）</w:t>
      </w:r>
    </w:p>
    <w:tbl>
      <w:tblPr>
        <w:tblW w:w="14959" w:type="dxa"/>
        <w:jc w:val="center"/>
        <w:tblLayout w:type="fixed"/>
        <w:tblLook w:val="04A0"/>
      </w:tblPr>
      <w:tblGrid>
        <w:gridCol w:w="1174"/>
        <w:gridCol w:w="1222"/>
        <w:gridCol w:w="1739"/>
        <w:gridCol w:w="1702"/>
        <w:gridCol w:w="1628"/>
        <w:gridCol w:w="725"/>
        <w:gridCol w:w="409"/>
        <w:gridCol w:w="876"/>
        <w:gridCol w:w="31"/>
        <w:gridCol w:w="1174"/>
        <w:gridCol w:w="31"/>
        <w:gridCol w:w="1209"/>
        <w:gridCol w:w="3039"/>
      </w:tblGrid>
      <w:tr w:rsidR="003F22CF" w:rsidRPr="00406A2F">
        <w:trPr>
          <w:trHeight w:val="90"/>
          <w:jc w:val="center"/>
        </w:trPr>
        <w:tc>
          <w:tcPr>
            <w:tcW w:w="117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hint="eastAsia"/>
                <w:color w:val="000000" w:themeColor="text1"/>
                <w:kern w:val="0"/>
                <w:sz w:val="24"/>
              </w:rPr>
              <w:t>单位名称</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南充市经济发展研究中心</w:t>
            </w:r>
          </w:p>
        </w:tc>
        <w:tc>
          <w:tcPr>
            <w:tcW w:w="1702"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hint="eastAsia"/>
                <w:color w:val="000000" w:themeColor="text1"/>
                <w:kern w:val="0"/>
                <w:sz w:val="24"/>
              </w:rPr>
              <w:t>单位类别</w:t>
            </w:r>
          </w:p>
        </w:tc>
        <w:tc>
          <w:tcPr>
            <w:tcW w:w="162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事业单位</w:t>
            </w:r>
          </w:p>
        </w:tc>
        <w:tc>
          <w:tcPr>
            <w:tcW w:w="725"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单位</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网址</w:t>
            </w:r>
          </w:p>
        </w:tc>
        <w:tc>
          <w:tcPr>
            <w:tcW w:w="131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楷体简体"/>
                <w:color w:val="000000" w:themeColor="text1"/>
                <w:kern w:val="0"/>
                <w:sz w:val="24"/>
              </w:rPr>
            </w:pPr>
          </w:p>
        </w:tc>
        <w:tc>
          <w:tcPr>
            <w:tcW w:w="1205"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邮政</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编码</w:t>
            </w:r>
          </w:p>
        </w:tc>
        <w:tc>
          <w:tcPr>
            <w:tcW w:w="424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color w:val="000000" w:themeColor="text1"/>
                <w:kern w:val="0"/>
                <w:sz w:val="24"/>
              </w:rPr>
            </w:pPr>
            <w:r w:rsidRPr="00406A2F">
              <w:rPr>
                <w:rFonts w:eastAsia="方正楷体简体" w:hint="eastAsia"/>
                <w:color w:val="000000" w:themeColor="text1"/>
                <w:kern w:val="0"/>
                <w:sz w:val="24"/>
              </w:rPr>
              <w:t>637000</w:t>
            </w:r>
          </w:p>
        </w:tc>
      </w:tr>
      <w:tr w:rsidR="003F22CF" w:rsidRPr="00406A2F">
        <w:trPr>
          <w:trHeight w:val="577"/>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hint="eastAsia"/>
                <w:color w:val="000000" w:themeColor="text1"/>
                <w:kern w:val="0"/>
                <w:sz w:val="24"/>
              </w:rPr>
              <w:t>联系人</w:t>
            </w:r>
          </w:p>
        </w:tc>
        <w:tc>
          <w:tcPr>
            <w:tcW w:w="2961"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何雨</w:t>
            </w:r>
          </w:p>
        </w:tc>
        <w:tc>
          <w:tcPr>
            <w:tcW w:w="170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hint="eastAsia"/>
                <w:color w:val="000000" w:themeColor="text1"/>
                <w:kern w:val="0"/>
                <w:sz w:val="24"/>
              </w:rPr>
              <w:t>联系电话</w:t>
            </w:r>
          </w:p>
        </w:tc>
        <w:tc>
          <w:tcPr>
            <w:tcW w:w="1628" w:type="dxa"/>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color w:val="000000" w:themeColor="text1"/>
                <w:kern w:val="0"/>
                <w:sz w:val="24"/>
              </w:rPr>
            </w:pPr>
            <w:r w:rsidRPr="00406A2F">
              <w:rPr>
                <w:rFonts w:eastAsia="方正楷体简体" w:hint="eastAsia"/>
                <w:color w:val="000000" w:themeColor="text1"/>
                <w:kern w:val="0"/>
                <w:sz w:val="24"/>
              </w:rPr>
              <w:t>0817-2238131</w:t>
            </w:r>
          </w:p>
        </w:tc>
        <w:tc>
          <w:tcPr>
            <w:tcW w:w="725"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黑体简体"/>
                <w:color w:val="000000" w:themeColor="text1"/>
                <w:kern w:val="0"/>
                <w:sz w:val="24"/>
              </w:rPr>
            </w:pPr>
            <w:r w:rsidRPr="00406A2F">
              <w:rPr>
                <w:rFonts w:eastAsia="方正黑体简体"/>
                <w:color w:val="000000" w:themeColor="text1"/>
                <w:kern w:val="0"/>
                <w:sz w:val="24"/>
              </w:rPr>
              <w:t>E-mail</w:t>
            </w:r>
          </w:p>
        </w:tc>
        <w:tc>
          <w:tcPr>
            <w:tcW w:w="1316" w:type="dxa"/>
            <w:gridSpan w:val="3"/>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color w:val="000000" w:themeColor="text1"/>
                <w:kern w:val="0"/>
                <w:sz w:val="24"/>
              </w:rPr>
            </w:pPr>
            <w:r w:rsidRPr="00406A2F">
              <w:rPr>
                <w:rFonts w:eastAsia="方正楷体简体" w:hint="eastAsia"/>
                <w:color w:val="000000" w:themeColor="text1"/>
                <w:kern w:val="0"/>
                <w:sz w:val="24"/>
              </w:rPr>
              <w:t>2493548664@qq.com</w:t>
            </w:r>
          </w:p>
        </w:tc>
        <w:tc>
          <w:tcPr>
            <w:tcW w:w="1205"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通讯</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地址</w:t>
            </w:r>
          </w:p>
        </w:tc>
        <w:tc>
          <w:tcPr>
            <w:tcW w:w="4248" w:type="dxa"/>
            <w:gridSpan w:val="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南充市人民政府办公室楼</w:t>
            </w:r>
            <w:r w:rsidRPr="00406A2F">
              <w:rPr>
                <w:rFonts w:eastAsia="方正仿宋简体"/>
                <w:color w:val="000000" w:themeColor="text1"/>
                <w:kern w:val="0"/>
                <w:sz w:val="24"/>
              </w:rPr>
              <w:t>6</w:t>
            </w:r>
            <w:r w:rsidRPr="00406A2F">
              <w:rPr>
                <w:rFonts w:eastAsia="方正仿宋简体"/>
                <w:color w:val="000000" w:themeColor="text1"/>
                <w:kern w:val="0"/>
                <w:sz w:val="24"/>
              </w:rPr>
              <w:t>楼</w:t>
            </w:r>
          </w:p>
        </w:tc>
      </w:tr>
      <w:tr w:rsidR="003F22CF" w:rsidRPr="00406A2F">
        <w:trPr>
          <w:trHeight w:val="1651"/>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楷体简体"/>
                <w:color w:val="000000" w:themeColor="text1"/>
                <w:kern w:val="0"/>
                <w:sz w:val="24"/>
              </w:rPr>
            </w:pPr>
            <w:r w:rsidRPr="00406A2F">
              <w:rPr>
                <w:rFonts w:ascii="方正黑体简体" w:eastAsia="方正黑体简体" w:hAnsi="方正黑体简体" w:cs="方正黑体简体"/>
                <w:color w:val="000000" w:themeColor="text1"/>
                <w:kern w:val="0"/>
                <w:sz w:val="24"/>
              </w:rPr>
              <w:t>单位简介</w:t>
            </w:r>
            <w:r w:rsidRPr="00406A2F">
              <w:rPr>
                <w:rFonts w:ascii="方正楷体简体" w:eastAsia="方正楷体简体" w:hAnsi="方正楷体简体" w:cs="方正楷体简体" w:hint="eastAsia"/>
                <w:color w:val="000000" w:themeColor="text1"/>
                <w:kern w:val="0"/>
                <w:sz w:val="24"/>
              </w:rPr>
              <w:t>（</w:t>
            </w:r>
            <w:r w:rsidRPr="00406A2F">
              <w:rPr>
                <w:rFonts w:eastAsia="方正楷体简体"/>
                <w:color w:val="000000" w:themeColor="text1"/>
                <w:spacing w:val="-6"/>
                <w:kern w:val="0"/>
                <w:sz w:val="24"/>
              </w:rPr>
              <w:t>200</w:t>
            </w:r>
            <w:r w:rsidRPr="00406A2F">
              <w:rPr>
                <w:rFonts w:ascii="方正楷体简体" w:eastAsia="方正楷体简体" w:hAnsi="方正楷体简体" w:cs="方正楷体简体" w:hint="eastAsia"/>
                <w:color w:val="000000" w:themeColor="text1"/>
                <w:spacing w:val="-6"/>
                <w:kern w:val="0"/>
                <w:sz w:val="24"/>
              </w:rPr>
              <w:t>字左右</w:t>
            </w:r>
            <w:r w:rsidRPr="00406A2F">
              <w:rPr>
                <w:rFonts w:ascii="方正楷体简体" w:eastAsia="方正楷体简体" w:hAnsi="方正楷体简体" w:cs="方正楷体简体" w:hint="eastAsia"/>
                <w:color w:val="000000" w:themeColor="text1"/>
                <w:kern w:val="0"/>
                <w:sz w:val="24"/>
              </w:rPr>
              <w:t>）</w:t>
            </w:r>
          </w:p>
        </w:tc>
        <w:tc>
          <w:tcPr>
            <w:tcW w:w="13785" w:type="dxa"/>
            <w:gridSpan w:val="12"/>
            <w:tcBorders>
              <w:top w:val="single" w:sz="4" w:space="0" w:color="auto"/>
              <w:left w:val="nil"/>
              <w:bottom w:val="single" w:sz="4" w:space="0" w:color="auto"/>
              <w:right w:val="single" w:sz="4" w:space="0" w:color="auto"/>
            </w:tcBorders>
            <w:tcMar>
              <w:top w:w="57" w:type="dxa"/>
              <w:bottom w:w="57" w:type="dxa"/>
            </w:tcMar>
            <w:vAlign w:val="center"/>
          </w:tcPr>
          <w:p w:rsidR="003F22CF" w:rsidRPr="00406A2F" w:rsidRDefault="003D584B" w:rsidP="002E4741">
            <w:pPr>
              <w:widowControl/>
              <w:spacing w:line="280" w:lineRule="exact"/>
              <w:ind w:firstLineChars="200" w:firstLine="471"/>
              <w:jc w:val="left"/>
              <w:rPr>
                <w:rFonts w:ascii="方正仿宋简体" w:eastAsia="方正仿宋简体"/>
                <w:color w:val="000000" w:themeColor="text1"/>
                <w:kern w:val="0"/>
                <w:sz w:val="24"/>
              </w:rPr>
            </w:pPr>
            <w:r w:rsidRPr="00406A2F">
              <w:rPr>
                <w:rFonts w:ascii="方正仿宋简体" w:eastAsia="方正仿宋简体" w:hint="eastAsia"/>
                <w:color w:val="000000" w:themeColor="text1"/>
                <w:kern w:val="0"/>
                <w:sz w:val="24"/>
              </w:rPr>
              <w:t>南充市经济发展研究中心主要负责对全市经济社会发展与改革中的重大问题开展调查研究等工作。</w:t>
            </w:r>
          </w:p>
        </w:tc>
      </w:tr>
      <w:tr w:rsidR="003F22CF" w:rsidRPr="00406A2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序号</w:t>
            </w:r>
          </w:p>
        </w:tc>
        <w:tc>
          <w:tcPr>
            <w:tcW w:w="12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引进岗位</w:t>
            </w:r>
          </w:p>
        </w:tc>
        <w:tc>
          <w:tcPr>
            <w:tcW w:w="344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专业</w:t>
            </w:r>
          </w:p>
        </w:tc>
        <w:tc>
          <w:tcPr>
            <w:tcW w:w="1628" w:type="dxa"/>
            <w:tcBorders>
              <w:top w:val="nil"/>
              <w:left w:val="nil"/>
              <w:bottom w:val="single" w:sz="4" w:space="0" w:color="auto"/>
              <w:right w:val="single" w:sz="4" w:space="0" w:color="auto"/>
            </w:tcBorders>
            <w:tcMar>
              <w:top w:w="57" w:type="dxa"/>
              <w:bottom w:w="57" w:type="dxa"/>
            </w:tcMar>
            <w:vAlign w:val="center"/>
          </w:tcPr>
          <w:p w:rsidR="00805CD0" w:rsidRDefault="003D584B">
            <w:pPr>
              <w:widowControl/>
              <w:spacing w:line="280" w:lineRule="exact"/>
              <w:jc w:val="center"/>
              <w:rPr>
                <w:rFonts w:ascii="方正黑体简体" w:eastAsia="方正黑体简体" w:hAnsi="方正黑体简体" w:cs="方正黑体简体" w:hint="eastAsia"/>
                <w:color w:val="000000" w:themeColor="text1"/>
                <w:kern w:val="0"/>
                <w:sz w:val="24"/>
              </w:rPr>
            </w:pPr>
            <w:r w:rsidRPr="00406A2F">
              <w:rPr>
                <w:rFonts w:ascii="方正黑体简体" w:eastAsia="方正黑体简体" w:hAnsi="方正黑体简体" w:cs="方正黑体简体"/>
                <w:color w:val="000000" w:themeColor="text1"/>
                <w:kern w:val="0"/>
                <w:sz w:val="24"/>
              </w:rPr>
              <w:t>职务职称</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要求</w:t>
            </w:r>
          </w:p>
        </w:tc>
        <w:tc>
          <w:tcPr>
            <w:tcW w:w="1134"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学历学位要求</w:t>
            </w:r>
          </w:p>
        </w:tc>
        <w:tc>
          <w:tcPr>
            <w:tcW w:w="876"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其他要求</w:t>
            </w:r>
          </w:p>
        </w:tc>
        <w:tc>
          <w:tcPr>
            <w:tcW w:w="1205"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需求</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人数</w:t>
            </w:r>
          </w:p>
        </w:tc>
        <w:tc>
          <w:tcPr>
            <w:tcW w:w="1240"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引进</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方式</w:t>
            </w:r>
          </w:p>
        </w:tc>
        <w:tc>
          <w:tcPr>
            <w:tcW w:w="3039"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提供薪酬、生活待</w:t>
            </w:r>
          </w:p>
          <w:p w:rsidR="003F22CF" w:rsidRPr="00406A2F" w:rsidRDefault="003D584B">
            <w:pPr>
              <w:widowControl/>
              <w:spacing w:line="280" w:lineRule="exact"/>
              <w:jc w:val="center"/>
              <w:rPr>
                <w:rFonts w:ascii="方正黑体简体" w:eastAsia="方正黑体简体" w:hAnsi="方正黑体简体" w:cs="方正黑体简体"/>
                <w:color w:val="000000" w:themeColor="text1"/>
                <w:kern w:val="0"/>
                <w:sz w:val="24"/>
              </w:rPr>
            </w:pPr>
            <w:r w:rsidRPr="00406A2F">
              <w:rPr>
                <w:rFonts w:ascii="方正黑体简体" w:eastAsia="方正黑体简体" w:hAnsi="方正黑体简体" w:cs="方正黑体简体"/>
                <w:color w:val="000000" w:themeColor="text1"/>
                <w:kern w:val="0"/>
                <w:sz w:val="24"/>
              </w:rPr>
              <w:t>遇或其他优惠条件</w:t>
            </w:r>
          </w:p>
        </w:tc>
      </w:tr>
      <w:tr w:rsidR="003F22CF" w:rsidRPr="00406A2F">
        <w:trPr>
          <w:trHeight w:val="600"/>
          <w:jc w:val="center"/>
        </w:trPr>
        <w:tc>
          <w:tcPr>
            <w:tcW w:w="1174" w:type="dxa"/>
            <w:tcBorders>
              <w:top w:val="nil"/>
              <w:left w:val="single" w:sz="4" w:space="0" w:color="auto"/>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1222" w:type="dxa"/>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综合管理</w:t>
            </w:r>
          </w:p>
        </w:tc>
        <w:tc>
          <w:tcPr>
            <w:tcW w:w="3441"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桥梁与隧道工程</w:t>
            </w:r>
            <w:r w:rsidRPr="00406A2F">
              <w:rPr>
                <w:rFonts w:eastAsia="方正仿宋简体" w:hint="eastAsia"/>
                <w:color w:val="000000" w:themeColor="text1"/>
                <w:kern w:val="0"/>
                <w:sz w:val="24"/>
              </w:rPr>
              <w:t>、</w:t>
            </w:r>
            <w:r w:rsidRPr="00406A2F">
              <w:rPr>
                <w:rFonts w:eastAsia="方正仿宋简体"/>
                <w:color w:val="000000" w:themeColor="text1"/>
                <w:kern w:val="0"/>
                <w:sz w:val="24"/>
              </w:rPr>
              <w:t>交通运输工程</w:t>
            </w:r>
            <w:r w:rsidRPr="00406A2F">
              <w:rPr>
                <w:rFonts w:eastAsia="方正仿宋简体" w:hint="eastAsia"/>
                <w:color w:val="000000" w:themeColor="text1"/>
                <w:kern w:val="0"/>
                <w:sz w:val="24"/>
              </w:rPr>
              <w:t>、</w:t>
            </w:r>
            <w:r w:rsidRPr="00406A2F">
              <w:rPr>
                <w:rFonts w:eastAsia="方正仿宋简体"/>
                <w:color w:val="000000" w:themeColor="text1"/>
                <w:kern w:val="0"/>
                <w:sz w:val="24"/>
              </w:rPr>
              <w:t>道路与铁道工程</w:t>
            </w:r>
            <w:r w:rsidRPr="00406A2F">
              <w:rPr>
                <w:rFonts w:eastAsia="方正仿宋简体" w:hint="eastAsia"/>
                <w:color w:val="000000" w:themeColor="text1"/>
                <w:kern w:val="0"/>
                <w:sz w:val="24"/>
              </w:rPr>
              <w:t>、</w:t>
            </w:r>
            <w:r w:rsidRPr="00406A2F">
              <w:rPr>
                <w:rFonts w:eastAsia="方正仿宋简体"/>
                <w:color w:val="000000" w:themeColor="text1"/>
                <w:kern w:val="0"/>
                <w:sz w:val="24"/>
              </w:rPr>
              <w:t>交通运输规划与管理</w:t>
            </w:r>
          </w:p>
        </w:tc>
        <w:tc>
          <w:tcPr>
            <w:tcW w:w="1628"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c>
          <w:tcPr>
            <w:tcW w:w="1134"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bCs/>
                <w:color w:val="000000" w:themeColor="text1"/>
                <w:kern w:val="0"/>
                <w:sz w:val="24"/>
              </w:rPr>
              <w:t>硕士研究生及以上</w:t>
            </w:r>
            <w:r w:rsidRPr="00406A2F">
              <w:rPr>
                <w:rFonts w:eastAsia="方正仿宋简体" w:hint="eastAsia"/>
                <w:bCs/>
                <w:color w:val="000000" w:themeColor="text1"/>
                <w:kern w:val="0"/>
                <w:sz w:val="24"/>
              </w:rPr>
              <w:t>学历且取得相应学位</w:t>
            </w:r>
          </w:p>
        </w:tc>
        <w:tc>
          <w:tcPr>
            <w:tcW w:w="876"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eastAsia="方正仿宋简体"/>
                <w:color w:val="000000" w:themeColor="text1"/>
                <w:kern w:val="0"/>
                <w:sz w:val="24"/>
              </w:rPr>
            </w:pPr>
          </w:p>
        </w:tc>
        <w:tc>
          <w:tcPr>
            <w:tcW w:w="1205"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1</w:t>
            </w:r>
          </w:p>
        </w:tc>
        <w:tc>
          <w:tcPr>
            <w:tcW w:w="1240" w:type="dxa"/>
            <w:gridSpan w:val="2"/>
            <w:tcBorders>
              <w:top w:val="nil"/>
              <w:left w:val="nil"/>
              <w:bottom w:val="single" w:sz="4" w:space="0" w:color="auto"/>
              <w:right w:val="single" w:sz="4" w:space="0" w:color="auto"/>
            </w:tcBorders>
            <w:tcMar>
              <w:top w:w="57" w:type="dxa"/>
              <w:bottom w:w="57" w:type="dxa"/>
            </w:tcMar>
            <w:vAlign w:val="center"/>
          </w:tcPr>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hint="eastAsia"/>
                <w:color w:val="000000" w:themeColor="text1"/>
                <w:kern w:val="0"/>
                <w:sz w:val="24"/>
              </w:rPr>
              <w:t>编制内</w:t>
            </w:r>
          </w:p>
          <w:p w:rsidR="003F22CF" w:rsidRPr="00406A2F" w:rsidRDefault="003D584B">
            <w:pPr>
              <w:widowControl/>
              <w:spacing w:line="280" w:lineRule="exact"/>
              <w:jc w:val="center"/>
              <w:rPr>
                <w:rFonts w:eastAsia="方正仿宋简体"/>
                <w:color w:val="000000" w:themeColor="text1"/>
                <w:kern w:val="0"/>
                <w:sz w:val="24"/>
              </w:rPr>
            </w:pPr>
            <w:r w:rsidRPr="00406A2F">
              <w:rPr>
                <w:rFonts w:eastAsia="方正仿宋简体"/>
                <w:color w:val="000000" w:themeColor="text1"/>
                <w:kern w:val="0"/>
                <w:sz w:val="24"/>
              </w:rPr>
              <w:t>刚性引进</w:t>
            </w:r>
          </w:p>
        </w:tc>
        <w:tc>
          <w:tcPr>
            <w:tcW w:w="3039" w:type="dxa"/>
            <w:tcBorders>
              <w:top w:val="nil"/>
              <w:left w:val="nil"/>
              <w:bottom w:val="single" w:sz="4" w:space="0" w:color="auto"/>
              <w:right w:val="single" w:sz="4" w:space="0" w:color="auto"/>
            </w:tcBorders>
            <w:tcMar>
              <w:top w:w="57" w:type="dxa"/>
              <w:bottom w:w="57" w:type="dxa"/>
            </w:tcMar>
            <w:vAlign w:val="center"/>
          </w:tcPr>
          <w:p w:rsidR="003F22CF" w:rsidRPr="00406A2F" w:rsidRDefault="003F22CF">
            <w:pPr>
              <w:widowControl/>
              <w:spacing w:line="280" w:lineRule="exact"/>
              <w:jc w:val="center"/>
              <w:rPr>
                <w:rFonts w:ascii="方正黑体简体" w:eastAsia="方正黑体简体" w:hAnsi="方正黑体简体" w:cs="方正黑体简体"/>
                <w:color w:val="000000" w:themeColor="text1"/>
                <w:kern w:val="0"/>
                <w:sz w:val="24"/>
              </w:rPr>
            </w:pPr>
          </w:p>
        </w:tc>
      </w:tr>
    </w:tbl>
    <w:p w:rsidR="003F22CF" w:rsidRPr="00406A2F" w:rsidRDefault="003F22CF">
      <w:pPr>
        <w:pStyle w:val="a0"/>
        <w:rPr>
          <w:rFonts w:ascii="Times New Roman" w:hAnsi="Times New Roman" w:cs="Times New Roman"/>
          <w:color w:val="000000" w:themeColor="text1"/>
        </w:rPr>
      </w:pPr>
    </w:p>
    <w:p w:rsidR="003F22CF" w:rsidRPr="00406A2F" w:rsidRDefault="003F22CF">
      <w:pPr>
        <w:rPr>
          <w:rFonts w:eastAsia="微软雅黑"/>
          <w:bCs/>
          <w:color w:val="000000" w:themeColor="text1"/>
          <w:szCs w:val="32"/>
          <w:lang w:val="zh-CN" w:bidi="zh-CN"/>
        </w:rPr>
      </w:pPr>
    </w:p>
    <w:sectPr w:rsidR="003F22CF" w:rsidRPr="00406A2F" w:rsidSect="003F22CF">
      <w:headerReference w:type="even" r:id="rId17"/>
      <w:headerReference w:type="default" r:id="rId18"/>
      <w:footerReference w:type="even" r:id="rId19"/>
      <w:footerReference w:type="default" r:id="rId20"/>
      <w:pgSz w:w="16838" w:h="11906" w:orient="landscape"/>
      <w:pgMar w:top="1134" w:right="1134" w:bottom="1134" w:left="1134" w:header="851" w:footer="851" w:gutter="0"/>
      <w:pgNumType w:start="0"/>
      <w:cols w:space="720"/>
      <w:titlePg/>
      <w:docGrid w:type="linesAndChars" w:linePitch="579" w:charSpace="-110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752" w:rsidRDefault="00BA5752" w:rsidP="003F22CF">
      <w:r>
        <w:separator/>
      </w:r>
    </w:p>
  </w:endnote>
  <w:endnote w:type="continuationSeparator" w:id="1">
    <w:p w:rsidR="00BA5752" w:rsidRDefault="00BA5752" w:rsidP="003F2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F" w:rsidRDefault="005971F1">
    <w:pPr>
      <w:pStyle w:val="a6"/>
      <w:rPr>
        <w:szCs w:val="28"/>
      </w:rPr>
    </w:pPr>
    <w:r w:rsidRPr="005971F1">
      <w:pict>
        <v:shapetype id="_x0000_t202" coordsize="21600,21600" o:spt="202" path="m,l,21600r21600,l21600,xe">
          <v:stroke joinstyle="miter"/>
          <v:path gradientshapeok="t" o:connecttype="rect"/>
        </v:shapetype>
        <v:shape id="文本框 3076" o:spid="_x0000_s102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i3fsF9ABAACqAwAADgAAAAAAAAABACAAAAAeAQAAZHJz&#10;L2Uyb0RvYy54bWxQSwUGAAAAAAYABgBZAQAAYAUAAAAA&#10;" filled="f" stroked="f">
          <v:textbox style="mso-fit-shape-to-text:t" inset="0,0,0,0">
            <w:txbxContent>
              <w:p w:rsidR="003F22CF" w:rsidRDefault="003D584B">
                <w:r>
                  <w:rPr>
                    <w:rStyle w:val="ac"/>
                    <w:rFonts w:ascii="宋体" w:eastAsia="宋体" w:hAnsi="宋体" w:hint="eastAsia"/>
                    <w:sz w:val="28"/>
                    <w:szCs w:val="28"/>
                  </w:rPr>
                  <w:t xml:space="preserve">— </w:t>
                </w:r>
                <w:r w:rsidR="005971F1">
                  <w:rPr>
                    <w:rFonts w:ascii="宋体" w:eastAsia="宋体" w:hAnsi="宋体"/>
                    <w:sz w:val="28"/>
                    <w:szCs w:val="28"/>
                  </w:rPr>
                  <w:fldChar w:fldCharType="begin"/>
                </w:r>
                <w:r>
                  <w:rPr>
                    <w:rStyle w:val="ac"/>
                    <w:rFonts w:ascii="宋体" w:eastAsia="宋体" w:hAnsi="宋体"/>
                    <w:sz w:val="28"/>
                    <w:szCs w:val="28"/>
                  </w:rPr>
                  <w:instrText xml:space="preserve">PAGE  </w:instrText>
                </w:r>
                <w:r w:rsidR="005971F1">
                  <w:rPr>
                    <w:rFonts w:ascii="宋体" w:eastAsia="宋体" w:hAnsi="宋体"/>
                    <w:sz w:val="28"/>
                    <w:szCs w:val="28"/>
                  </w:rPr>
                  <w:fldChar w:fldCharType="separate"/>
                </w:r>
                <w:r w:rsidR="00805CD0">
                  <w:rPr>
                    <w:rStyle w:val="ac"/>
                    <w:rFonts w:ascii="宋体" w:eastAsia="宋体" w:hAnsi="宋体"/>
                    <w:noProof/>
                    <w:sz w:val="28"/>
                    <w:szCs w:val="28"/>
                  </w:rPr>
                  <w:t>38</w:t>
                </w:r>
                <w:r w:rsidR="005971F1">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F" w:rsidRDefault="005971F1">
    <w:pPr>
      <w:pStyle w:val="a6"/>
    </w:pPr>
    <w:r>
      <w:pict>
        <v:shapetype id="_x0000_t202" coordsize="21600,21600" o:spt="202" path="m,l,21600r21600,l21600,xe">
          <v:stroke joinstyle="miter"/>
          <v:path gradientshapeok="t" o:connecttype="rect"/>
        </v:shapetype>
        <v:shape id="文本框 3077" o:sp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nTY05tABAACqAwAADgAAAAAAAAABACAAAAAeAQAAZHJz&#10;L2Uyb0RvYy54bWxQSwUGAAAAAAYABgBZAQAAYAUAAAAA&#10;" filled="f" stroked="f">
          <v:textbox style="mso-fit-shape-to-text:t" inset="0,0,0,0">
            <w:txbxContent>
              <w:p w:rsidR="003F22CF" w:rsidRDefault="003D584B">
                <w:pPr>
                  <w:pStyle w:val="a6"/>
                </w:pPr>
                <w:r>
                  <w:rPr>
                    <w:rStyle w:val="ac"/>
                    <w:rFonts w:ascii="宋体" w:eastAsia="宋体" w:hAnsi="宋体" w:hint="eastAsia"/>
                    <w:sz w:val="28"/>
                    <w:szCs w:val="28"/>
                  </w:rPr>
                  <w:t xml:space="preserve">— </w:t>
                </w:r>
                <w:r w:rsidR="005971F1">
                  <w:rPr>
                    <w:rFonts w:ascii="宋体" w:eastAsia="宋体" w:hAnsi="宋体"/>
                    <w:sz w:val="28"/>
                    <w:szCs w:val="28"/>
                  </w:rPr>
                  <w:fldChar w:fldCharType="begin"/>
                </w:r>
                <w:r>
                  <w:rPr>
                    <w:rStyle w:val="ac"/>
                    <w:rFonts w:ascii="宋体" w:eastAsia="宋体" w:hAnsi="宋体"/>
                    <w:sz w:val="28"/>
                    <w:szCs w:val="28"/>
                  </w:rPr>
                  <w:instrText xml:space="preserve">PAGE  </w:instrText>
                </w:r>
                <w:r w:rsidR="005971F1">
                  <w:rPr>
                    <w:rFonts w:ascii="宋体" w:eastAsia="宋体" w:hAnsi="宋体"/>
                    <w:sz w:val="28"/>
                    <w:szCs w:val="28"/>
                  </w:rPr>
                  <w:fldChar w:fldCharType="separate"/>
                </w:r>
                <w:r w:rsidR="00805CD0">
                  <w:rPr>
                    <w:rStyle w:val="ac"/>
                    <w:rFonts w:ascii="宋体" w:eastAsia="宋体" w:hAnsi="宋体"/>
                    <w:noProof/>
                    <w:sz w:val="28"/>
                    <w:szCs w:val="28"/>
                  </w:rPr>
                  <w:t>37</w:t>
                </w:r>
                <w:r w:rsidR="005971F1">
                  <w:rPr>
                    <w:rFonts w:ascii="宋体" w:eastAsia="宋体" w:hAnsi="宋体"/>
                    <w:sz w:val="28"/>
                    <w:szCs w:val="28"/>
                  </w:rPr>
                  <w:fldChar w:fldCharType="end"/>
                </w:r>
                <w:r>
                  <w:rPr>
                    <w:rStyle w:val="ac"/>
                    <w:rFonts w:ascii="宋体" w:eastAsia="宋体" w:hAnsi="宋体"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752" w:rsidRDefault="00BA5752" w:rsidP="003F22CF">
      <w:r>
        <w:separator/>
      </w:r>
    </w:p>
  </w:footnote>
  <w:footnote w:type="continuationSeparator" w:id="1">
    <w:p w:rsidR="00BA5752" w:rsidRDefault="00BA5752" w:rsidP="003F2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F" w:rsidRDefault="003F22CF">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CF" w:rsidRDefault="003F22C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hideSpellingErrors/>
  <w:defaultTabStop w:val="420"/>
  <w:evenAndOddHeaders/>
  <w:drawingGridHorizontalSpacing w:val="158"/>
  <w:drawingGridVerticalSpacing w:val="579"/>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498F"/>
    <w:rsid w:val="00002E58"/>
    <w:rsid w:val="000046D0"/>
    <w:rsid w:val="00010359"/>
    <w:rsid w:val="00027816"/>
    <w:rsid w:val="00034E52"/>
    <w:rsid w:val="00041D3E"/>
    <w:rsid w:val="0004289F"/>
    <w:rsid w:val="00043D44"/>
    <w:rsid w:val="00045147"/>
    <w:rsid w:val="0005173C"/>
    <w:rsid w:val="00053210"/>
    <w:rsid w:val="00057B02"/>
    <w:rsid w:val="000629EB"/>
    <w:rsid w:val="000709D5"/>
    <w:rsid w:val="00074742"/>
    <w:rsid w:val="00075D30"/>
    <w:rsid w:val="0007654F"/>
    <w:rsid w:val="00077310"/>
    <w:rsid w:val="00082CEB"/>
    <w:rsid w:val="0008479B"/>
    <w:rsid w:val="00086244"/>
    <w:rsid w:val="00086779"/>
    <w:rsid w:val="00086AC7"/>
    <w:rsid w:val="000941E4"/>
    <w:rsid w:val="00095240"/>
    <w:rsid w:val="000A2B26"/>
    <w:rsid w:val="000A5626"/>
    <w:rsid w:val="000A5D5F"/>
    <w:rsid w:val="000A6429"/>
    <w:rsid w:val="000A6550"/>
    <w:rsid w:val="000B3C24"/>
    <w:rsid w:val="000B3D8F"/>
    <w:rsid w:val="000B4157"/>
    <w:rsid w:val="000B4830"/>
    <w:rsid w:val="000B7929"/>
    <w:rsid w:val="000B7A6D"/>
    <w:rsid w:val="000C103F"/>
    <w:rsid w:val="000C177A"/>
    <w:rsid w:val="000C2756"/>
    <w:rsid w:val="000C3D4F"/>
    <w:rsid w:val="000C4325"/>
    <w:rsid w:val="000C4F94"/>
    <w:rsid w:val="000D14E1"/>
    <w:rsid w:val="000E6632"/>
    <w:rsid w:val="000E6879"/>
    <w:rsid w:val="000E7E06"/>
    <w:rsid w:val="000F2AB2"/>
    <w:rsid w:val="000F3467"/>
    <w:rsid w:val="000F3CEF"/>
    <w:rsid w:val="000F6929"/>
    <w:rsid w:val="00102C68"/>
    <w:rsid w:val="001141A4"/>
    <w:rsid w:val="001152F1"/>
    <w:rsid w:val="00121094"/>
    <w:rsid w:val="00122B70"/>
    <w:rsid w:val="001233DD"/>
    <w:rsid w:val="00127390"/>
    <w:rsid w:val="00134F16"/>
    <w:rsid w:val="001362C0"/>
    <w:rsid w:val="001367F6"/>
    <w:rsid w:val="001424B2"/>
    <w:rsid w:val="001451D4"/>
    <w:rsid w:val="00146AF3"/>
    <w:rsid w:val="001571EC"/>
    <w:rsid w:val="00157774"/>
    <w:rsid w:val="00166CB4"/>
    <w:rsid w:val="00171E11"/>
    <w:rsid w:val="001759FE"/>
    <w:rsid w:val="001819C6"/>
    <w:rsid w:val="001827DE"/>
    <w:rsid w:val="00183B31"/>
    <w:rsid w:val="00184EBD"/>
    <w:rsid w:val="00194E06"/>
    <w:rsid w:val="001A6338"/>
    <w:rsid w:val="001B2F9C"/>
    <w:rsid w:val="001B419E"/>
    <w:rsid w:val="001B6625"/>
    <w:rsid w:val="001B781C"/>
    <w:rsid w:val="001C02E3"/>
    <w:rsid w:val="001C1BE0"/>
    <w:rsid w:val="001C1E9B"/>
    <w:rsid w:val="001C265A"/>
    <w:rsid w:val="001D3281"/>
    <w:rsid w:val="001D369E"/>
    <w:rsid w:val="001D3A4A"/>
    <w:rsid w:val="001D4A1B"/>
    <w:rsid w:val="001D7C20"/>
    <w:rsid w:val="001E37C7"/>
    <w:rsid w:val="001E6286"/>
    <w:rsid w:val="001E726E"/>
    <w:rsid w:val="001E7C43"/>
    <w:rsid w:val="001F15BE"/>
    <w:rsid w:val="001F2DE1"/>
    <w:rsid w:val="001F30C0"/>
    <w:rsid w:val="001F3745"/>
    <w:rsid w:val="002205D8"/>
    <w:rsid w:val="00224425"/>
    <w:rsid w:val="00225F8B"/>
    <w:rsid w:val="0022707F"/>
    <w:rsid w:val="0023021C"/>
    <w:rsid w:val="00232C73"/>
    <w:rsid w:val="0023638F"/>
    <w:rsid w:val="002444E7"/>
    <w:rsid w:val="00251689"/>
    <w:rsid w:val="00255819"/>
    <w:rsid w:val="0025739B"/>
    <w:rsid w:val="00265C52"/>
    <w:rsid w:val="00273FBF"/>
    <w:rsid w:val="00274E67"/>
    <w:rsid w:val="00280493"/>
    <w:rsid w:val="00283898"/>
    <w:rsid w:val="002900DA"/>
    <w:rsid w:val="002A0722"/>
    <w:rsid w:val="002A2925"/>
    <w:rsid w:val="002B2125"/>
    <w:rsid w:val="002B4CC6"/>
    <w:rsid w:val="002C1663"/>
    <w:rsid w:val="002C2599"/>
    <w:rsid w:val="002C40CA"/>
    <w:rsid w:val="002C6071"/>
    <w:rsid w:val="002C658F"/>
    <w:rsid w:val="002D35D7"/>
    <w:rsid w:val="002D36E5"/>
    <w:rsid w:val="002D78D0"/>
    <w:rsid w:val="002E4741"/>
    <w:rsid w:val="002E51C4"/>
    <w:rsid w:val="002E5A4B"/>
    <w:rsid w:val="002F2B18"/>
    <w:rsid w:val="002F6A58"/>
    <w:rsid w:val="00312E48"/>
    <w:rsid w:val="00313CAF"/>
    <w:rsid w:val="0031539C"/>
    <w:rsid w:val="003209BD"/>
    <w:rsid w:val="0032498F"/>
    <w:rsid w:val="00330329"/>
    <w:rsid w:val="00331EE0"/>
    <w:rsid w:val="00332B62"/>
    <w:rsid w:val="00334D36"/>
    <w:rsid w:val="0034262D"/>
    <w:rsid w:val="00344500"/>
    <w:rsid w:val="00344ABC"/>
    <w:rsid w:val="00352CD3"/>
    <w:rsid w:val="00352F06"/>
    <w:rsid w:val="0035517A"/>
    <w:rsid w:val="0035542A"/>
    <w:rsid w:val="00364D1D"/>
    <w:rsid w:val="00367D79"/>
    <w:rsid w:val="003709CA"/>
    <w:rsid w:val="003719CA"/>
    <w:rsid w:val="003744BA"/>
    <w:rsid w:val="00375025"/>
    <w:rsid w:val="00376D02"/>
    <w:rsid w:val="003851D0"/>
    <w:rsid w:val="0039157D"/>
    <w:rsid w:val="003A1625"/>
    <w:rsid w:val="003B3525"/>
    <w:rsid w:val="003B5DDD"/>
    <w:rsid w:val="003B7840"/>
    <w:rsid w:val="003C259A"/>
    <w:rsid w:val="003C3B56"/>
    <w:rsid w:val="003C63D0"/>
    <w:rsid w:val="003D1740"/>
    <w:rsid w:val="003D4344"/>
    <w:rsid w:val="003D584B"/>
    <w:rsid w:val="003D6332"/>
    <w:rsid w:val="003F0D28"/>
    <w:rsid w:val="003F1988"/>
    <w:rsid w:val="003F21E5"/>
    <w:rsid w:val="003F2278"/>
    <w:rsid w:val="003F22CF"/>
    <w:rsid w:val="003F2A7F"/>
    <w:rsid w:val="003F5D3C"/>
    <w:rsid w:val="004051E2"/>
    <w:rsid w:val="0040567D"/>
    <w:rsid w:val="00406A2F"/>
    <w:rsid w:val="00410B9A"/>
    <w:rsid w:val="004131B4"/>
    <w:rsid w:val="004216BE"/>
    <w:rsid w:val="00421F48"/>
    <w:rsid w:val="004303E9"/>
    <w:rsid w:val="0043116D"/>
    <w:rsid w:val="004312D1"/>
    <w:rsid w:val="00431BC9"/>
    <w:rsid w:val="00432759"/>
    <w:rsid w:val="00436EA9"/>
    <w:rsid w:val="004417F9"/>
    <w:rsid w:val="0044758F"/>
    <w:rsid w:val="00455AC8"/>
    <w:rsid w:val="00455EF4"/>
    <w:rsid w:val="004574C9"/>
    <w:rsid w:val="00462BD2"/>
    <w:rsid w:val="00464B8C"/>
    <w:rsid w:val="00465749"/>
    <w:rsid w:val="004659E9"/>
    <w:rsid w:val="00465C97"/>
    <w:rsid w:val="00474AEF"/>
    <w:rsid w:val="0048341A"/>
    <w:rsid w:val="00485576"/>
    <w:rsid w:val="00486A6F"/>
    <w:rsid w:val="004919B9"/>
    <w:rsid w:val="004A0B37"/>
    <w:rsid w:val="004A3916"/>
    <w:rsid w:val="004A7E58"/>
    <w:rsid w:val="004B273B"/>
    <w:rsid w:val="004B3898"/>
    <w:rsid w:val="004B40F6"/>
    <w:rsid w:val="004B4568"/>
    <w:rsid w:val="004B5DA7"/>
    <w:rsid w:val="004C1549"/>
    <w:rsid w:val="004C1BAD"/>
    <w:rsid w:val="004C665D"/>
    <w:rsid w:val="004C67BF"/>
    <w:rsid w:val="004C74B9"/>
    <w:rsid w:val="004D3476"/>
    <w:rsid w:val="004E042E"/>
    <w:rsid w:val="004E1353"/>
    <w:rsid w:val="004E1F31"/>
    <w:rsid w:val="004E28F6"/>
    <w:rsid w:val="004E78AB"/>
    <w:rsid w:val="004F7923"/>
    <w:rsid w:val="004F7D1D"/>
    <w:rsid w:val="00504176"/>
    <w:rsid w:val="005047A2"/>
    <w:rsid w:val="00507BE1"/>
    <w:rsid w:val="00511113"/>
    <w:rsid w:val="00515ED8"/>
    <w:rsid w:val="0051719C"/>
    <w:rsid w:val="005233C4"/>
    <w:rsid w:val="005257E2"/>
    <w:rsid w:val="00527104"/>
    <w:rsid w:val="00532249"/>
    <w:rsid w:val="00537116"/>
    <w:rsid w:val="00540D7B"/>
    <w:rsid w:val="00543973"/>
    <w:rsid w:val="00551C4A"/>
    <w:rsid w:val="005532D5"/>
    <w:rsid w:val="00556652"/>
    <w:rsid w:val="00561E2F"/>
    <w:rsid w:val="00566D0C"/>
    <w:rsid w:val="00567318"/>
    <w:rsid w:val="00567A2F"/>
    <w:rsid w:val="00594EA2"/>
    <w:rsid w:val="005971F1"/>
    <w:rsid w:val="005A3252"/>
    <w:rsid w:val="005B2910"/>
    <w:rsid w:val="005B331B"/>
    <w:rsid w:val="005C7750"/>
    <w:rsid w:val="005D2F30"/>
    <w:rsid w:val="005D45D2"/>
    <w:rsid w:val="005D671C"/>
    <w:rsid w:val="005E6579"/>
    <w:rsid w:val="005E6E05"/>
    <w:rsid w:val="005F2515"/>
    <w:rsid w:val="005F4D92"/>
    <w:rsid w:val="005F541F"/>
    <w:rsid w:val="005F6FEF"/>
    <w:rsid w:val="005F71B2"/>
    <w:rsid w:val="00617743"/>
    <w:rsid w:val="0063190B"/>
    <w:rsid w:val="006357EF"/>
    <w:rsid w:val="00636C71"/>
    <w:rsid w:val="00637C80"/>
    <w:rsid w:val="006450F0"/>
    <w:rsid w:val="00653BB1"/>
    <w:rsid w:val="00675CC1"/>
    <w:rsid w:val="00675EF5"/>
    <w:rsid w:val="00676A29"/>
    <w:rsid w:val="006835F6"/>
    <w:rsid w:val="00683DF8"/>
    <w:rsid w:val="00684E19"/>
    <w:rsid w:val="0069149A"/>
    <w:rsid w:val="0069397A"/>
    <w:rsid w:val="006943C0"/>
    <w:rsid w:val="00695AF9"/>
    <w:rsid w:val="00697F27"/>
    <w:rsid w:val="006A58A7"/>
    <w:rsid w:val="006A60A7"/>
    <w:rsid w:val="006B1109"/>
    <w:rsid w:val="006B1373"/>
    <w:rsid w:val="006B2156"/>
    <w:rsid w:val="006C2008"/>
    <w:rsid w:val="006C25C0"/>
    <w:rsid w:val="006C2C4E"/>
    <w:rsid w:val="006C4B5D"/>
    <w:rsid w:val="006C58B1"/>
    <w:rsid w:val="006C6299"/>
    <w:rsid w:val="006D1BA5"/>
    <w:rsid w:val="006D5A56"/>
    <w:rsid w:val="006D6416"/>
    <w:rsid w:val="006E0B14"/>
    <w:rsid w:val="006E1ABF"/>
    <w:rsid w:val="006E2075"/>
    <w:rsid w:val="006E5F77"/>
    <w:rsid w:val="007000AF"/>
    <w:rsid w:val="00702FFA"/>
    <w:rsid w:val="00710045"/>
    <w:rsid w:val="00722E23"/>
    <w:rsid w:val="007251B2"/>
    <w:rsid w:val="00730FFB"/>
    <w:rsid w:val="00731459"/>
    <w:rsid w:val="00734121"/>
    <w:rsid w:val="007349FA"/>
    <w:rsid w:val="00736650"/>
    <w:rsid w:val="00743F7B"/>
    <w:rsid w:val="0074722F"/>
    <w:rsid w:val="00754DE6"/>
    <w:rsid w:val="00756101"/>
    <w:rsid w:val="00764307"/>
    <w:rsid w:val="007835B8"/>
    <w:rsid w:val="00787D48"/>
    <w:rsid w:val="00792354"/>
    <w:rsid w:val="007935C5"/>
    <w:rsid w:val="00795D3F"/>
    <w:rsid w:val="007A2AED"/>
    <w:rsid w:val="007A515B"/>
    <w:rsid w:val="007A5C04"/>
    <w:rsid w:val="007B0C2F"/>
    <w:rsid w:val="007C6A3E"/>
    <w:rsid w:val="007D1D99"/>
    <w:rsid w:val="007D4B14"/>
    <w:rsid w:val="007E220C"/>
    <w:rsid w:val="007E23BD"/>
    <w:rsid w:val="007E7F67"/>
    <w:rsid w:val="007F182A"/>
    <w:rsid w:val="007F2465"/>
    <w:rsid w:val="00801BF9"/>
    <w:rsid w:val="00805CD0"/>
    <w:rsid w:val="00810392"/>
    <w:rsid w:val="008144AA"/>
    <w:rsid w:val="0081556F"/>
    <w:rsid w:val="00821BF5"/>
    <w:rsid w:val="008276AF"/>
    <w:rsid w:val="00833515"/>
    <w:rsid w:val="0083421F"/>
    <w:rsid w:val="00837331"/>
    <w:rsid w:val="008408A7"/>
    <w:rsid w:val="00841B90"/>
    <w:rsid w:val="008421A7"/>
    <w:rsid w:val="008423E4"/>
    <w:rsid w:val="00846EFB"/>
    <w:rsid w:val="00860FB9"/>
    <w:rsid w:val="00863CF7"/>
    <w:rsid w:val="008676D3"/>
    <w:rsid w:val="00874A75"/>
    <w:rsid w:val="008776E4"/>
    <w:rsid w:val="00877779"/>
    <w:rsid w:val="00877BAA"/>
    <w:rsid w:val="00884500"/>
    <w:rsid w:val="00897189"/>
    <w:rsid w:val="008A1D81"/>
    <w:rsid w:val="008A20B4"/>
    <w:rsid w:val="008A299B"/>
    <w:rsid w:val="008B0F95"/>
    <w:rsid w:val="008B186A"/>
    <w:rsid w:val="008B4856"/>
    <w:rsid w:val="008B5403"/>
    <w:rsid w:val="008C2348"/>
    <w:rsid w:val="008C4A87"/>
    <w:rsid w:val="008D0CC0"/>
    <w:rsid w:val="008E7CD6"/>
    <w:rsid w:val="008F2492"/>
    <w:rsid w:val="008F55CF"/>
    <w:rsid w:val="008F5708"/>
    <w:rsid w:val="0090089F"/>
    <w:rsid w:val="00902476"/>
    <w:rsid w:val="00905FB4"/>
    <w:rsid w:val="00914F52"/>
    <w:rsid w:val="00917490"/>
    <w:rsid w:val="009220A0"/>
    <w:rsid w:val="00922F95"/>
    <w:rsid w:val="00944768"/>
    <w:rsid w:val="00947EE3"/>
    <w:rsid w:val="00965767"/>
    <w:rsid w:val="00966302"/>
    <w:rsid w:val="00966709"/>
    <w:rsid w:val="009712E1"/>
    <w:rsid w:val="00971FEF"/>
    <w:rsid w:val="00974CE6"/>
    <w:rsid w:val="00976580"/>
    <w:rsid w:val="00980995"/>
    <w:rsid w:val="009850F8"/>
    <w:rsid w:val="00993E7B"/>
    <w:rsid w:val="009A45AB"/>
    <w:rsid w:val="009A78AF"/>
    <w:rsid w:val="009A7AF4"/>
    <w:rsid w:val="009B2B63"/>
    <w:rsid w:val="009B3616"/>
    <w:rsid w:val="009B43ED"/>
    <w:rsid w:val="009B6A68"/>
    <w:rsid w:val="009C78B0"/>
    <w:rsid w:val="009D128C"/>
    <w:rsid w:val="009D2F18"/>
    <w:rsid w:val="009D401E"/>
    <w:rsid w:val="009D40E4"/>
    <w:rsid w:val="009D4D97"/>
    <w:rsid w:val="009E0B4E"/>
    <w:rsid w:val="009E2555"/>
    <w:rsid w:val="009E4187"/>
    <w:rsid w:val="009E43C5"/>
    <w:rsid w:val="009E529A"/>
    <w:rsid w:val="009E59D4"/>
    <w:rsid w:val="009E724A"/>
    <w:rsid w:val="009F045E"/>
    <w:rsid w:val="009F11EC"/>
    <w:rsid w:val="009F7B49"/>
    <w:rsid w:val="00A00DC5"/>
    <w:rsid w:val="00A01F46"/>
    <w:rsid w:val="00A04A89"/>
    <w:rsid w:val="00A05B76"/>
    <w:rsid w:val="00A130C8"/>
    <w:rsid w:val="00A17142"/>
    <w:rsid w:val="00A217A4"/>
    <w:rsid w:val="00A22CF9"/>
    <w:rsid w:val="00A24D15"/>
    <w:rsid w:val="00A25A13"/>
    <w:rsid w:val="00A3272A"/>
    <w:rsid w:val="00A37EB2"/>
    <w:rsid w:val="00A411C5"/>
    <w:rsid w:val="00A43067"/>
    <w:rsid w:val="00A43820"/>
    <w:rsid w:val="00A44105"/>
    <w:rsid w:val="00A51C7E"/>
    <w:rsid w:val="00A51CBD"/>
    <w:rsid w:val="00A565AB"/>
    <w:rsid w:val="00A60955"/>
    <w:rsid w:val="00A63EDB"/>
    <w:rsid w:val="00A63F9E"/>
    <w:rsid w:val="00A70BFC"/>
    <w:rsid w:val="00A71A38"/>
    <w:rsid w:val="00A762EC"/>
    <w:rsid w:val="00A77335"/>
    <w:rsid w:val="00A82A58"/>
    <w:rsid w:val="00A840D9"/>
    <w:rsid w:val="00A84883"/>
    <w:rsid w:val="00A906F1"/>
    <w:rsid w:val="00A9760B"/>
    <w:rsid w:val="00AA41D1"/>
    <w:rsid w:val="00AA4518"/>
    <w:rsid w:val="00AA6492"/>
    <w:rsid w:val="00AB22AA"/>
    <w:rsid w:val="00AC48FC"/>
    <w:rsid w:val="00AC7992"/>
    <w:rsid w:val="00AD52DA"/>
    <w:rsid w:val="00AD5B55"/>
    <w:rsid w:val="00AD60B1"/>
    <w:rsid w:val="00AD7214"/>
    <w:rsid w:val="00AE3B19"/>
    <w:rsid w:val="00AF001C"/>
    <w:rsid w:val="00AF1F84"/>
    <w:rsid w:val="00AF6FF1"/>
    <w:rsid w:val="00B00CA7"/>
    <w:rsid w:val="00B0368C"/>
    <w:rsid w:val="00B0559F"/>
    <w:rsid w:val="00B05DF5"/>
    <w:rsid w:val="00B10C87"/>
    <w:rsid w:val="00B16754"/>
    <w:rsid w:val="00B17008"/>
    <w:rsid w:val="00B172A0"/>
    <w:rsid w:val="00B2097F"/>
    <w:rsid w:val="00B27582"/>
    <w:rsid w:val="00B33B0A"/>
    <w:rsid w:val="00B36163"/>
    <w:rsid w:val="00B36BC6"/>
    <w:rsid w:val="00B37DBB"/>
    <w:rsid w:val="00B416CB"/>
    <w:rsid w:val="00B43F4A"/>
    <w:rsid w:val="00B509A8"/>
    <w:rsid w:val="00B527BD"/>
    <w:rsid w:val="00B53AA1"/>
    <w:rsid w:val="00B5488B"/>
    <w:rsid w:val="00B55307"/>
    <w:rsid w:val="00B60E96"/>
    <w:rsid w:val="00B651DE"/>
    <w:rsid w:val="00B67286"/>
    <w:rsid w:val="00B715FD"/>
    <w:rsid w:val="00B748CF"/>
    <w:rsid w:val="00B823A7"/>
    <w:rsid w:val="00B829E2"/>
    <w:rsid w:val="00B84CB4"/>
    <w:rsid w:val="00BA5752"/>
    <w:rsid w:val="00BA6504"/>
    <w:rsid w:val="00BB1154"/>
    <w:rsid w:val="00BB34DC"/>
    <w:rsid w:val="00BB5BE9"/>
    <w:rsid w:val="00BB6C3D"/>
    <w:rsid w:val="00BC5E4E"/>
    <w:rsid w:val="00BD0FBE"/>
    <w:rsid w:val="00BD41B0"/>
    <w:rsid w:val="00BD5C82"/>
    <w:rsid w:val="00BD73A7"/>
    <w:rsid w:val="00BE4D7A"/>
    <w:rsid w:val="00BE7F63"/>
    <w:rsid w:val="00BF0EFD"/>
    <w:rsid w:val="00BF16B5"/>
    <w:rsid w:val="00BF208A"/>
    <w:rsid w:val="00BF2D35"/>
    <w:rsid w:val="00BF65F8"/>
    <w:rsid w:val="00BF7E65"/>
    <w:rsid w:val="00C0633B"/>
    <w:rsid w:val="00C06A94"/>
    <w:rsid w:val="00C15FCE"/>
    <w:rsid w:val="00C1620C"/>
    <w:rsid w:val="00C16EE9"/>
    <w:rsid w:val="00C223D1"/>
    <w:rsid w:val="00C22C67"/>
    <w:rsid w:val="00C238DD"/>
    <w:rsid w:val="00C25752"/>
    <w:rsid w:val="00C27496"/>
    <w:rsid w:val="00C302B4"/>
    <w:rsid w:val="00C306E2"/>
    <w:rsid w:val="00C3236E"/>
    <w:rsid w:val="00C3534C"/>
    <w:rsid w:val="00C3537C"/>
    <w:rsid w:val="00C3736B"/>
    <w:rsid w:val="00C41CBC"/>
    <w:rsid w:val="00C41D0F"/>
    <w:rsid w:val="00C443BE"/>
    <w:rsid w:val="00C51F11"/>
    <w:rsid w:val="00C53554"/>
    <w:rsid w:val="00C548BE"/>
    <w:rsid w:val="00C561BC"/>
    <w:rsid w:val="00C567C2"/>
    <w:rsid w:val="00C57428"/>
    <w:rsid w:val="00C62AC2"/>
    <w:rsid w:val="00C65C48"/>
    <w:rsid w:val="00C704A6"/>
    <w:rsid w:val="00C7322B"/>
    <w:rsid w:val="00C87598"/>
    <w:rsid w:val="00C92EF8"/>
    <w:rsid w:val="00C930EA"/>
    <w:rsid w:val="00CA2995"/>
    <w:rsid w:val="00CA312E"/>
    <w:rsid w:val="00CA7EAC"/>
    <w:rsid w:val="00CB38B8"/>
    <w:rsid w:val="00CB482F"/>
    <w:rsid w:val="00CB700A"/>
    <w:rsid w:val="00CC181C"/>
    <w:rsid w:val="00CC3989"/>
    <w:rsid w:val="00CC7B70"/>
    <w:rsid w:val="00CD218D"/>
    <w:rsid w:val="00CD529D"/>
    <w:rsid w:val="00CE135B"/>
    <w:rsid w:val="00CE1D78"/>
    <w:rsid w:val="00CE2509"/>
    <w:rsid w:val="00CE2C2E"/>
    <w:rsid w:val="00CE3EF7"/>
    <w:rsid w:val="00CE682A"/>
    <w:rsid w:val="00CE6B64"/>
    <w:rsid w:val="00CF102F"/>
    <w:rsid w:val="00CF1F1F"/>
    <w:rsid w:val="00D00055"/>
    <w:rsid w:val="00D00655"/>
    <w:rsid w:val="00D0190A"/>
    <w:rsid w:val="00D01FB8"/>
    <w:rsid w:val="00D028D4"/>
    <w:rsid w:val="00D05515"/>
    <w:rsid w:val="00D10454"/>
    <w:rsid w:val="00D1091F"/>
    <w:rsid w:val="00D2155E"/>
    <w:rsid w:val="00D25EAB"/>
    <w:rsid w:val="00D2735A"/>
    <w:rsid w:val="00D37CEA"/>
    <w:rsid w:val="00D37E63"/>
    <w:rsid w:val="00D4618E"/>
    <w:rsid w:val="00D46452"/>
    <w:rsid w:val="00D51ACC"/>
    <w:rsid w:val="00D5424F"/>
    <w:rsid w:val="00D54AA3"/>
    <w:rsid w:val="00D70AA8"/>
    <w:rsid w:val="00D70E7E"/>
    <w:rsid w:val="00D74D8B"/>
    <w:rsid w:val="00D80BFD"/>
    <w:rsid w:val="00D837E5"/>
    <w:rsid w:val="00D83E02"/>
    <w:rsid w:val="00D84ECE"/>
    <w:rsid w:val="00D85073"/>
    <w:rsid w:val="00D86845"/>
    <w:rsid w:val="00D8730B"/>
    <w:rsid w:val="00D929B6"/>
    <w:rsid w:val="00D930A8"/>
    <w:rsid w:val="00D961F1"/>
    <w:rsid w:val="00DB5697"/>
    <w:rsid w:val="00DB6966"/>
    <w:rsid w:val="00DB72AA"/>
    <w:rsid w:val="00DB7480"/>
    <w:rsid w:val="00DC0D25"/>
    <w:rsid w:val="00DC4B6E"/>
    <w:rsid w:val="00DC4D88"/>
    <w:rsid w:val="00DC6A34"/>
    <w:rsid w:val="00DC7687"/>
    <w:rsid w:val="00DD1A1F"/>
    <w:rsid w:val="00DD375D"/>
    <w:rsid w:val="00DD5B82"/>
    <w:rsid w:val="00DE3916"/>
    <w:rsid w:val="00DE618D"/>
    <w:rsid w:val="00DF2856"/>
    <w:rsid w:val="00DF3809"/>
    <w:rsid w:val="00DF3C2B"/>
    <w:rsid w:val="00DF3DE2"/>
    <w:rsid w:val="00DF7F03"/>
    <w:rsid w:val="00E04612"/>
    <w:rsid w:val="00E0513D"/>
    <w:rsid w:val="00E12EEE"/>
    <w:rsid w:val="00E1576E"/>
    <w:rsid w:val="00E16807"/>
    <w:rsid w:val="00E25A04"/>
    <w:rsid w:val="00E27859"/>
    <w:rsid w:val="00E27F49"/>
    <w:rsid w:val="00E4107A"/>
    <w:rsid w:val="00E44EF3"/>
    <w:rsid w:val="00E45319"/>
    <w:rsid w:val="00E45BA4"/>
    <w:rsid w:val="00E56453"/>
    <w:rsid w:val="00E6236F"/>
    <w:rsid w:val="00E636E0"/>
    <w:rsid w:val="00E66E78"/>
    <w:rsid w:val="00E71873"/>
    <w:rsid w:val="00E81297"/>
    <w:rsid w:val="00E82E32"/>
    <w:rsid w:val="00E832BB"/>
    <w:rsid w:val="00E84B70"/>
    <w:rsid w:val="00E914CA"/>
    <w:rsid w:val="00E95128"/>
    <w:rsid w:val="00E97173"/>
    <w:rsid w:val="00E97245"/>
    <w:rsid w:val="00EA31C9"/>
    <w:rsid w:val="00EA37CF"/>
    <w:rsid w:val="00EB05E6"/>
    <w:rsid w:val="00EB2752"/>
    <w:rsid w:val="00EB5D88"/>
    <w:rsid w:val="00EB6289"/>
    <w:rsid w:val="00EB6B4A"/>
    <w:rsid w:val="00EC1A7F"/>
    <w:rsid w:val="00EC2F6A"/>
    <w:rsid w:val="00EC6F90"/>
    <w:rsid w:val="00ED0AF9"/>
    <w:rsid w:val="00ED5351"/>
    <w:rsid w:val="00EE218E"/>
    <w:rsid w:val="00EE4B9E"/>
    <w:rsid w:val="00EE5DE8"/>
    <w:rsid w:val="00EF20F7"/>
    <w:rsid w:val="00EF3AA4"/>
    <w:rsid w:val="00EF7217"/>
    <w:rsid w:val="00EF7E78"/>
    <w:rsid w:val="00F0415B"/>
    <w:rsid w:val="00F10EDA"/>
    <w:rsid w:val="00F16B81"/>
    <w:rsid w:val="00F30EB5"/>
    <w:rsid w:val="00F314D7"/>
    <w:rsid w:val="00F323E9"/>
    <w:rsid w:val="00F3404E"/>
    <w:rsid w:val="00F35A7F"/>
    <w:rsid w:val="00F35E29"/>
    <w:rsid w:val="00F36EF9"/>
    <w:rsid w:val="00F36FE2"/>
    <w:rsid w:val="00F507B7"/>
    <w:rsid w:val="00F5159E"/>
    <w:rsid w:val="00F53FA9"/>
    <w:rsid w:val="00F540F4"/>
    <w:rsid w:val="00F56221"/>
    <w:rsid w:val="00F60264"/>
    <w:rsid w:val="00F62A71"/>
    <w:rsid w:val="00F643C8"/>
    <w:rsid w:val="00F6519D"/>
    <w:rsid w:val="00F7046B"/>
    <w:rsid w:val="00F71FE5"/>
    <w:rsid w:val="00F72F35"/>
    <w:rsid w:val="00F81381"/>
    <w:rsid w:val="00F81C30"/>
    <w:rsid w:val="00FA5550"/>
    <w:rsid w:val="00FB3D90"/>
    <w:rsid w:val="00FC297C"/>
    <w:rsid w:val="00FC6334"/>
    <w:rsid w:val="00FC7F91"/>
    <w:rsid w:val="00FD1051"/>
    <w:rsid w:val="00FD1CD4"/>
    <w:rsid w:val="00FD28A4"/>
    <w:rsid w:val="00FD34EF"/>
    <w:rsid w:val="00FD3A34"/>
    <w:rsid w:val="013F50AC"/>
    <w:rsid w:val="01534B24"/>
    <w:rsid w:val="02C9448A"/>
    <w:rsid w:val="033D29E6"/>
    <w:rsid w:val="03513A91"/>
    <w:rsid w:val="03F31757"/>
    <w:rsid w:val="04152943"/>
    <w:rsid w:val="04510785"/>
    <w:rsid w:val="0453699C"/>
    <w:rsid w:val="04B902BC"/>
    <w:rsid w:val="050C7908"/>
    <w:rsid w:val="053B17E6"/>
    <w:rsid w:val="054250DC"/>
    <w:rsid w:val="054C1F78"/>
    <w:rsid w:val="06040A41"/>
    <w:rsid w:val="06A0714D"/>
    <w:rsid w:val="06A9549F"/>
    <w:rsid w:val="08134333"/>
    <w:rsid w:val="083377A0"/>
    <w:rsid w:val="0886425D"/>
    <w:rsid w:val="08902D65"/>
    <w:rsid w:val="08AB09CB"/>
    <w:rsid w:val="08B50A63"/>
    <w:rsid w:val="08D07E05"/>
    <w:rsid w:val="0AC15F17"/>
    <w:rsid w:val="0AEC6695"/>
    <w:rsid w:val="0AF268E2"/>
    <w:rsid w:val="0B7119FC"/>
    <w:rsid w:val="0BD04B22"/>
    <w:rsid w:val="0BD56224"/>
    <w:rsid w:val="0CDA6C0A"/>
    <w:rsid w:val="0DC07995"/>
    <w:rsid w:val="0DD55601"/>
    <w:rsid w:val="0E7B3F04"/>
    <w:rsid w:val="0EDE34A7"/>
    <w:rsid w:val="0F7326C7"/>
    <w:rsid w:val="0FC07F1E"/>
    <w:rsid w:val="10901D24"/>
    <w:rsid w:val="11A91C2B"/>
    <w:rsid w:val="12B3015E"/>
    <w:rsid w:val="12EE4E07"/>
    <w:rsid w:val="132E350B"/>
    <w:rsid w:val="132E7E76"/>
    <w:rsid w:val="13304067"/>
    <w:rsid w:val="13C26C3E"/>
    <w:rsid w:val="13CB2209"/>
    <w:rsid w:val="13E903F3"/>
    <w:rsid w:val="15527075"/>
    <w:rsid w:val="16C75FE1"/>
    <w:rsid w:val="16F813F1"/>
    <w:rsid w:val="17343909"/>
    <w:rsid w:val="17E8449C"/>
    <w:rsid w:val="183E3A3D"/>
    <w:rsid w:val="18565AD5"/>
    <w:rsid w:val="19050353"/>
    <w:rsid w:val="191A5A30"/>
    <w:rsid w:val="19350C93"/>
    <w:rsid w:val="198C0C67"/>
    <w:rsid w:val="19C23DBC"/>
    <w:rsid w:val="19F77B28"/>
    <w:rsid w:val="1A334369"/>
    <w:rsid w:val="1A427F38"/>
    <w:rsid w:val="1AE17EB2"/>
    <w:rsid w:val="1C06556E"/>
    <w:rsid w:val="1C9B52A3"/>
    <w:rsid w:val="1CC16360"/>
    <w:rsid w:val="1DCC76A4"/>
    <w:rsid w:val="1E043D5B"/>
    <w:rsid w:val="1F6500FE"/>
    <w:rsid w:val="1F9611FA"/>
    <w:rsid w:val="1F9E49DA"/>
    <w:rsid w:val="1FDA6E1B"/>
    <w:rsid w:val="212A0DFA"/>
    <w:rsid w:val="213833D9"/>
    <w:rsid w:val="22333EAB"/>
    <w:rsid w:val="229C6D66"/>
    <w:rsid w:val="23040A12"/>
    <w:rsid w:val="23F633B6"/>
    <w:rsid w:val="2423162D"/>
    <w:rsid w:val="24BB4BC3"/>
    <w:rsid w:val="25AB0C35"/>
    <w:rsid w:val="26B024B4"/>
    <w:rsid w:val="2747211E"/>
    <w:rsid w:val="287A19B2"/>
    <w:rsid w:val="29065C3E"/>
    <w:rsid w:val="29291F6B"/>
    <w:rsid w:val="29713916"/>
    <w:rsid w:val="2A020534"/>
    <w:rsid w:val="2AAB09AE"/>
    <w:rsid w:val="2B2009F0"/>
    <w:rsid w:val="2BA04617"/>
    <w:rsid w:val="2C363C1C"/>
    <w:rsid w:val="2C5828B1"/>
    <w:rsid w:val="2D3534DF"/>
    <w:rsid w:val="2E2C4B23"/>
    <w:rsid w:val="2EF97D5F"/>
    <w:rsid w:val="2F3114C4"/>
    <w:rsid w:val="30250A67"/>
    <w:rsid w:val="303E2705"/>
    <w:rsid w:val="30F21F91"/>
    <w:rsid w:val="31071D60"/>
    <w:rsid w:val="31447D0A"/>
    <w:rsid w:val="31983A4C"/>
    <w:rsid w:val="319E1D4D"/>
    <w:rsid w:val="31D24165"/>
    <w:rsid w:val="32EB1476"/>
    <w:rsid w:val="32FC3F21"/>
    <w:rsid w:val="33805C09"/>
    <w:rsid w:val="344549D2"/>
    <w:rsid w:val="346007FD"/>
    <w:rsid w:val="34F83FDD"/>
    <w:rsid w:val="3503381B"/>
    <w:rsid w:val="35B70F28"/>
    <w:rsid w:val="366A3954"/>
    <w:rsid w:val="36C67C13"/>
    <w:rsid w:val="36D85AE8"/>
    <w:rsid w:val="373B1798"/>
    <w:rsid w:val="37A030FB"/>
    <w:rsid w:val="381F3896"/>
    <w:rsid w:val="3924578A"/>
    <w:rsid w:val="39E10AC6"/>
    <w:rsid w:val="3AE36FC9"/>
    <w:rsid w:val="3AE76195"/>
    <w:rsid w:val="3B6B2BE3"/>
    <w:rsid w:val="3B7E4B84"/>
    <w:rsid w:val="3BDE28A2"/>
    <w:rsid w:val="3C0B264D"/>
    <w:rsid w:val="3D21167D"/>
    <w:rsid w:val="3DA0003D"/>
    <w:rsid w:val="3DF23610"/>
    <w:rsid w:val="3E49760C"/>
    <w:rsid w:val="3E524AAB"/>
    <w:rsid w:val="3E5611AC"/>
    <w:rsid w:val="3F3B5526"/>
    <w:rsid w:val="3F6415EB"/>
    <w:rsid w:val="3F8061DB"/>
    <w:rsid w:val="3FA33314"/>
    <w:rsid w:val="400171D2"/>
    <w:rsid w:val="40346EBF"/>
    <w:rsid w:val="40505B03"/>
    <w:rsid w:val="423B05AB"/>
    <w:rsid w:val="434A374F"/>
    <w:rsid w:val="43912286"/>
    <w:rsid w:val="43CB5DC0"/>
    <w:rsid w:val="43F93A6F"/>
    <w:rsid w:val="442E46B8"/>
    <w:rsid w:val="446B5CB9"/>
    <w:rsid w:val="457B5622"/>
    <w:rsid w:val="45AF2749"/>
    <w:rsid w:val="45B073BB"/>
    <w:rsid w:val="45B16892"/>
    <w:rsid w:val="45E126C7"/>
    <w:rsid w:val="47371F2B"/>
    <w:rsid w:val="477270DB"/>
    <w:rsid w:val="4A4536BD"/>
    <w:rsid w:val="4A584FAF"/>
    <w:rsid w:val="4AB83EDC"/>
    <w:rsid w:val="4B1122D5"/>
    <w:rsid w:val="4B565C77"/>
    <w:rsid w:val="4C3F3D71"/>
    <w:rsid w:val="4C7473DB"/>
    <w:rsid w:val="4D8B5418"/>
    <w:rsid w:val="4EAD0E9D"/>
    <w:rsid w:val="4EE6271B"/>
    <w:rsid w:val="4F196A5E"/>
    <w:rsid w:val="4F3068AF"/>
    <w:rsid w:val="50DD2157"/>
    <w:rsid w:val="510737E4"/>
    <w:rsid w:val="5126247F"/>
    <w:rsid w:val="5157398F"/>
    <w:rsid w:val="53004672"/>
    <w:rsid w:val="53A02303"/>
    <w:rsid w:val="53BE1DFF"/>
    <w:rsid w:val="54FA72C3"/>
    <w:rsid w:val="553266C0"/>
    <w:rsid w:val="55834122"/>
    <w:rsid w:val="57D52097"/>
    <w:rsid w:val="57D7085E"/>
    <w:rsid w:val="581A6209"/>
    <w:rsid w:val="59332A4C"/>
    <w:rsid w:val="5979545F"/>
    <w:rsid w:val="59E7350C"/>
    <w:rsid w:val="5AB03A87"/>
    <w:rsid w:val="5BC8795B"/>
    <w:rsid w:val="5BCC3523"/>
    <w:rsid w:val="5BFB493F"/>
    <w:rsid w:val="5C702E2B"/>
    <w:rsid w:val="5D003B03"/>
    <w:rsid w:val="5D4C2087"/>
    <w:rsid w:val="5DC43D04"/>
    <w:rsid w:val="5DE41B9E"/>
    <w:rsid w:val="5DFE14AB"/>
    <w:rsid w:val="5E9C6226"/>
    <w:rsid w:val="5EE431D8"/>
    <w:rsid w:val="5FAB2C6C"/>
    <w:rsid w:val="5FB20934"/>
    <w:rsid w:val="5FD84AC8"/>
    <w:rsid w:val="5FEB47DB"/>
    <w:rsid w:val="600E4804"/>
    <w:rsid w:val="608F061D"/>
    <w:rsid w:val="62845538"/>
    <w:rsid w:val="62C45B82"/>
    <w:rsid w:val="62EA798A"/>
    <w:rsid w:val="642F4A44"/>
    <w:rsid w:val="64676BF6"/>
    <w:rsid w:val="646D767E"/>
    <w:rsid w:val="64791557"/>
    <w:rsid w:val="64BD2375"/>
    <w:rsid w:val="64D76FDB"/>
    <w:rsid w:val="64EC7758"/>
    <w:rsid w:val="65156AA7"/>
    <w:rsid w:val="659618A6"/>
    <w:rsid w:val="65A92D65"/>
    <w:rsid w:val="65D8275B"/>
    <w:rsid w:val="65F041F8"/>
    <w:rsid w:val="66331C14"/>
    <w:rsid w:val="673831D1"/>
    <w:rsid w:val="678D180D"/>
    <w:rsid w:val="68633F82"/>
    <w:rsid w:val="687939C7"/>
    <w:rsid w:val="68C47DF8"/>
    <w:rsid w:val="691035A9"/>
    <w:rsid w:val="69187032"/>
    <w:rsid w:val="69D41675"/>
    <w:rsid w:val="69EF5E8D"/>
    <w:rsid w:val="69FF2B73"/>
    <w:rsid w:val="6A802F1E"/>
    <w:rsid w:val="6D162D88"/>
    <w:rsid w:val="6D3B5C70"/>
    <w:rsid w:val="6DA0395E"/>
    <w:rsid w:val="6DCA67F9"/>
    <w:rsid w:val="6DE208D1"/>
    <w:rsid w:val="6DF61FE3"/>
    <w:rsid w:val="6E3D539C"/>
    <w:rsid w:val="6EB36ED3"/>
    <w:rsid w:val="6EF50D15"/>
    <w:rsid w:val="6F516258"/>
    <w:rsid w:val="700F7D60"/>
    <w:rsid w:val="708E2E66"/>
    <w:rsid w:val="70B059CB"/>
    <w:rsid w:val="720408B5"/>
    <w:rsid w:val="723143D7"/>
    <w:rsid w:val="724C1615"/>
    <w:rsid w:val="72C861D6"/>
    <w:rsid w:val="73022B26"/>
    <w:rsid w:val="73AE714C"/>
    <w:rsid w:val="75344EBF"/>
    <w:rsid w:val="75906211"/>
    <w:rsid w:val="768B763A"/>
    <w:rsid w:val="769259BE"/>
    <w:rsid w:val="77566CAE"/>
    <w:rsid w:val="77967A6E"/>
    <w:rsid w:val="78EB5AD5"/>
    <w:rsid w:val="791D4932"/>
    <w:rsid w:val="79F07B2C"/>
    <w:rsid w:val="7A7F23A7"/>
    <w:rsid w:val="7CBB2910"/>
    <w:rsid w:val="7D2241CA"/>
    <w:rsid w:val="7D254374"/>
    <w:rsid w:val="7D2D14E5"/>
    <w:rsid w:val="7D401221"/>
    <w:rsid w:val="7E556C5C"/>
    <w:rsid w:val="7F1D54E9"/>
    <w:rsid w:val="7F6C7F13"/>
    <w:rsid w:val="7FC62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F22CF"/>
    <w:pPr>
      <w:widowControl w:val="0"/>
      <w:jc w:val="both"/>
    </w:pPr>
    <w:rPr>
      <w:rFonts w:eastAsia="仿宋_GB2312"/>
      <w:b/>
      <w:kern w:val="2"/>
      <w:sz w:val="32"/>
      <w:szCs w:val="24"/>
    </w:rPr>
  </w:style>
  <w:style w:type="paragraph" w:styleId="3">
    <w:name w:val="heading 3"/>
    <w:basedOn w:val="a"/>
    <w:next w:val="a"/>
    <w:qFormat/>
    <w:rsid w:val="003F22CF"/>
    <w:pPr>
      <w:spacing w:before="100" w:beforeAutospacing="1" w:after="100" w:afterAutospacing="1"/>
      <w:jc w:val="left"/>
      <w:outlineLvl w:val="2"/>
    </w:pPr>
    <w:rPr>
      <w:rFonts w:ascii="宋体" w:eastAsia="宋体" w:hAnsi="宋体" w:hint="eastAsia"/>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3F22CF"/>
    <w:rPr>
      <w:rFonts w:ascii="微软雅黑" w:eastAsia="微软雅黑" w:hAnsi="微软雅黑" w:cs="微软雅黑"/>
      <w:bCs/>
      <w:szCs w:val="32"/>
      <w:lang w:val="zh-CN" w:bidi="zh-CN"/>
    </w:rPr>
  </w:style>
  <w:style w:type="paragraph" w:styleId="a4">
    <w:name w:val="annotation text"/>
    <w:basedOn w:val="a"/>
    <w:qFormat/>
    <w:rsid w:val="003F22CF"/>
    <w:pPr>
      <w:jc w:val="left"/>
    </w:pPr>
  </w:style>
  <w:style w:type="paragraph" w:styleId="a5">
    <w:name w:val="Balloon Text"/>
    <w:basedOn w:val="a"/>
    <w:semiHidden/>
    <w:qFormat/>
    <w:rsid w:val="003F22CF"/>
    <w:rPr>
      <w:sz w:val="18"/>
      <w:szCs w:val="18"/>
    </w:rPr>
  </w:style>
  <w:style w:type="paragraph" w:styleId="a6">
    <w:name w:val="footer"/>
    <w:basedOn w:val="a"/>
    <w:link w:val="Char"/>
    <w:uiPriority w:val="99"/>
    <w:qFormat/>
    <w:rsid w:val="003F22CF"/>
    <w:pPr>
      <w:tabs>
        <w:tab w:val="center" w:pos="4153"/>
        <w:tab w:val="right" w:pos="8306"/>
      </w:tabs>
      <w:snapToGrid w:val="0"/>
      <w:jc w:val="left"/>
    </w:pPr>
    <w:rPr>
      <w:sz w:val="18"/>
      <w:szCs w:val="18"/>
    </w:rPr>
  </w:style>
  <w:style w:type="paragraph" w:styleId="a7">
    <w:name w:val="header"/>
    <w:basedOn w:val="a"/>
    <w:qFormat/>
    <w:rsid w:val="003F22CF"/>
    <w:pPr>
      <w:pBdr>
        <w:bottom w:val="single" w:sz="6" w:space="1" w:color="auto"/>
      </w:pBdr>
      <w:tabs>
        <w:tab w:val="center" w:pos="4153"/>
        <w:tab w:val="right" w:pos="8306"/>
      </w:tabs>
      <w:snapToGrid w:val="0"/>
      <w:jc w:val="center"/>
    </w:pPr>
    <w:rPr>
      <w:sz w:val="18"/>
      <w:szCs w:val="18"/>
    </w:rPr>
  </w:style>
  <w:style w:type="paragraph" w:styleId="a8">
    <w:name w:val="footnote text"/>
    <w:basedOn w:val="a"/>
    <w:uiPriority w:val="99"/>
    <w:unhideWhenUsed/>
    <w:qFormat/>
    <w:rsid w:val="003F22CF"/>
    <w:pPr>
      <w:snapToGrid w:val="0"/>
      <w:jc w:val="left"/>
    </w:pPr>
    <w:rPr>
      <w:sz w:val="18"/>
      <w:szCs w:val="18"/>
    </w:rPr>
  </w:style>
  <w:style w:type="paragraph" w:styleId="a9">
    <w:name w:val="Normal (Web)"/>
    <w:basedOn w:val="a"/>
    <w:qFormat/>
    <w:rsid w:val="003F22CF"/>
    <w:pPr>
      <w:spacing w:before="100" w:beforeAutospacing="1" w:after="100" w:afterAutospacing="1"/>
      <w:jc w:val="left"/>
    </w:pPr>
    <w:rPr>
      <w:kern w:val="0"/>
      <w:sz w:val="24"/>
    </w:rPr>
  </w:style>
  <w:style w:type="table" w:styleId="aa">
    <w:name w:val="Table Grid"/>
    <w:basedOn w:val="a2"/>
    <w:qFormat/>
    <w:rsid w:val="003F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sid w:val="003F22CF"/>
    <w:rPr>
      <w:b/>
    </w:rPr>
  </w:style>
  <w:style w:type="character" w:styleId="ac">
    <w:name w:val="page number"/>
    <w:basedOn w:val="a1"/>
    <w:qFormat/>
    <w:rsid w:val="003F22CF"/>
  </w:style>
  <w:style w:type="character" w:styleId="ad">
    <w:name w:val="Hyperlink"/>
    <w:basedOn w:val="a1"/>
    <w:qFormat/>
    <w:rsid w:val="003F22CF"/>
    <w:rPr>
      <w:color w:val="0000FF"/>
      <w:u w:val="single"/>
    </w:rPr>
  </w:style>
  <w:style w:type="character" w:customStyle="1" w:styleId="Char">
    <w:name w:val="页脚 Char"/>
    <w:basedOn w:val="a1"/>
    <w:link w:val="a6"/>
    <w:uiPriority w:val="99"/>
    <w:qFormat/>
    <w:rsid w:val="003F22CF"/>
    <w:rPr>
      <w:rFonts w:eastAsia="仿宋_GB2312"/>
      <w:b/>
      <w:kern w:val="2"/>
      <w:sz w:val="18"/>
      <w:szCs w:val="18"/>
    </w:rPr>
  </w:style>
  <w:style w:type="character" w:customStyle="1" w:styleId="font31">
    <w:name w:val="font31"/>
    <w:basedOn w:val="a1"/>
    <w:qFormat/>
    <w:rsid w:val="003F22CF"/>
    <w:rPr>
      <w:rFonts w:ascii="楷体" w:eastAsia="楷体" w:hAnsi="楷体" w:cs="楷体" w:hint="eastAsia"/>
      <w:color w:val="000000"/>
      <w:sz w:val="22"/>
      <w:szCs w:val="22"/>
      <w:u w:val="none"/>
    </w:rPr>
  </w:style>
  <w:style w:type="character" w:customStyle="1" w:styleId="font01">
    <w:name w:val="font01"/>
    <w:basedOn w:val="a1"/>
    <w:qFormat/>
    <w:rsid w:val="003F22CF"/>
    <w:rPr>
      <w:rFonts w:ascii="方正仿宋简体" w:eastAsia="方正仿宋简体" w:hAnsi="方正仿宋简体" w:cs="方正仿宋简体" w:hint="eastAsia"/>
      <w:b/>
      <w:color w:val="000000"/>
      <w:sz w:val="24"/>
      <w:szCs w:val="24"/>
      <w:u w:val="none"/>
    </w:rPr>
  </w:style>
  <w:style w:type="character" w:customStyle="1" w:styleId="font81">
    <w:name w:val="font81"/>
    <w:basedOn w:val="a1"/>
    <w:qFormat/>
    <w:rsid w:val="003F22CF"/>
    <w:rPr>
      <w:rFonts w:ascii="方正黑体简体" w:eastAsia="方正黑体简体" w:hAnsi="方正黑体简体" w:cs="方正黑体简体" w:hint="default"/>
      <w:b/>
      <w:color w:val="000000"/>
      <w:sz w:val="24"/>
      <w:szCs w:val="24"/>
      <w:u w:val="none"/>
    </w:rPr>
  </w:style>
  <w:style w:type="character" w:customStyle="1" w:styleId="font121">
    <w:name w:val="font121"/>
    <w:basedOn w:val="a1"/>
    <w:qFormat/>
    <w:rsid w:val="003F22CF"/>
    <w:rPr>
      <w:rFonts w:ascii="Times New Roman" w:hAnsi="Times New Roman" w:cs="Times New Roman" w:hint="default"/>
      <w:color w:val="000000"/>
      <w:sz w:val="22"/>
      <w:szCs w:val="22"/>
      <w:u w:val="none"/>
    </w:rPr>
  </w:style>
  <w:style w:type="character" w:customStyle="1" w:styleId="NormalCharacter">
    <w:name w:val="NormalCharacter"/>
    <w:semiHidden/>
    <w:qFormat/>
    <w:rsid w:val="003F22CF"/>
  </w:style>
  <w:style w:type="character" w:customStyle="1" w:styleId="font112">
    <w:name w:val="font112"/>
    <w:basedOn w:val="a1"/>
    <w:qFormat/>
    <w:rsid w:val="003F22CF"/>
    <w:rPr>
      <w:rFonts w:ascii="宋体" w:eastAsia="宋体" w:hAnsi="宋体" w:cs="宋体" w:hint="eastAsia"/>
      <w:color w:val="000000"/>
      <w:sz w:val="20"/>
      <w:szCs w:val="20"/>
      <w:u w:val="none"/>
    </w:rPr>
  </w:style>
  <w:style w:type="character" w:customStyle="1" w:styleId="font51">
    <w:name w:val="font51"/>
    <w:basedOn w:val="a1"/>
    <w:qFormat/>
    <w:rsid w:val="003F22CF"/>
    <w:rPr>
      <w:rFonts w:ascii="Times New Roman" w:hAnsi="Times New Roman" w:cs="Times New Roman" w:hint="default"/>
      <w:color w:val="000000"/>
      <w:sz w:val="20"/>
      <w:szCs w:val="20"/>
      <w:u w:val="none"/>
    </w:rPr>
  </w:style>
  <w:style w:type="character" w:customStyle="1" w:styleId="font11">
    <w:name w:val="font11"/>
    <w:basedOn w:val="a1"/>
    <w:qFormat/>
    <w:rsid w:val="003F22CF"/>
    <w:rPr>
      <w:rFonts w:ascii="方正仿宋简体" w:eastAsia="方正仿宋简体" w:hAnsi="方正仿宋简体" w:cs="方正仿宋简体"/>
      <w:b/>
      <w:color w:val="000000"/>
      <w:sz w:val="24"/>
      <w:szCs w:val="24"/>
      <w:u w:val="none"/>
    </w:rPr>
  </w:style>
  <w:style w:type="character" w:customStyle="1" w:styleId="font212">
    <w:name w:val="font212"/>
    <w:basedOn w:val="a1"/>
    <w:qFormat/>
    <w:rsid w:val="003F22CF"/>
    <w:rPr>
      <w:rFonts w:ascii="方正楷体简体" w:eastAsia="方正楷体简体" w:hAnsi="方正楷体简体" w:cs="方正楷体简体" w:hint="default"/>
      <w:b/>
      <w:color w:val="000000"/>
      <w:sz w:val="24"/>
      <w:szCs w:val="24"/>
      <w:u w:val="none"/>
    </w:rPr>
  </w:style>
  <w:style w:type="character" w:customStyle="1" w:styleId="font21">
    <w:name w:val="font21"/>
    <w:basedOn w:val="a1"/>
    <w:qFormat/>
    <w:rsid w:val="003F22CF"/>
    <w:rPr>
      <w:rFonts w:ascii="楷体" w:eastAsia="楷体" w:hAnsi="楷体" w:cs="楷体" w:hint="eastAsia"/>
      <w:color w:val="000000"/>
      <w:sz w:val="22"/>
      <w:szCs w:val="22"/>
      <w:u w:val="none"/>
    </w:rPr>
  </w:style>
  <w:style w:type="paragraph" w:customStyle="1" w:styleId="TableParagraph">
    <w:name w:val="Table Paragraph"/>
    <w:basedOn w:val="a"/>
    <w:uiPriority w:val="1"/>
    <w:qFormat/>
    <w:rsid w:val="003F22CF"/>
    <w:rPr>
      <w:rFonts w:ascii="Microsoft JhengHei" w:eastAsia="Microsoft JhengHei" w:hAnsi="Microsoft JhengHei" w:cs="Microsoft JhengHei"/>
      <w:lang w:val="zh-CN" w:bidi="zh-CN"/>
    </w:rPr>
  </w:style>
  <w:style w:type="character" w:customStyle="1" w:styleId="font41">
    <w:name w:val="font41"/>
    <w:basedOn w:val="a1"/>
    <w:qFormat/>
    <w:rsid w:val="003F22CF"/>
    <w:rPr>
      <w:rFonts w:ascii="宋体" w:eastAsia="宋体" w:hAnsi="宋体" w:cs="宋体" w:hint="eastAsia"/>
      <w:color w:val="000000"/>
      <w:sz w:val="22"/>
      <w:szCs w:val="22"/>
      <w:u w:val="none"/>
    </w:rPr>
  </w:style>
  <w:style w:type="paragraph" w:customStyle="1" w:styleId="Default">
    <w:name w:val="Default"/>
    <w:qFormat/>
    <w:rsid w:val="003F22CF"/>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xfy.com/" TargetMode="External"/><Relationship Id="rId13" Type="http://schemas.openxmlformats.org/officeDocument/2006/relationships/hyperlink" Target="mailto:1225051515@qq.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z.chsi.com.cn/zyk/specialityDetail.do?zymc=%e7%94%b5%e5%ad%90%e4%bf%a1%e6%81%af&amp;zydm=085400&amp;cckey=20&amp;ssdm=&amp;method=distribu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642542121@qq.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z.chsi.com.cn/zyk/specialityDetail.do?zymc=%e7%a7%91%e5%ad%a6%e4%b8%8e%e6%8a%80%e6%9c%af%e6%95%99%e8%82%b2&amp;zydm=045117&amp;cckey=20&amp;ssdm=&amp;method=distribution" TargetMode="External"/><Relationship Id="rId5" Type="http://schemas.openxmlformats.org/officeDocument/2006/relationships/webSettings" Target="webSettings.xml"/><Relationship Id="rId15" Type="http://schemas.openxmlformats.org/officeDocument/2006/relationships/hyperlink" Target="https://yz.chsi.com.cn/zyk/specialityDetail.do?zymc=%e4%bd%9c%e7%89%a9%e9%81%97%e4%bc%a0%e8%82%b2%e7%a7%8d&amp;zydm=090102&amp;cckey=10&amp;ssdm=&amp;method=distribution" TargetMode="External"/><Relationship Id="rId10" Type="http://schemas.openxmlformats.org/officeDocument/2006/relationships/hyperlink" Target="http://www.ncvcct.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zy.com/" TargetMode="External"/><Relationship Id="rId14" Type="http://schemas.openxmlformats.org/officeDocument/2006/relationships/hyperlink" Target="http://www.nc120.cn/"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901F62-5790-4918-9858-D11A3B59A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11668</Words>
  <Characters>11669</Characters>
  <Application>Microsoft Office Word</Application>
  <DocSecurity>0</DocSecurity>
  <Lines>507</Lines>
  <Paragraphs>32</Paragraphs>
  <ScaleCrop>false</ScaleCrop>
  <Company>微软中国</Company>
  <LinksUpToDate>false</LinksUpToDate>
  <CharactersWithSpaces>23305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序</dc:title>
  <dc:creator>china</dc:creator>
  <cp:lastModifiedBy>微软用户</cp:lastModifiedBy>
  <cp:revision>54</cp:revision>
  <cp:lastPrinted>2021-11-15T01:33:00Z</cp:lastPrinted>
  <dcterms:created xsi:type="dcterms:W3CDTF">2021-11-09T06:53:00Z</dcterms:created>
  <dcterms:modified xsi:type="dcterms:W3CDTF">2021-12-31T06:41:00Z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A4557F454CBE4399ADE5E8C28E0F2E9E</vt:lpwstr>
  </property>
</Properties>
</file>