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pPr w:vertAnchor="text" w:tblpXSpec="left"/>
        <w:tblW w:w="93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116"/>
        <w:gridCol w:w="2128"/>
        <w:gridCol w:w="2981"/>
        <w:gridCol w:w="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76" w:hRule="atLeast"/>
        </w:trPr>
        <w:tc>
          <w:tcPr>
            <w:tcW w:w="9220" w:type="dxa"/>
            <w:gridSpan w:val="3"/>
            <w:shd w:val="clear" w:color="auto" w:fill="FFFFFF"/>
            <w:noWrap/>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ascii="方正小标宋简体" w:hAnsi="方正小标宋简体" w:eastAsia="方正小标宋简体" w:cs="方正小标宋简体"/>
                <w:color w:val="000000"/>
                <w:kern w:val="0"/>
                <w:sz w:val="24"/>
                <w:szCs w:val="24"/>
                <w:bdr w:val="none" w:color="auto" w:sz="0" w:space="0"/>
                <w:lang w:val="en-US" w:eastAsia="zh-CN" w:bidi="ar"/>
              </w:rPr>
              <w:t>2022</w:t>
            </w:r>
            <w:r>
              <w:rPr>
                <w:rFonts w:hint="default" w:ascii="方正小标宋简体" w:hAnsi="方正小标宋简体" w:eastAsia="方正小标宋简体" w:cs="方正小标宋简体"/>
                <w:color w:val="000000"/>
                <w:kern w:val="0"/>
                <w:sz w:val="24"/>
                <w:szCs w:val="24"/>
                <w:bdr w:val="none" w:color="auto" w:sz="0" w:space="0"/>
                <w:lang w:val="en-US" w:eastAsia="zh-CN" w:bidi="ar"/>
              </w:rPr>
              <w:t>年泉州台商投资区专项招聘新任教师初审合格名单</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37" w:hRule="atLeast"/>
        </w:trPr>
        <w:tc>
          <w:tcPr>
            <w:tcW w:w="4114" w:type="dxa"/>
            <w:tcBorders>
              <w:top w:val="single" w:color="auto" w:sz="8" w:space="0"/>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4"/>
                <w:szCs w:val="24"/>
              </w:rPr>
            </w:pPr>
            <w:r>
              <w:rPr>
                <w:rFonts w:ascii="仿宋_GB2312" w:hAnsi="Calibri" w:eastAsia="仿宋_GB2312" w:cs="仿宋_GB2312"/>
                <w:b/>
                <w:bCs/>
                <w:color w:val="000000"/>
                <w:kern w:val="0"/>
                <w:sz w:val="24"/>
                <w:szCs w:val="24"/>
                <w:bdr w:val="none" w:color="auto" w:sz="0" w:space="0"/>
                <w:lang w:val="en-US" w:eastAsia="zh-CN" w:bidi="ar"/>
              </w:rPr>
              <w:t>招聘单位</w:t>
            </w:r>
          </w:p>
        </w:tc>
        <w:tc>
          <w:tcPr>
            <w:tcW w:w="2127" w:type="dxa"/>
            <w:tcBorders>
              <w:top w:val="single" w:color="auto" w:sz="8" w:space="0"/>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4"/>
                <w:szCs w:val="24"/>
              </w:rPr>
            </w:pPr>
            <w:r>
              <w:rPr>
                <w:rFonts w:hint="default" w:ascii="仿宋_GB2312" w:hAnsi="Calibri" w:eastAsia="仿宋_GB2312" w:cs="仿宋_GB2312"/>
                <w:b/>
                <w:bCs/>
                <w:color w:val="000000"/>
                <w:kern w:val="0"/>
                <w:sz w:val="24"/>
                <w:szCs w:val="24"/>
                <w:bdr w:val="none" w:color="auto" w:sz="0" w:space="0"/>
                <w:lang w:val="en-US" w:eastAsia="zh-CN" w:bidi="ar"/>
              </w:rPr>
              <w:t>报考岗位</w:t>
            </w:r>
          </w:p>
        </w:tc>
        <w:tc>
          <w:tcPr>
            <w:tcW w:w="2979" w:type="dxa"/>
            <w:tcBorders>
              <w:top w:val="single" w:color="auto" w:sz="8" w:space="0"/>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4"/>
                <w:szCs w:val="24"/>
              </w:rPr>
            </w:pPr>
            <w:r>
              <w:rPr>
                <w:rFonts w:hint="default" w:ascii="仿宋_GB2312" w:hAnsi="Calibri" w:eastAsia="仿宋_GB2312" w:cs="仿宋_GB2312"/>
                <w:b/>
                <w:bCs/>
                <w:color w:val="000000"/>
                <w:kern w:val="0"/>
                <w:sz w:val="24"/>
                <w:szCs w:val="24"/>
                <w:bdr w:val="none" w:color="auto" w:sz="0" w:space="0"/>
                <w:lang w:val="en-US" w:eastAsia="zh-CN" w:bidi="ar"/>
              </w:rPr>
              <w:t>姓名</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4114" w:type="dxa"/>
            <w:vMerge w:val="restart"/>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泉州第五中学台商区分校</w:t>
            </w:r>
          </w:p>
        </w:tc>
        <w:tc>
          <w:tcPr>
            <w:tcW w:w="2127" w:type="dxa"/>
            <w:vMerge w:val="restart"/>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中学语文</w:t>
            </w: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任立凡</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谢若颖</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卢思琪</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许燕鑫</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柳鑫昕</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黄婷萍</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卞书祺</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朱晶莲</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洪颖萱</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汪玉敏</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李婉红</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梁海煜</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张柯</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赖丽燕</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陈小莉</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kern w:val="0"/>
                <w:sz w:val="24"/>
                <w:szCs w:val="24"/>
                <w:bdr w:val="none" w:color="auto" w:sz="0" w:space="0"/>
                <w:lang w:val="en-US" w:eastAsia="zh-CN" w:bidi="ar"/>
              </w:rPr>
              <w:t>邓爱兰</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许丽梅</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4114" w:type="dxa"/>
            <w:vMerge w:val="restart"/>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泉州第五中学台商区分校</w:t>
            </w:r>
          </w:p>
        </w:tc>
        <w:tc>
          <w:tcPr>
            <w:tcW w:w="2127" w:type="dxa"/>
            <w:vMerge w:val="restart"/>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textAlignment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中学数学</w:t>
            </w: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黄建英</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林瑶凇</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杨明婷</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刘晓蔓</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周志红</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温叶倩</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黄茜茜</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4114" w:type="dxa"/>
            <w:vMerge w:val="restart"/>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textAlignment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泉州第五中学台商区分校</w:t>
            </w:r>
          </w:p>
        </w:tc>
        <w:tc>
          <w:tcPr>
            <w:tcW w:w="2127" w:type="dxa"/>
            <w:vMerge w:val="restart"/>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textAlignment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中学英语</w:t>
            </w: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陈巧婷</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田慧娟</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陈秋霞</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李云钤</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刘庆</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吴燕燕</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陈佳佳</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林艳红</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李巧燕</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陈垠</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王珊珊</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9"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骆伟平</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李彦蓉</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陈雅琴</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4114" w:type="dxa"/>
            <w:vMerge w:val="restart"/>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textAlignment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泉州第五中学台商区分校</w:t>
            </w:r>
          </w:p>
        </w:tc>
        <w:tc>
          <w:tcPr>
            <w:tcW w:w="2127" w:type="dxa"/>
            <w:vMerge w:val="restart"/>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textAlignment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中学英语</w:t>
            </w: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刘发明</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郭菲菲</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江乃涵</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颜颖</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柯颖</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吕歆</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黄秋萌</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任卫姣</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何冬冬</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康凯</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2" w:hRule="atLeast"/>
        </w:trPr>
        <w:tc>
          <w:tcPr>
            <w:tcW w:w="4114" w:type="dxa"/>
            <w:vMerge w:val="restart"/>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textAlignment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泉州第五中学台商区分校</w:t>
            </w:r>
          </w:p>
        </w:tc>
        <w:tc>
          <w:tcPr>
            <w:tcW w:w="2127" w:type="dxa"/>
            <w:vMerge w:val="restart"/>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textAlignment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中学物理</w:t>
            </w: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吴俊杰</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魏健达</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2" w:hRule="atLeast"/>
        </w:trPr>
        <w:tc>
          <w:tcPr>
            <w:tcW w:w="4114" w:type="dxa"/>
            <w:vMerge w:val="restart"/>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textAlignment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泉州第五中学台商区分校</w:t>
            </w:r>
          </w:p>
        </w:tc>
        <w:tc>
          <w:tcPr>
            <w:tcW w:w="2127" w:type="dxa"/>
            <w:vMerge w:val="restart"/>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textAlignment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中学化学</w:t>
            </w: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陈徐回</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沈桂贤</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王雪真</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张谧</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朱玲</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曹妮</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陈慧茹</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李思萍</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肖婕</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4114" w:type="dxa"/>
            <w:vMerge w:val="restart"/>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textAlignment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泉州第五中学台商区分校</w:t>
            </w:r>
          </w:p>
        </w:tc>
        <w:tc>
          <w:tcPr>
            <w:tcW w:w="2127" w:type="dxa"/>
            <w:vMerge w:val="restart"/>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textAlignment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中学化学</w:t>
            </w: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薛宝鑫</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6"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江建宝</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章富坡</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朱一丹</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王文仪</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龚全明</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庄佳瑗</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6" w:hRule="atLeast"/>
        </w:trPr>
        <w:tc>
          <w:tcPr>
            <w:tcW w:w="4114" w:type="dxa"/>
            <w:vMerge w:val="restart"/>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80"/>
              <w:jc w:val="left"/>
              <w:textAlignment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泉州第五中学台商区分校</w:t>
            </w:r>
          </w:p>
        </w:tc>
        <w:tc>
          <w:tcPr>
            <w:tcW w:w="2127" w:type="dxa"/>
            <w:vMerge w:val="restart"/>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textAlignment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中学历史</w:t>
            </w: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高炳达</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91"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侯志鑫</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张梦</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91"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黄海文</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赖朝霞</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林志宇</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83"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张燕姣</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2" w:hRule="atLeast"/>
        </w:trPr>
        <w:tc>
          <w:tcPr>
            <w:tcW w:w="4114" w:type="dxa"/>
            <w:vMerge w:val="restart"/>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80"/>
              <w:jc w:val="left"/>
              <w:textAlignment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泉州第五中学台商区分校</w:t>
            </w:r>
          </w:p>
        </w:tc>
        <w:tc>
          <w:tcPr>
            <w:tcW w:w="2127" w:type="dxa"/>
            <w:vMerge w:val="restart"/>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textAlignment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中学政治</w:t>
            </w: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洪佳婧</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吴缘缘</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甘佳阳</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张红敏</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ascii="Calibri" w:hAnsi="Calibri" w:eastAsia="宋体"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庄乔炜</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阮超颖</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4114" w:type="dxa"/>
            <w:vMerge w:val="restart"/>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80"/>
              <w:jc w:val="left"/>
              <w:textAlignment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泉州第五中学台商区分校</w:t>
            </w:r>
          </w:p>
        </w:tc>
        <w:tc>
          <w:tcPr>
            <w:tcW w:w="2127" w:type="dxa"/>
            <w:vMerge w:val="restart"/>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textAlignment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中学生物</w:t>
            </w: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康婉霞</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林蓓蕾</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柯珍玲</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童清榆</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蔡晨依</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柳珍秀</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董宛阡</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陈静</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张小彤</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李雯敏</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张倩倩</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杨济强</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阙才英</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黄潇宇</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蔡思佳</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刘洁</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2" w:hRule="atLeast"/>
        </w:trPr>
        <w:tc>
          <w:tcPr>
            <w:tcW w:w="4114" w:type="dxa"/>
            <w:vMerge w:val="continue"/>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127" w:type="dxa"/>
            <w:vMerge w:val="continue"/>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rPr>
                <w:rFonts w:hint="eastAsia" w:ascii="宋体"/>
                <w:sz w:val="24"/>
                <w:szCs w:val="24"/>
              </w:rPr>
            </w:pPr>
          </w:p>
        </w:tc>
        <w:tc>
          <w:tcPr>
            <w:tcW w:w="2979"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4"/>
                <w:szCs w:val="24"/>
              </w:rPr>
            </w:pPr>
            <w:r>
              <w:rPr>
                <w:rFonts w:hint="default" w:ascii="仿宋_GB2312" w:hAnsi="Calibri" w:eastAsia="仿宋_GB2312" w:cs="仿宋_GB2312"/>
                <w:color w:val="000000"/>
                <w:kern w:val="0"/>
                <w:sz w:val="24"/>
                <w:szCs w:val="24"/>
                <w:bdr w:val="none" w:color="auto" w:sz="0" w:space="0"/>
                <w:lang w:val="en-US" w:eastAsia="zh-CN" w:bidi="ar"/>
              </w:rPr>
              <w:t>王诗嘉</w:t>
            </w:r>
          </w:p>
        </w:tc>
        <w:tc>
          <w:tcPr>
            <w:tcW w:w="9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4"/>
                <w:szCs w:val="24"/>
              </w:rPr>
            </w:pPr>
            <w:r>
              <w:rPr>
                <w:rFonts w:hint="eastAsia" w:ascii="微软雅黑" w:hAnsi="微软雅黑" w:eastAsia="微软雅黑" w:cs="微软雅黑"/>
                <w:color w:val="000000"/>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报考人员健康申明卡及安全考试承诺书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姓</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名：</w:t>
      </w:r>
      <w:r>
        <w:rPr>
          <w:rFonts w:hint="eastAsia" w:ascii="微软雅黑" w:hAnsi="微软雅黑" w:eastAsia="微软雅黑" w:cs="微软雅黑"/>
          <w:i w:val="0"/>
          <w:iCs w:val="0"/>
          <w:caps w:val="0"/>
          <w:color w:val="000000"/>
          <w:spacing w:val="0"/>
          <w:kern w:val="0"/>
          <w:sz w:val="24"/>
          <w:szCs w:val="24"/>
          <w:u w:val="single"/>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性</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别：</w:t>
      </w:r>
      <w:r>
        <w:rPr>
          <w:rFonts w:hint="eastAsia" w:ascii="微软雅黑" w:hAnsi="微软雅黑" w:eastAsia="微软雅黑" w:cs="微软雅黑"/>
          <w:i w:val="0"/>
          <w:iCs w:val="0"/>
          <w:caps w:val="0"/>
          <w:color w:val="000000"/>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身份证号：</w:t>
      </w:r>
      <w:r>
        <w:rPr>
          <w:rFonts w:hint="eastAsia" w:ascii="微软雅黑" w:hAnsi="微软雅黑" w:eastAsia="微软雅黑" w:cs="微软雅黑"/>
          <w:i w:val="0"/>
          <w:iCs w:val="0"/>
          <w:caps w:val="0"/>
          <w:color w:val="000000"/>
          <w:spacing w:val="0"/>
          <w:kern w:val="0"/>
          <w:sz w:val="24"/>
          <w:szCs w:val="24"/>
          <w:u w:val="single"/>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有效手机联系方式：</w:t>
      </w:r>
      <w:r>
        <w:rPr>
          <w:rFonts w:hint="eastAsia" w:ascii="微软雅黑" w:hAnsi="微软雅黑" w:eastAsia="微软雅黑" w:cs="微软雅黑"/>
          <w:i w:val="0"/>
          <w:iCs w:val="0"/>
          <w:caps w:val="0"/>
          <w:color w:val="000000"/>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本人过去</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14</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日内住址（请详细填写，住址请具体到街道</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社区及门牌号或宾馆地址）：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1. 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本人过去</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14</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日内，是否出现发热、干咳、乏力、鼻塞、流涕、咽痛、腹泻等症状。</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□是</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2. 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本人是否属于新冠肺炎确诊病例、症状感染者。</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□是</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3. 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本人过去</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14</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日内，是否在居住地有被隔离或曾被隔离且未做核酸检测。</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□是</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4. 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本人过去</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14</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日内，是否从省外高中风险地区入闽。</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□是</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5. 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本人疫情期间是否从境外（含港澳台）入闽。</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□是</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6. 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本人过去</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14</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日内是否与新冠肺炎确诊病例、疑似病例或已发现无症状感染者有接触史。□是</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7. 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本人过去</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14</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日内是否与来自境外（含港澳台）人员有接触史</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□是</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8. 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过去</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14</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日，本人的工作（实习）岗位是否属于医疗机构医务人员、公共场所服务人员、口岸检疫排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查人员、公共交通驾驶员、铁路航空乘务人员。</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□是</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9. 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本人“健康码”是否为橙码。</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□是</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10. 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共同居住家庭成员中是否有上述</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至</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7</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的情况。</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□是</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提示：以上项目中如有“是”的，考试报到时，必须携带考前</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7</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天内新型冠状病毒检测阴性的报告。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本人签名：</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填写日期：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p>
    <w:sectPr>
      <w:pgSz w:w="11906" w:h="16838"/>
      <w:pgMar w:top="816" w:right="1800" w:bottom="986"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18C"/>
    <w:rsid w:val="01055574"/>
    <w:rsid w:val="04417962"/>
    <w:rsid w:val="04567C2B"/>
    <w:rsid w:val="061C4FFF"/>
    <w:rsid w:val="0EE95CFA"/>
    <w:rsid w:val="0F7F783E"/>
    <w:rsid w:val="12B144D4"/>
    <w:rsid w:val="139F3C51"/>
    <w:rsid w:val="1C470B95"/>
    <w:rsid w:val="1CBE00CC"/>
    <w:rsid w:val="1FC63FF1"/>
    <w:rsid w:val="20067A99"/>
    <w:rsid w:val="218A074C"/>
    <w:rsid w:val="22C14EC6"/>
    <w:rsid w:val="28106067"/>
    <w:rsid w:val="2C013E8C"/>
    <w:rsid w:val="2C0621B7"/>
    <w:rsid w:val="2FA50F75"/>
    <w:rsid w:val="30AC7F91"/>
    <w:rsid w:val="30FF4A30"/>
    <w:rsid w:val="3367339C"/>
    <w:rsid w:val="348F511A"/>
    <w:rsid w:val="34AC2825"/>
    <w:rsid w:val="39F16F63"/>
    <w:rsid w:val="3C4812CF"/>
    <w:rsid w:val="3E391BDF"/>
    <w:rsid w:val="3FD646CC"/>
    <w:rsid w:val="40EE6EDD"/>
    <w:rsid w:val="427C6191"/>
    <w:rsid w:val="4DB31E90"/>
    <w:rsid w:val="504579FF"/>
    <w:rsid w:val="541E1CB0"/>
    <w:rsid w:val="551E3858"/>
    <w:rsid w:val="5B8C4E64"/>
    <w:rsid w:val="5EC97BEA"/>
    <w:rsid w:val="5FA95BDC"/>
    <w:rsid w:val="61DB6DBF"/>
    <w:rsid w:val="62000D6A"/>
    <w:rsid w:val="635D53AB"/>
    <w:rsid w:val="69B1544E"/>
    <w:rsid w:val="69DB6279"/>
    <w:rsid w:val="6AEB192A"/>
    <w:rsid w:val="708D4567"/>
    <w:rsid w:val="72CD435D"/>
    <w:rsid w:val="760902F8"/>
    <w:rsid w:val="77003864"/>
    <w:rsid w:val="7C820B43"/>
    <w:rsid w:val="7CD917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2</Pages>
  <Words>539</Words>
  <Characters>552</Characters>
  <TotalTime>18</TotalTime>
  <ScaleCrop>false</ScaleCrop>
  <LinksUpToDate>false</LinksUpToDate>
  <CharactersWithSpaces>686</CharactersWithSpaces>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2018-09-26T07:43:00Z</dcterms:created>
  <dc:creator>Administrator</dc:creator>
  <cp:lastModifiedBy>Administrator</cp:lastModifiedBy>
  <cp:lastPrinted>2021-10-25T08:00:00Z</cp:lastPrinted>
  <dcterms:modified xsi:type="dcterms:W3CDTF">2021-12-30T06:32:50Z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6F0CED98D6E34D7B8D7279CD325BF1A5</vt:lpwstr>
  </property>
</Properties>
</file>