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宋体" w:hAnsi="宋体"/>
          <w:b w:val="0"/>
          <w:lang w:eastAsia="zh-CN"/>
        </w:rPr>
      </w:pPr>
      <w:r>
        <w:rPr>
          <w:rFonts w:hint="eastAsia" w:ascii="宋体" w:hAnsi="宋体"/>
          <w:b w:val="0"/>
          <w:lang w:eastAsia="zh-CN"/>
        </w:rPr>
        <w:t>附件3：</w:t>
      </w:r>
    </w:p>
    <w:p>
      <w:pPr>
        <w:pStyle w:val="2"/>
        <w:spacing w:before="0" w:after="0" w:line="600" w:lineRule="exact"/>
        <w:jc w:val="center"/>
        <w:rPr>
          <w:rFonts w:hint="eastAsia" w:ascii="宋体" w:hAnsi="宋体"/>
          <w:b/>
          <w:bCs/>
          <w:spacing w:val="-6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张</w:t>
      </w:r>
      <w:r>
        <w:rPr>
          <w:rFonts w:hint="eastAsia" w:ascii="宋体" w:hAnsi="宋体"/>
          <w:b/>
          <w:bCs/>
          <w:spacing w:val="-6"/>
          <w:sz w:val="36"/>
          <w:szCs w:val="36"/>
        </w:rPr>
        <w:t>家界市武陵源区2022年公开引进高学历教育人才</w:t>
      </w:r>
      <w:bookmarkStart w:id="0" w:name="_GoBack"/>
      <w:bookmarkEnd w:id="0"/>
    </w:p>
    <w:p>
      <w:pPr>
        <w:pStyle w:val="2"/>
        <w:spacing w:before="0" w:after="0"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pacing w:val="-6"/>
          <w:sz w:val="36"/>
          <w:szCs w:val="36"/>
        </w:rPr>
        <w:t>考试考核健康监测登记表及承诺书</w:t>
      </w:r>
    </w:p>
    <w:tbl>
      <w:tblPr>
        <w:tblStyle w:val="13"/>
        <w:tblW w:w="9617" w:type="dxa"/>
        <w:tblInd w:w="-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983"/>
        <w:gridCol w:w="748"/>
        <w:gridCol w:w="1050"/>
        <w:gridCol w:w="1450"/>
        <w:gridCol w:w="101"/>
        <w:gridCol w:w="1236"/>
        <w:gridCol w:w="106"/>
        <w:gridCol w:w="58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别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生源地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报考岗位代码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75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是否为高、中风险地区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是（  ）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考生抵（在）湘时间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疫情期间未离湘（  ）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抵湘时间：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是否为已治愈的确诊病例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是（  ）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近期有无发热、咳嗽、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呼吸不畅等症状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是否为无症状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感染者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家属和密切接触人员是否有感染新冠肺炎和其他情况的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是否为近1月有境外旅居史人员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  期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  温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  期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其他需要说明情况：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38" w:leftChars="-300" w:right="-814" w:rightChars="-339" w:hanging="1558" w:hangingChars="742"/>
        <w:textAlignment w:val="auto"/>
        <w:rPr>
          <w:rFonts w:hint="eastAsia" w:ascii="宋体" w:hAnsi="宋体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考生本人承诺：根据疫情要求，如实填写各项信息，如实测量、记录每日体温，保证以上信息真实、准确、有效，如有隐瞒，承担相应法律后果。在面试考核期间严格遵守纪律，服从管理和疫情工作安排。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承诺人：</w:t>
      </w:r>
      <w:r>
        <w:rPr>
          <w:rFonts w:hint="eastAsia" w:ascii="宋体" w:hAnsi="宋体"/>
          <w:sz w:val="21"/>
          <w:szCs w:val="21"/>
        </w:rPr>
        <w:t xml:space="preserve">                                               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 w:ascii="宋体" w:hAnsi="宋体"/>
          <w:sz w:val="21"/>
          <w:szCs w:val="21"/>
        </w:rPr>
        <w:t>（</w:t>
      </w:r>
      <w:r>
        <w:rPr>
          <w:rFonts w:hint="eastAsia" w:ascii="宋体" w:hAnsi="宋体"/>
          <w:b/>
          <w:bCs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</w:rPr>
        <w:t xml:space="preserve">本表在资格复审和面试考核时与报名表一并提交，请妥善保管。）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C"/>
    <w:rsid w:val="004A250C"/>
    <w:rsid w:val="006729A4"/>
    <w:rsid w:val="00785CB5"/>
    <w:rsid w:val="00B3689D"/>
    <w:rsid w:val="05C14046"/>
    <w:rsid w:val="16E00A05"/>
    <w:rsid w:val="57B37AB4"/>
    <w:rsid w:val="5A2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0" w:line="240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spacing w:before="240" w:beforeAutospacing="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spacing w:before="240" w:beforeAutospacing="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spacing w:before="240" w:beforeAutospacing="0" w:after="60"/>
      <w:outlineLvl w:val="2"/>
    </w:pPr>
    <w:rPr>
      <w:rFonts w:cs="宋体" w:asciiTheme="majorHAnsi" w:hAnsiTheme="majorHAnsi" w:eastAsiaTheme="majorEastAsia"/>
      <w:b/>
      <w:bCs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spacing w:before="240" w:beforeAutospacing="0" w:after="60"/>
      <w:outlineLvl w:val="3"/>
    </w:pPr>
    <w:rPr>
      <w:rFonts w:asciiTheme="minorHAnsi" w:hAnsiTheme="minorHAnsi" w:eastAsiaTheme="minorEastAsia"/>
      <w:b/>
      <w:bCs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spacing w:before="240" w:beforeAutospacing="0" w:after="60"/>
      <w:outlineLvl w:val="4"/>
    </w:pPr>
    <w:rPr>
      <w:rFonts w:asciiTheme="minorHAnsi" w:hAnsiTheme="minorHAnsi" w:eastAsiaTheme="minorEastAsia"/>
      <w:b/>
      <w:bCs/>
      <w:i/>
      <w:iCs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spacing w:before="240" w:beforeAutospacing="0" w:after="60"/>
      <w:outlineLvl w:val="5"/>
    </w:pPr>
    <w:rPr>
      <w:rFonts w:asciiTheme="minorHAnsi" w:hAnsiTheme="minorHAnsi" w:eastAsiaTheme="minorEastAsia"/>
      <w:b/>
      <w:bCs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spacing w:before="240" w:beforeAutospacing="0" w:after="60"/>
      <w:outlineLvl w:val="6"/>
    </w:pPr>
    <w:rPr>
      <w:rFonts w:asciiTheme="minorHAnsi" w:hAnsiTheme="minorHAnsi" w:eastAsiaTheme="minorEastAsia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spacing w:before="240" w:beforeAutospacing="0" w:after="60"/>
      <w:outlineLvl w:val="7"/>
    </w:pPr>
    <w:rPr>
      <w:rFonts w:asciiTheme="minorHAnsi" w:hAnsiTheme="minorHAnsi" w:eastAsiaTheme="minorEastAsia"/>
      <w:i/>
      <w:iCs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spacing w:before="240" w:beforeAutospacing="0" w:after="60"/>
      <w:outlineLvl w:val="8"/>
    </w:pPr>
    <w:rPr>
      <w:rFonts w:asciiTheme="majorHAnsi" w:hAnsiTheme="majorHAnsi" w:eastAsiaTheme="majorEastAsia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before="0" w:beforeAutospacing="0" w:after="60"/>
      <w:jc w:val="center"/>
      <w:outlineLvl w:val="1"/>
    </w:pPr>
    <w:rPr>
      <w:rFonts w:asciiTheme="majorHAnsi" w:hAnsiTheme="majorHAnsi" w:eastAsiaTheme="majorEastAsia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spacing w:before="240" w:beforeAutospacing="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qFormat/>
    <w:uiPriority w:val="9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Char"/>
    <w:basedOn w:val="14"/>
    <w:link w:val="8"/>
    <w:semiHidden/>
    <w:qFormat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qFormat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pPr>
      <w:spacing w:before="0" w:beforeAutospacing="0"/>
    </w:pPr>
    <w:rPr>
      <w:rFonts w:asciiTheme="minorHAnsi" w:hAnsiTheme="minorHAnsi" w:eastAsiaTheme="minorEastAsia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spacing w:before="0" w:beforeAutospacing="0"/>
      <w:ind w:left="720"/>
      <w:contextualSpacing/>
    </w:pPr>
    <w:rPr>
      <w:rFonts w:asciiTheme="minorHAnsi" w:hAnsiTheme="minorHAnsi" w:eastAsiaTheme="minorEastAsia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pPr>
      <w:spacing w:before="0" w:beforeAutospacing="0"/>
    </w:pPr>
    <w:rPr>
      <w:rFonts w:asciiTheme="minorHAnsi" w:hAnsiTheme="minorHAnsi" w:eastAsiaTheme="minorEastAsia"/>
      <w:i/>
      <w:lang w:eastAsia="en-US" w:bidi="en-US"/>
    </w:rPr>
  </w:style>
  <w:style w:type="character" w:customStyle="1" w:styleId="31">
    <w:name w:val="引用 Char"/>
    <w:basedOn w:val="14"/>
    <w:link w:val="30"/>
    <w:qFormat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spacing w:before="0" w:beforeAutospacing="0"/>
      <w:ind w:left="720" w:right="720"/>
    </w:pPr>
    <w:rPr>
      <w:rFonts w:asciiTheme="minorHAnsi" w:hAnsiTheme="minorHAnsi" w:eastAsiaTheme="minorEastAsia"/>
      <w:b/>
      <w:i/>
      <w:szCs w:val="22"/>
      <w:lang w:eastAsia="en-US" w:bidi="en-US"/>
    </w:rPr>
  </w:style>
  <w:style w:type="character" w:customStyle="1" w:styleId="33">
    <w:name w:val="明显引用 Char"/>
    <w:basedOn w:val="14"/>
    <w:link w:val="32"/>
    <w:qFormat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5</TotalTime>
  <ScaleCrop>false</ScaleCrop>
  <LinksUpToDate>false</LinksUpToDate>
  <CharactersWithSpaces>712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2021-11-09T04:49:00Z</dcterms:created>
  <dc:creator>Windows 用户</dc:creator>
  <cp:lastModifiedBy>Fun</cp:lastModifiedBy>
  <dcterms:modified xsi:type="dcterms:W3CDTF">2021-11-09T05:35:43Z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49BCB25D4B754B86A3FDC6D52990C0A9</vt:lpwstr>
  </property>
</Properties>
</file>