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b w:val="0"/>
          <w:bCs w:val="0"/>
        </w:rPr>
      </w:pPr>
      <w:r>
        <w:rPr>
          <w:rFonts w:hint="eastAsia" w:ascii="仿宋_GB2312" w:hAnsi="仿宋_GB2312" w:eastAsia="仿宋_GB2312" w:cs="仿宋_GB2312"/>
          <w:b w:val="0"/>
          <w:bCs w:val="0"/>
        </w:rPr>
        <w:t>附件2</w:t>
      </w:r>
    </w:p>
    <w:p>
      <w:pPr>
        <w:pStyle w:val="7"/>
        <w:widowControl w:val="0"/>
        <w:numPr>
          <w:ilvl w:val="0"/>
          <w:numId w:val="0"/>
        </w:numPr>
        <w:wordWrap/>
        <w:adjustRightInd/>
        <w:snapToGrid/>
        <w:spacing w:line="700" w:lineRule="exact"/>
        <w:ind w:left="440" w:hanging="440" w:hangingChars="100"/>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衡水高新区</w:t>
      </w:r>
      <w:r>
        <w:rPr>
          <w:rFonts w:hint="eastAsia" w:ascii="方正小标宋简体" w:hAnsi="方正小标宋简体" w:eastAsia="方正小标宋简体" w:cs="方正小标宋简体"/>
          <w:b w:val="0"/>
          <w:bCs w:val="0"/>
          <w:sz w:val="44"/>
          <w:szCs w:val="44"/>
          <w:lang w:eastAsia="zh-CN"/>
        </w:rPr>
        <w:t>管委会</w:t>
      </w: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21</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公开</w:t>
      </w:r>
      <w:r>
        <w:rPr>
          <w:rFonts w:hint="eastAsia" w:ascii="方正小标宋简体" w:hAnsi="方正小标宋简体" w:eastAsia="方正小标宋简体" w:cs="方正小标宋简体"/>
          <w:b w:val="0"/>
          <w:bCs w:val="0"/>
          <w:sz w:val="44"/>
          <w:szCs w:val="44"/>
        </w:rPr>
        <w:t>招聘聘任合</w:t>
      </w:r>
      <w:bookmarkStart w:id="0" w:name="_GoBack"/>
      <w:bookmarkEnd w:id="0"/>
      <w:r>
        <w:rPr>
          <w:rFonts w:hint="eastAsia" w:ascii="方正小标宋简体" w:hAnsi="方正小标宋简体" w:eastAsia="方正小标宋简体" w:cs="方正小标宋简体"/>
          <w:b w:val="0"/>
          <w:bCs w:val="0"/>
          <w:sz w:val="44"/>
          <w:szCs w:val="44"/>
        </w:rPr>
        <w:t>同制教师资格复审</w:t>
      </w:r>
      <w:r>
        <w:rPr>
          <w:rFonts w:hint="eastAsia" w:ascii="方正小标宋简体" w:hAnsi="方正小标宋简体" w:eastAsia="方正小标宋简体" w:cs="方正小标宋简体"/>
          <w:b w:val="0"/>
          <w:bCs w:val="0"/>
          <w:sz w:val="44"/>
          <w:szCs w:val="44"/>
          <w:lang w:eastAsia="zh-CN"/>
        </w:rPr>
        <w:t>证明材料相关要求</w:t>
      </w:r>
    </w:p>
    <w:p>
      <w:pPr>
        <w:pStyle w:val="7"/>
        <w:widowControl w:val="0"/>
        <w:numPr>
          <w:ilvl w:val="0"/>
          <w:numId w:val="0"/>
        </w:numPr>
        <w:wordWrap/>
        <w:adjustRightInd/>
        <w:snapToGrid/>
        <w:spacing w:line="700" w:lineRule="exact"/>
        <w:ind w:left="1760" w:hanging="1760" w:hangingChars="400"/>
        <w:textAlignment w:val="auto"/>
        <w:rPr>
          <w:rFonts w:hint="eastAsia" w:ascii="方正小标宋简体" w:hAnsi="方正小标宋简体" w:eastAsia="方正小标宋简体" w:cs="方正小标宋简体"/>
          <w:b w:val="0"/>
          <w:bCs w:val="0"/>
          <w:sz w:val="44"/>
          <w:szCs w:val="44"/>
        </w:rPr>
      </w:pPr>
    </w:p>
    <w:p>
      <w:pPr>
        <w:pStyle w:val="7"/>
        <w:numPr>
          <w:ilvl w:val="0"/>
          <w:numId w:val="1"/>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日上午8：30---下午3：00</w:t>
      </w:r>
      <w:r>
        <w:rPr>
          <w:rFonts w:hint="eastAsia" w:ascii="仿宋_GB2312" w:hAnsi="仿宋_GB2312" w:eastAsia="仿宋_GB2312" w:cs="仿宋_GB2312"/>
          <w:sz w:val="32"/>
          <w:szCs w:val="32"/>
          <w:lang w:eastAsia="zh-CN"/>
        </w:rPr>
        <w:t>。</w:t>
      </w:r>
    </w:p>
    <w:p>
      <w:pPr>
        <w:pStyle w:val="7"/>
        <w:numPr>
          <w:ilvl w:val="0"/>
          <w:numId w:val="1"/>
        </w:numPr>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地点：衡水</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顺兴</w:t>
      </w:r>
      <w:r>
        <w:rPr>
          <w:rFonts w:hint="eastAsia" w:ascii="仿宋_GB2312" w:hAnsi="仿宋_GB2312" w:eastAsia="仿宋_GB2312" w:cs="仿宋_GB2312"/>
          <w:sz w:val="32"/>
          <w:szCs w:val="32"/>
        </w:rPr>
        <w:t>小学</w:t>
      </w:r>
      <w:r>
        <w:rPr>
          <w:rFonts w:hint="eastAsia" w:ascii="仿宋_GB2312" w:hAnsi="仿宋_GB2312" w:eastAsia="仿宋_GB2312" w:cs="仿宋_GB2312"/>
          <w:sz w:val="32"/>
          <w:szCs w:val="32"/>
          <w:lang w:eastAsia="zh-CN"/>
        </w:rPr>
        <w:t>（衡水市桃城区顺兴街</w:t>
      </w:r>
      <w:r>
        <w:rPr>
          <w:rFonts w:hint="eastAsia" w:ascii="仿宋_GB2312" w:hAnsi="仿宋_GB2312" w:eastAsia="仿宋_GB2312" w:cs="仿宋_GB2312"/>
          <w:sz w:val="32"/>
          <w:szCs w:val="32"/>
          <w:lang w:val="en-US" w:eastAsia="zh-CN"/>
        </w:rPr>
        <w:t>1280号）</w:t>
      </w:r>
    </w:p>
    <w:p>
      <w:pPr>
        <w:pStyle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三、资格复审证明材料：</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①</w:t>
      </w:r>
      <w:r>
        <w:rPr>
          <w:rFonts w:hint="eastAsia" w:ascii="仿宋_GB2312" w:hAnsi="仿宋_GB2312" w:eastAsia="仿宋_GB2312" w:cs="仿宋_GB2312"/>
          <w:sz w:val="32"/>
          <w:szCs w:val="32"/>
        </w:rPr>
        <w:t>有效期内的二代居民身份证；</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596" w:firstLineChars="200"/>
        <w:jc w:val="both"/>
        <w:textAlignment w:val="auto"/>
        <w:rPr>
          <w:rFonts w:hint="eastAsia" w:ascii="仿宋_GB2312" w:hAnsi="仿宋_GB2312" w:eastAsia="仿宋_GB2312" w:cs="仿宋_GB2312"/>
          <w:spacing w:val="-17"/>
          <w:sz w:val="32"/>
          <w:szCs w:val="32"/>
          <w:lang w:eastAsia="zh-CN"/>
        </w:rPr>
      </w:pPr>
      <w:r>
        <w:rPr>
          <w:rFonts w:hint="eastAsia" w:ascii="仿宋_GB2312" w:hAnsi="仿宋_GB2312" w:eastAsia="仿宋_GB2312" w:cs="仿宋_GB2312"/>
          <w:color w:val="000000"/>
          <w:spacing w:val="-11"/>
          <w:kern w:val="0"/>
          <w:sz w:val="32"/>
          <w:szCs w:val="32"/>
        </w:rPr>
        <w:t>②</w:t>
      </w:r>
      <w:r>
        <w:rPr>
          <w:rFonts w:hint="eastAsia" w:ascii="仿宋_GB2312" w:hAnsi="仿宋_GB2312" w:eastAsia="仿宋_GB2312" w:cs="仿宋_GB2312"/>
          <w:spacing w:val="-17"/>
          <w:sz w:val="32"/>
          <w:szCs w:val="32"/>
        </w:rPr>
        <w:t>毕业证</w:t>
      </w:r>
      <w:r>
        <w:rPr>
          <w:rFonts w:hint="eastAsia" w:ascii="仿宋_GB2312" w:hAnsi="仿宋_GB2312" w:eastAsia="仿宋_GB2312" w:cs="仿宋_GB2312"/>
          <w:spacing w:val="-17"/>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lang w:eastAsia="zh-CN"/>
        </w:rPr>
        <w:t>③</w:t>
      </w:r>
      <w:r>
        <w:rPr>
          <w:rFonts w:hint="eastAsia" w:ascii="仿宋_GB2312" w:hAnsi="仿宋_GB2312" w:eastAsia="仿宋_GB2312" w:cs="仿宋_GB2312"/>
          <w:spacing w:val="-17"/>
          <w:sz w:val="32"/>
          <w:szCs w:val="32"/>
          <w:lang w:val="en-US" w:eastAsia="zh-CN"/>
        </w:rPr>
        <w:t>就业</w:t>
      </w:r>
      <w:r>
        <w:rPr>
          <w:rFonts w:hint="eastAsia" w:ascii="仿宋_GB2312" w:hAnsi="仿宋_GB2312" w:eastAsia="仿宋_GB2312" w:cs="仿宋_GB2312"/>
          <w:sz w:val="32"/>
          <w:szCs w:val="32"/>
        </w:rPr>
        <w:t>报到证</w:t>
      </w:r>
      <w:r>
        <w:rPr>
          <w:rFonts w:hint="eastAsia" w:ascii="仿宋_GB2312" w:hAnsi="仿宋_GB2312" w:eastAsia="仿宋_GB2312" w:cs="仿宋_GB2312"/>
          <w:sz w:val="32"/>
          <w:szCs w:val="32"/>
          <w:lang w:eastAsia="zh-CN"/>
        </w:rPr>
        <w:t>；</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638" w:leftChars="30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④</w:t>
      </w:r>
      <w:r>
        <w:rPr>
          <w:rFonts w:hint="eastAsia" w:ascii="仿宋_GB2312" w:hAnsi="仿宋_GB2312" w:eastAsia="仿宋_GB2312" w:cs="仿宋_GB2312"/>
          <w:color w:val="000000"/>
          <w:kern w:val="0"/>
          <w:sz w:val="32"/>
          <w:szCs w:val="32"/>
          <w:lang w:val="en-US" w:eastAsia="zh-CN"/>
        </w:rPr>
        <w:t>学信网打印的《教育部学历证书电子注册备案表》；</w:t>
      </w:r>
      <w:r>
        <w:rPr>
          <w:rFonts w:hint="eastAsia" w:ascii="仿宋_GB2312" w:hAnsi="仿宋_GB2312" w:eastAsia="仿宋_GB2312" w:cs="仿宋_GB2312"/>
          <w:color w:val="000000"/>
          <w:kern w:val="0"/>
          <w:sz w:val="32"/>
          <w:szCs w:val="32"/>
        </w:rPr>
        <w:t>⑤</w:t>
      </w:r>
      <w:r>
        <w:rPr>
          <w:rFonts w:hint="eastAsia" w:ascii="仿宋_GB2312" w:hAnsi="仿宋_GB2312" w:eastAsia="仿宋_GB2312" w:cs="仿宋_GB2312"/>
          <w:sz w:val="32"/>
          <w:szCs w:val="32"/>
        </w:rPr>
        <w:t>教师资格证或相关教师资格认定机构出具各项成绩考试合格的证明；</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638" w:leftChars="30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⑥</w:t>
      </w:r>
      <w:r>
        <w:rPr>
          <w:rFonts w:hint="eastAsia" w:ascii="仿宋_GB2312" w:hAnsi="仿宋_GB2312" w:eastAsia="仿宋_GB2312" w:cs="仿宋_GB2312"/>
          <w:color w:val="000000"/>
          <w:kern w:val="0"/>
          <w:sz w:val="32"/>
          <w:szCs w:val="32"/>
          <w:lang w:val="en-US" w:eastAsia="zh-CN"/>
        </w:rPr>
        <w:t>岗位要求的</w:t>
      </w:r>
      <w:r>
        <w:rPr>
          <w:rFonts w:hint="eastAsia" w:ascii="仿宋_GB2312" w:hAnsi="仿宋_GB2312" w:eastAsia="仿宋_GB2312" w:cs="仿宋_GB2312"/>
          <w:sz w:val="32"/>
          <w:szCs w:val="32"/>
        </w:rPr>
        <w:t>其他证明材料；</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left="638" w:leftChars="304"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⑦近期免冠一寸彩色同版照片2张。</w:t>
      </w:r>
    </w:p>
    <w:p>
      <w:pPr>
        <w:pStyle w:val="9"/>
        <w:keepNext w:val="0"/>
        <w:keepLines w:val="0"/>
        <w:pageBreakBefore w:val="0"/>
        <w:widowControl w:val="0"/>
        <w:kinsoku/>
        <w:wordWrap/>
        <w:overflowPunct/>
        <w:topLinePunct w:val="0"/>
        <w:autoSpaceDE w:val="0"/>
        <w:autoSpaceDN w:val="0"/>
        <w:bidi w:val="0"/>
        <w:adjustRightInd w:val="0"/>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年龄放宽者中教育系统副高级及以上职称人员除提供以上证明材料外，还需提供职称评审表。</w:t>
      </w:r>
    </w:p>
    <w:p>
      <w:pPr>
        <w:pStyle w:val="9"/>
        <w:ind w:firstLine="643" w:firstLineChars="200"/>
        <w:rPr>
          <w:rFonts w:hint="eastAsia" w:ascii="仿宋_GB2312" w:hAnsi="仿宋_GB2312" w:eastAsia="仿宋_GB2312" w:cs="仿宋_GB2312"/>
          <w:b/>
          <w:bCs/>
          <w:sz w:val="32"/>
          <w:szCs w:val="32"/>
        </w:rPr>
      </w:pPr>
    </w:p>
    <w:p>
      <w:pPr>
        <w:pStyle w:val="9"/>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以上证明材料均需提供原件和</w:t>
      </w:r>
      <w:r>
        <w:rPr>
          <w:rFonts w:hint="eastAsia" w:ascii="仿宋_GB2312" w:hAnsi="仿宋_GB2312" w:eastAsia="仿宋_GB2312" w:cs="仿宋_GB2312"/>
          <w:b/>
          <w:bCs/>
          <w:sz w:val="32"/>
          <w:szCs w:val="32"/>
          <w:lang w:val="en-US" w:eastAsia="zh-CN"/>
        </w:rPr>
        <w:t>一份</w:t>
      </w:r>
      <w:r>
        <w:rPr>
          <w:rFonts w:hint="eastAsia" w:ascii="仿宋_GB2312" w:hAnsi="仿宋_GB2312" w:eastAsia="仿宋_GB2312" w:cs="仿宋_GB2312"/>
          <w:b/>
          <w:bCs/>
          <w:sz w:val="32"/>
          <w:szCs w:val="32"/>
        </w:rPr>
        <w:t>复印件（A4纸）</w:t>
      </w:r>
    </w:p>
    <w:p>
      <w:pPr>
        <w:pStyle w:val="7"/>
        <w:ind w:left="720" w:firstLine="0" w:firstLineChars="0"/>
        <w:rPr>
          <w:rFonts w:ascii="仿宋" w:hAnsi="仿宋" w:eastAsia="仿宋"/>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9B3527"/>
    <w:multiLevelType w:val="multilevel"/>
    <w:tmpl w:val="659B352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27C6CA2"/>
    <w:rsid w:val="24297F24"/>
    <w:rsid w:val="284971FB"/>
    <w:rsid w:val="2D235B25"/>
    <w:rsid w:val="4A482102"/>
    <w:rsid w:val="4BC624F2"/>
    <w:rsid w:val="54E447B5"/>
    <w:rsid w:val="5C13293C"/>
    <w:rsid w:val="72297CA7"/>
    <w:rsid w:val="73CA2F4B"/>
    <w:rsid w:val="74BC1559"/>
    <w:rsid w:val="7F9C5B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黑体"/>
      <w:kern w:val="2"/>
      <w:sz w:val="21"/>
      <w:szCs w:val="22"/>
      <w:lang w:val="en-US" w:eastAsia="zh-CN" w:bidi="ar-SA"/>
    </w:rPr>
  </w:style>
  <w:style w:type="paragraph" w:styleId="2">
    <w:name w:val="heading 2"/>
    <w:basedOn w:val="1"/>
    <w:next w:val="1"/>
    <w:link w:val="6"/>
    <w:qFormat/>
    <w:uiPriority w:val="0"/>
    <w:pPr>
      <w:keepNext/>
      <w:keepLines/>
      <w:spacing w:before="260" w:after="260" w:line="416" w:lineRule="auto"/>
      <w:outlineLvl w:val="1"/>
    </w:pPr>
    <w:rPr>
      <w:rFonts w:ascii="等线 Light" w:hAnsi="等线 Light" w:eastAsia="等线 Light" w:cs="黑体"/>
      <w:b/>
      <w:bCs/>
      <w:sz w:val="32"/>
      <w:szCs w:val="32"/>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qFormat/>
    <w:uiPriority w:val="0"/>
    <w:rPr>
      <w:color w:val="0000FF"/>
      <w:u w:val="single"/>
    </w:rPr>
  </w:style>
  <w:style w:type="character" w:customStyle="1" w:styleId="6">
    <w:name w:val="标题 2 Char"/>
    <w:basedOn w:val="4"/>
    <w:link w:val="2"/>
    <w:semiHidden/>
    <w:qFormat/>
    <w:uiPriority w:val="0"/>
    <w:rPr>
      <w:rFonts w:ascii="等线 Light" w:hAnsi="等线 Light" w:eastAsia="等线 Light" w:cs="黑体"/>
      <w:b/>
      <w:bCs/>
      <w:sz w:val="32"/>
      <w:szCs w:val="32"/>
    </w:rPr>
  </w:style>
  <w:style w:type="paragraph" w:customStyle="1" w:styleId="7">
    <w:name w:val="List Paragraph"/>
    <w:basedOn w:val="1"/>
    <w:qFormat/>
    <w:uiPriority w:val="0"/>
    <w:pPr>
      <w:ind w:firstLine="420" w:firstLineChars="200"/>
    </w:pPr>
  </w:style>
  <w:style w:type="paragraph" w:customStyle="1" w:styleId="8">
    <w:name w:val=" Char"/>
    <w:basedOn w:val="1"/>
    <w:qFormat/>
    <w:uiPriority w:val="0"/>
    <w:rPr>
      <w:rFonts w:ascii="Calibri" w:hAnsi="Calibri" w:eastAsia="宋体" w:cs="Times New Roman"/>
      <w:szCs w:val="24"/>
    </w:rPr>
  </w:style>
  <w:style w:type="paragraph" w:customStyle="1" w:styleId="9">
    <w:name w:val="Default"/>
    <w:qFormat/>
    <w:uiPriority w:val="0"/>
    <w:pPr>
      <w:widowControl w:val="0"/>
      <w:autoSpaceDE w:val="0"/>
      <w:autoSpaceDN w:val="0"/>
      <w:adjustRightInd w:val="0"/>
    </w:pPr>
    <w:rPr>
      <w:rFonts w:ascii="Calibri" w:hAnsi="Calibri"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Pages>
  <Words>50</Words>
  <Characters>290</Characters>
  <Lines>2</Lines>
  <Paragraphs>1</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2019-11-12T06:59:00Z</dcterms:created>
  <dc:creator>HP</dc:creator>
  <cp:lastModifiedBy>Administrator</cp:lastModifiedBy>
  <cp:lastPrinted>2021-09-30T01:52:55Z</cp:lastPrinted>
  <dcterms:modified xsi:type="dcterms:W3CDTF">2021-09-30T03:00:38Z</dcterms:modified>
  <dc:title>附件2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0E57B50904894859AEA33460E1C2046F</vt:lpwstr>
  </property>
</Properties>
</file>