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95" w:lineRule="atLeast"/>
        <w:ind w:left="0" w:right="0" w:firstLine="0"/>
        <w:jc w:val="left"/>
        <w:rPr>
          <w:sz w:val="27"/>
          <w:szCs w:val="27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附件2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95" w:lineRule="atLeast"/>
        <w:ind w:left="0" w:right="0" w:firstLine="0"/>
        <w:jc w:val="center"/>
        <w:rPr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sz w:val="48"/>
          <w:szCs w:val="48"/>
          <w:bdr w:val="none" w:color="auto" w:sz="0" w:space="0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95" w:lineRule="atLeast"/>
        <w:ind w:left="0" w:right="0" w:firstLine="600"/>
        <w:rPr>
          <w:sz w:val="27"/>
          <w:szCs w:val="27"/>
        </w:rPr>
      </w:pPr>
      <w:r>
        <w:rPr>
          <w:rFonts w:ascii="仿宋_GB2312" w:eastAsia="仿宋_GB2312" w:cs="仿宋_GB2312"/>
          <w:sz w:val="27"/>
          <w:szCs w:val="27"/>
          <w:bdr w:val="none" w:color="auto" w:sz="0" w:space="0"/>
        </w:rPr>
        <w:t>在全国疫情防控常态化背景下，部分地区出现疫情反复现象，疫情防控形势依然严峻复杂。为确保</w:t>
      </w:r>
      <w:r>
        <w:rPr>
          <w:rFonts w:hint="default" w:ascii="仿宋_GB2312" w:eastAsia="仿宋_GB2312" w:cs="仿宋_GB2312"/>
          <w:sz w:val="27"/>
          <w:szCs w:val="27"/>
          <w:bdr w:val="none" w:color="auto" w:sz="0" w:space="0"/>
        </w:rPr>
        <w:t>息县特岗教师招聘面试工作安全、平稳、顺利地进行，在</w:t>
      </w:r>
      <w:bookmarkStart w:id="0" w:name="_GoBack"/>
      <w:bookmarkEnd w:id="0"/>
      <w:r>
        <w:rPr>
          <w:rFonts w:hint="default" w:ascii="仿宋_GB2312" w:eastAsia="仿宋_GB2312" w:cs="仿宋_GB2312"/>
          <w:sz w:val="27"/>
          <w:szCs w:val="27"/>
          <w:bdr w:val="none" w:color="auto" w:sz="0" w:space="0"/>
        </w:rPr>
        <w:t>特岗教师招聘面试工作进行前，我郑重承诺：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95" w:lineRule="atLeast"/>
        <w:ind w:left="0" w:right="0" w:firstLine="600"/>
        <w:rPr>
          <w:sz w:val="27"/>
          <w:szCs w:val="27"/>
        </w:rPr>
      </w:pPr>
      <w:r>
        <w:rPr>
          <w:rFonts w:hint="default" w:ascii="仿宋_GB2312" w:eastAsia="仿宋_GB2312" w:cs="仿宋_GB2312"/>
          <w:sz w:val="27"/>
          <w:szCs w:val="27"/>
          <w:bdr w:val="none" w:color="auto" w:sz="0" w:space="0"/>
        </w:rPr>
        <w:t>一、自觉遵守疫情防控各项相关通知要求，如实记录填写《息县特岗教师招聘面试考生健康登记卡》。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95" w:lineRule="atLeast"/>
        <w:ind w:left="0" w:right="0" w:firstLine="600"/>
        <w:rPr>
          <w:sz w:val="27"/>
          <w:szCs w:val="27"/>
        </w:rPr>
      </w:pPr>
      <w:r>
        <w:rPr>
          <w:rFonts w:hint="default" w:ascii="仿宋_GB2312" w:eastAsia="仿宋_GB2312" w:cs="仿宋_GB2312"/>
          <w:sz w:val="27"/>
          <w:szCs w:val="27"/>
          <w:bdr w:val="none" w:color="auto" w:sz="0" w:space="0"/>
        </w:rPr>
        <w:t>二、进一步加强自我防护意识。坚决做到不串门、不聚会、不聚餐，不参与一切群体性聚集活动；尽量居家隔离，非必要不离家，非必要不与外人接触，做好自我防护，减少交叉感染风险，为面试做好准备。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95" w:lineRule="atLeast"/>
        <w:ind w:left="0" w:right="0" w:firstLine="600"/>
        <w:rPr>
          <w:sz w:val="27"/>
          <w:szCs w:val="27"/>
        </w:rPr>
      </w:pPr>
      <w:r>
        <w:rPr>
          <w:rFonts w:hint="default" w:ascii="仿宋_GB2312" w:eastAsia="仿宋_GB2312" w:cs="仿宋_GB2312"/>
          <w:sz w:val="27"/>
          <w:szCs w:val="27"/>
          <w:bdr w:val="none" w:color="auto" w:sz="0" w:space="0"/>
        </w:rPr>
        <w:t>三、保持良好卫生习惯。增强健康意识，注重个人卫生，勤洗手，勤消毒，勤通风，及时换洗衣物；不随地吐痰，不乱扔垃圾；注意防寒保暖，合理搭配膳食；加强身体锻炼，生活作息规律，提高免疫能力。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95" w:lineRule="atLeast"/>
        <w:ind w:left="0" w:right="0" w:firstLine="600"/>
        <w:rPr>
          <w:sz w:val="27"/>
          <w:szCs w:val="27"/>
        </w:rPr>
      </w:pPr>
      <w:r>
        <w:rPr>
          <w:rFonts w:hint="default" w:ascii="仿宋_GB2312" w:eastAsia="仿宋_GB2312" w:cs="仿宋_GB2312"/>
          <w:sz w:val="27"/>
          <w:szCs w:val="27"/>
          <w:bdr w:val="none" w:color="auto" w:sz="0" w:space="0"/>
        </w:rPr>
        <w:t>四、积极配合疫情防控指挥部门疫情防控相关工作安排；及时主动上报本人健康情况和行程，做到不回避、不瞒报、不谎报。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95" w:lineRule="atLeast"/>
        <w:ind w:left="0" w:right="0" w:firstLine="600"/>
        <w:rPr>
          <w:sz w:val="27"/>
          <w:szCs w:val="27"/>
        </w:rPr>
      </w:pPr>
      <w:r>
        <w:rPr>
          <w:rFonts w:hint="default" w:ascii="仿宋_GB2312" w:eastAsia="仿宋_GB2312" w:cs="仿宋_GB2312"/>
          <w:sz w:val="27"/>
          <w:szCs w:val="27"/>
          <w:bdr w:val="none" w:color="auto" w:sz="0" w:space="0"/>
        </w:rPr>
        <w:t>五、不信谣、不传谣、不造谣，不发布未经官方确认和不利于疫情防控的消息；理性对待、科学防范疫情，积极宣传疫情防控工作的正面信息。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95" w:lineRule="atLeast"/>
        <w:ind w:left="0" w:right="0" w:firstLine="600"/>
        <w:rPr>
          <w:sz w:val="27"/>
          <w:szCs w:val="27"/>
        </w:rPr>
      </w:pPr>
      <w:r>
        <w:rPr>
          <w:rFonts w:hint="default" w:ascii="仿宋_GB2312" w:eastAsia="仿宋_GB2312" w:cs="仿宋_GB2312"/>
          <w:sz w:val="27"/>
          <w:szCs w:val="27"/>
          <w:bdr w:val="none" w:color="auto" w:sz="0" w:space="0"/>
        </w:rPr>
        <w:t>我承诺上述填写信息真实、准确，无任何隐瞒、谎报等情况，如因隐瞒、谎报引发的一切后果，由我本人承担。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95" w:lineRule="atLeast"/>
        <w:ind w:left="0" w:right="0" w:firstLine="4500"/>
        <w:rPr>
          <w:sz w:val="27"/>
          <w:szCs w:val="27"/>
        </w:rPr>
      </w:pPr>
      <w:r>
        <w:rPr>
          <w:rFonts w:hint="default" w:ascii="仿宋_GB2312" w:eastAsia="仿宋_GB2312" w:cs="仿宋_GB2312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95" w:lineRule="atLeast"/>
        <w:ind w:left="0" w:right="0" w:firstLine="4500"/>
        <w:rPr>
          <w:sz w:val="27"/>
          <w:szCs w:val="27"/>
        </w:rPr>
      </w:pPr>
      <w:r>
        <w:rPr>
          <w:rFonts w:hint="default" w:ascii="仿宋_GB2312" w:eastAsia="仿宋_GB2312" w:cs="仿宋_GB2312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95" w:lineRule="atLeast"/>
        <w:ind w:left="0" w:right="0" w:firstLine="5700"/>
        <w:rPr>
          <w:sz w:val="27"/>
          <w:szCs w:val="27"/>
        </w:rPr>
      </w:pPr>
      <w:r>
        <w:rPr>
          <w:rFonts w:hint="default" w:ascii="仿宋_GB2312" w:eastAsia="仿宋_GB2312" w:cs="仿宋_GB2312"/>
          <w:sz w:val="27"/>
          <w:szCs w:val="27"/>
          <w:bdr w:val="none" w:color="auto" w:sz="0" w:space="0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rPr>
          <w:sz w:val="27"/>
          <w:szCs w:val="27"/>
        </w:rPr>
      </w:pPr>
      <w:r>
        <w:rPr>
          <w:rFonts w:hint="default" w:ascii="仿宋_GB2312" w:eastAsia="仿宋_GB2312" w:cs="仿宋_GB2312"/>
          <w:color w:val="000000"/>
          <w:spacing w:val="0"/>
          <w:sz w:val="30"/>
          <w:szCs w:val="30"/>
          <w:bdr w:val="none" w:color="auto" w:sz="0" w:space="0"/>
        </w:rPr>
        <w:t>                                      2021年  月  日</w:t>
      </w:r>
      <w:r>
        <w:rPr>
          <w:rFonts w:hint="default" w:ascii="仿宋_GB2312" w:eastAsia="仿宋_GB2312" w:cs="仿宋_GB2312"/>
          <w:sz w:val="30"/>
          <w:szCs w:val="30"/>
          <w:bdr w:val="none" w:color="auto" w:sz="0" w:space="0"/>
        </w:rPr>
        <w:t>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jc w:val="center"/>
        <w:rPr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2021-08-27T01:23:09Z</dcterms:created>
  <dc:creator>123</dc:creator>
  <cp:lastModifiedBy>@_@</cp:lastModifiedBy>
  <dcterms:modified xsi:type="dcterms:W3CDTF">2021-08-27T01:23:50Z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521ADE6F248347699EDDBD16C50B8935</vt:lpwstr>
  </property>
</Properties>
</file>