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2021年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统一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公开招聘中小学教师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27FD6FD3"/>
    <w:rsid w:val="2BD42EC8"/>
    <w:rsid w:val="2C27584C"/>
    <w:rsid w:val="2DEB6BC0"/>
    <w:rsid w:val="350467F2"/>
    <w:rsid w:val="389A3C55"/>
    <w:rsid w:val="3924042A"/>
    <w:rsid w:val="3C756CDB"/>
    <w:rsid w:val="411F37B2"/>
    <w:rsid w:val="430E5143"/>
    <w:rsid w:val="4A307B9C"/>
    <w:rsid w:val="4C252E61"/>
    <w:rsid w:val="51BB7335"/>
    <w:rsid w:val="56A31167"/>
    <w:rsid w:val="5C9A123A"/>
    <w:rsid w:val="6CAF440F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2021-08-23T03:37:16Z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A6095F3E89A142098B509532BBD9621D</vt:lpwstr>
  </property>
</Properties>
</file>