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-194310</wp:posOffset>
                </wp:positionV>
                <wp:extent cx="771525" cy="334010"/>
                <wp:effectExtent l="4445" t="4445" r="5080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0240" y="534670"/>
                          <a:ext cx="77152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3pt;margin-top:-15.3pt;height:26.3pt;width:60.75pt;z-index:251658240;mso-width-relative:page;mso-height-relative:page;" fillcolor="#FFFFFF [3201]" filled="t" stroked="t" coordsize="21600,21600" o:gfxdata="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EfF4R1wAAAAkBAAAPAAAAAAAAAAEAIAAAACIAAABkcnMv&#10;ZG93bnJldi54bWxQSwECFAAUAAAACACHTuJAg2IstD0CAABzBAAADgAAAAAAAAABACAAAAAmAQAA&#10;ZHJzL2Uyb0RvYy54bWxQSwUGAAAAAAYABgBZAQAA1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pacing w:val="17"/>
          <w:kern w:val="0"/>
          <w:sz w:val="44"/>
          <w:szCs w:val="44"/>
          <w:shd w:val="clear" w:color="auto" w:fill="FFFFFF"/>
        </w:rPr>
        <w:t>临泉县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pacing w:val="17"/>
          <w:kern w:val="0"/>
          <w:sz w:val="44"/>
          <w:szCs w:val="44"/>
          <w:shd w:val="clear" w:color="auto" w:fill="FFFFFF"/>
          <w:lang w:eastAsia="zh-CN"/>
        </w:rPr>
        <w:t>2021</w:t>
      </w:r>
      <w:r>
        <w:rPr>
          <w:rFonts w:hint="eastAsia" w:ascii="方正小标宋_GBK" w:hAnsi="方正小标宋_GBK" w:eastAsia="方正小标宋_GBK" w:cs="方正小标宋_GBK"/>
          <w:color w:val="auto"/>
          <w:spacing w:val="17"/>
          <w:kern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17"/>
          <w:kern w:val="0"/>
          <w:sz w:val="44"/>
          <w:szCs w:val="44"/>
          <w:shd w:val="clear" w:color="auto" w:fill="FFFFFF"/>
          <w:lang w:val="en-US" w:eastAsia="zh-CN"/>
        </w:rPr>
        <w:t>乡镇</w:t>
      </w:r>
      <w:r>
        <w:rPr>
          <w:rFonts w:hint="eastAsia" w:ascii="方正小标宋_GBK" w:hAnsi="方正小标宋_GBK" w:eastAsia="方正小标宋_GBK" w:cs="方正小标宋_GBK"/>
          <w:color w:val="auto"/>
          <w:spacing w:val="17"/>
          <w:kern w:val="0"/>
          <w:sz w:val="44"/>
          <w:szCs w:val="44"/>
          <w:shd w:val="clear" w:color="auto" w:fill="FFFFFF"/>
        </w:rPr>
        <w:t>教师</w:t>
      </w:r>
      <w:r>
        <w:rPr>
          <w:rFonts w:hint="eastAsia" w:ascii="方正小标宋_GBK" w:hAnsi="方正小标宋_GBK" w:eastAsia="方正小标宋_GBK" w:cs="方正小标宋_GBK"/>
          <w:color w:val="auto"/>
          <w:spacing w:val="17"/>
          <w:kern w:val="0"/>
          <w:sz w:val="44"/>
          <w:szCs w:val="44"/>
          <w:shd w:val="clear" w:color="auto" w:fill="FFFFFF"/>
          <w:lang w:eastAsia="zh-CN"/>
        </w:rPr>
        <w:t>向</w:t>
      </w:r>
      <w:r>
        <w:rPr>
          <w:rFonts w:hint="eastAsia" w:ascii="方正小标宋_GBK" w:hAnsi="方正小标宋_GBK" w:eastAsia="方正小标宋_GBK" w:cs="方正小标宋_GBK"/>
          <w:color w:val="auto"/>
          <w:spacing w:val="17"/>
          <w:kern w:val="0"/>
          <w:sz w:val="44"/>
          <w:szCs w:val="44"/>
          <w:shd w:val="clear" w:color="auto" w:fill="FFFFFF"/>
        </w:rPr>
        <w:t>城</w:t>
      </w:r>
      <w:r>
        <w:rPr>
          <w:rFonts w:hint="eastAsia" w:ascii="方正小标宋_GBK" w:hAnsi="方正小标宋_GBK" w:eastAsia="方正小标宋_GBK" w:cs="方正小标宋_GBK"/>
          <w:color w:val="auto"/>
          <w:spacing w:val="17"/>
          <w:kern w:val="0"/>
          <w:sz w:val="44"/>
          <w:szCs w:val="44"/>
          <w:shd w:val="clear" w:color="auto" w:fill="FFFFFF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auto"/>
          <w:spacing w:val="17"/>
          <w:kern w:val="0"/>
          <w:sz w:val="44"/>
          <w:szCs w:val="44"/>
          <w:shd w:val="clear" w:color="auto" w:fill="FFFFFF"/>
        </w:rPr>
        <w:t>流动超限额综合认定细则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17" w:firstLineChars="68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pacing w:val="2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20"/>
          <w:sz w:val="28"/>
          <w:szCs w:val="28"/>
        </w:rPr>
        <w:t>一、综合认定项目及量化标准（满分50分）</w:t>
      </w:r>
    </w:p>
    <w:tbl>
      <w:tblPr>
        <w:tblStyle w:val="3"/>
        <w:tblW w:w="14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890"/>
        <w:gridCol w:w="1146"/>
        <w:gridCol w:w="1065"/>
        <w:gridCol w:w="1125"/>
        <w:gridCol w:w="1712"/>
        <w:gridCol w:w="1498"/>
        <w:gridCol w:w="1905"/>
        <w:gridCol w:w="1860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  <w:t>项目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  <w:t>分值</w:t>
            </w:r>
          </w:p>
        </w:tc>
        <w:tc>
          <w:tcPr>
            <w:tcW w:w="654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  <w:t>量 化 分 值</w:t>
            </w:r>
          </w:p>
        </w:tc>
        <w:tc>
          <w:tcPr>
            <w:tcW w:w="56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任教年限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6</w:t>
            </w:r>
          </w:p>
        </w:tc>
        <w:tc>
          <w:tcPr>
            <w:tcW w:w="654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 w:firstLine="120" w:firstLineChars="50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30"/>
              </w:rPr>
              <w:t>任教时间满</w:t>
            </w:r>
            <w:r>
              <w:rPr>
                <w:rFonts w:ascii="宋体" w:hAnsi="宋体"/>
                <w:color w:val="auto"/>
                <w:sz w:val="24"/>
                <w:szCs w:val="30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szCs w:val="30"/>
              </w:rPr>
              <w:t>年记</w:t>
            </w:r>
            <w:r>
              <w:rPr>
                <w:rFonts w:ascii="宋体" w:hAnsi="宋体"/>
                <w:color w:val="auto"/>
                <w:sz w:val="24"/>
                <w:szCs w:val="30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30"/>
              </w:rPr>
              <w:t>分，每增加</w:t>
            </w:r>
            <w:r>
              <w:rPr>
                <w:rFonts w:ascii="宋体" w:hAnsi="宋体"/>
                <w:color w:val="auto"/>
                <w:sz w:val="24"/>
                <w:szCs w:val="30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30"/>
              </w:rPr>
              <w:t>年记</w:t>
            </w:r>
            <w:r>
              <w:rPr>
                <w:rFonts w:ascii="宋体" w:hAnsi="宋体"/>
                <w:color w:val="auto"/>
                <w:sz w:val="24"/>
                <w:szCs w:val="30"/>
              </w:rPr>
              <w:t>0.</w:t>
            </w:r>
            <w:r>
              <w:rPr>
                <w:rFonts w:hint="eastAsia" w:ascii="宋体" w:hAnsi="宋体"/>
                <w:color w:val="auto"/>
                <w:sz w:val="24"/>
                <w:szCs w:val="30"/>
              </w:rPr>
              <w:t>3分，最高6分。</w:t>
            </w:r>
          </w:p>
        </w:tc>
        <w:tc>
          <w:tcPr>
            <w:tcW w:w="56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textAlignment w:val="auto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特岗及三支一服任教时间可计入任教年限，未入编前的人事代理年限和民办学校任教时间不予计算。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艰苦岗位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54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 w:firstLine="120" w:firstLineChars="50"/>
              <w:textAlignment w:val="auto"/>
              <w:rPr>
                <w:rFonts w:ascii="宋体" w:hAnsi="宋体"/>
                <w:color w:val="auto"/>
                <w:sz w:val="24"/>
                <w:szCs w:val="30"/>
              </w:rPr>
            </w:pPr>
            <w:r>
              <w:rPr>
                <w:rFonts w:hint="eastAsia" w:ascii="宋体" w:hAnsi="宋体"/>
                <w:color w:val="auto"/>
                <w:sz w:val="24"/>
                <w:szCs w:val="30"/>
              </w:rPr>
              <w:t>按自然区域：</w:t>
            </w:r>
            <w:r>
              <w:rPr>
                <w:rFonts w:ascii="宋体" w:hAnsi="宋体"/>
                <w:color w:val="auto"/>
                <w:sz w:val="24"/>
                <w:szCs w:val="30"/>
              </w:rPr>
              <w:t>B</w:t>
            </w:r>
            <w:r>
              <w:rPr>
                <w:rFonts w:hint="eastAsia" w:ascii="宋体" w:hAnsi="宋体"/>
                <w:color w:val="auto"/>
                <w:sz w:val="24"/>
                <w:szCs w:val="30"/>
              </w:rPr>
              <w:t>、</w:t>
            </w:r>
            <w:r>
              <w:rPr>
                <w:rFonts w:ascii="宋体" w:hAnsi="宋体"/>
                <w:color w:val="auto"/>
                <w:sz w:val="24"/>
                <w:szCs w:val="30"/>
              </w:rPr>
              <w:t>C</w:t>
            </w:r>
            <w:r>
              <w:rPr>
                <w:rFonts w:hint="eastAsia" w:ascii="宋体" w:hAnsi="宋体"/>
                <w:color w:val="auto"/>
                <w:sz w:val="24"/>
                <w:szCs w:val="30"/>
              </w:rPr>
              <w:t>、</w:t>
            </w:r>
            <w:r>
              <w:rPr>
                <w:rFonts w:ascii="宋体" w:hAnsi="宋体"/>
                <w:color w:val="auto"/>
                <w:sz w:val="24"/>
                <w:szCs w:val="30"/>
              </w:rPr>
              <w:t>D</w:t>
            </w:r>
            <w:r>
              <w:rPr>
                <w:rFonts w:hint="eastAsia" w:ascii="宋体" w:hAnsi="宋体"/>
                <w:color w:val="auto"/>
                <w:sz w:val="24"/>
                <w:szCs w:val="30"/>
              </w:rPr>
              <w:t>区分别记</w:t>
            </w:r>
            <w:r>
              <w:rPr>
                <w:rFonts w:hint="eastAsia" w:ascii="宋体" w:hAnsi="宋体"/>
                <w:color w:val="auto"/>
                <w:sz w:val="24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  <w:szCs w:val="30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  <w:szCs w:val="30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30"/>
                <w:lang w:val="en-US" w:eastAsia="zh-CN"/>
              </w:rPr>
              <w:t>3分</w:t>
            </w:r>
            <w:r>
              <w:rPr>
                <w:rFonts w:hint="eastAsia" w:ascii="宋体" w:hAnsi="宋体"/>
                <w:color w:val="auto"/>
                <w:sz w:val="24"/>
                <w:szCs w:val="30"/>
              </w:rPr>
              <w:t>。</w:t>
            </w:r>
          </w:p>
        </w:tc>
        <w:tc>
          <w:tcPr>
            <w:tcW w:w="56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textAlignment w:val="auto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 w:firstLine="2409" w:firstLineChars="1004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项目</w:t>
            </w:r>
            <w:r>
              <w:rPr>
                <w:rFonts w:ascii="宋体" w:hAnsi="宋体"/>
                <w:color w:val="auto"/>
                <w:sz w:val="24"/>
                <w:szCs w:val="28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8"/>
              </w:rPr>
              <w:t>分值</w:t>
            </w:r>
            <w:r>
              <w:rPr>
                <w:rFonts w:ascii="宋体" w:hAnsi="宋体"/>
                <w:color w:val="auto"/>
                <w:sz w:val="24"/>
                <w:szCs w:val="28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8"/>
              </w:rPr>
              <w:t>等次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国家级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省级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市级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县级</w:t>
            </w:r>
          </w:p>
        </w:tc>
        <w:tc>
          <w:tcPr>
            <w:tcW w:w="56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left"/>
              <w:textAlignment w:val="auto"/>
              <w:rPr>
                <w:rFonts w:ascii="宋体" w:hAnsi="宋体"/>
                <w:color w:val="auto"/>
                <w:sz w:val="22"/>
                <w:szCs w:val="30"/>
              </w:rPr>
            </w:pPr>
            <w:r>
              <w:rPr>
                <w:rFonts w:hint="eastAsia" w:ascii="宋体" w:hAnsi="宋体"/>
                <w:color w:val="auto"/>
                <w:sz w:val="22"/>
                <w:szCs w:val="30"/>
              </w:rPr>
              <w:t>近</w:t>
            </w:r>
            <w:r>
              <w:rPr>
                <w:rFonts w:hint="eastAsia" w:ascii="宋体" w:hAnsi="宋体"/>
                <w:color w:val="auto"/>
                <w:sz w:val="22"/>
                <w:szCs w:val="3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2"/>
                <w:szCs w:val="30"/>
              </w:rPr>
              <w:t>年（</w:t>
            </w:r>
            <w:r>
              <w:rPr>
                <w:rFonts w:ascii="宋体" w:hAnsi="宋体"/>
                <w:color w:val="auto"/>
                <w:sz w:val="22"/>
                <w:szCs w:val="30"/>
              </w:rPr>
              <w:t>20</w:t>
            </w:r>
            <w:r>
              <w:rPr>
                <w:rFonts w:hint="eastAsia" w:ascii="宋体" w:hAnsi="宋体"/>
                <w:color w:val="auto"/>
                <w:sz w:val="22"/>
                <w:szCs w:val="3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2"/>
                <w:szCs w:val="30"/>
              </w:rPr>
              <w:t>年</w:t>
            </w:r>
            <w:r>
              <w:rPr>
                <w:rFonts w:ascii="宋体" w:hAnsi="宋体"/>
                <w:color w:val="auto"/>
                <w:sz w:val="22"/>
                <w:szCs w:val="30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  <w:szCs w:val="30"/>
              </w:rPr>
              <w:t>月</w:t>
            </w:r>
            <w:r>
              <w:rPr>
                <w:rFonts w:ascii="宋体" w:hAnsi="宋体"/>
                <w:color w:val="auto"/>
                <w:sz w:val="22"/>
                <w:szCs w:val="30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  <w:szCs w:val="30"/>
              </w:rPr>
              <w:t>日）来，各学科优质课（课堂教学）评比、小学语文综合素养评比、音乐、美术、信息技术、体育学科基本功比赛县级二等奖以上，所获奖项以教研部门认定为准。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优质课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（基本功）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一等奖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lang w:val="en-US" w:eastAsia="zh-CN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16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56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 w:firstLine="440" w:firstLineChars="200"/>
              <w:jc w:val="left"/>
              <w:textAlignment w:val="auto"/>
              <w:rPr>
                <w:rFonts w:ascii="宋体" w:hAnsi="宋体"/>
                <w:color w:val="auto"/>
                <w:sz w:val="2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二等奖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14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56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 w:firstLine="440" w:firstLineChars="200"/>
              <w:jc w:val="left"/>
              <w:textAlignment w:val="auto"/>
              <w:rPr>
                <w:rFonts w:ascii="宋体" w:hAnsi="宋体"/>
                <w:color w:val="auto"/>
                <w:sz w:val="2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三等奖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12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56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 w:firstLine="440" w:firstLineChars="200"/>
              <w:jc w:val="left"/>
              <w:textAlignment w:val="auto"/>
              <w:rPr>
                <w:rFonts w:ascii="宋体" w:hAnsi="宋体"/>
                <w:color w:val="auto"/>
                <w:sz w:val="2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多媒体教学大赛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一等奖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2</w:t>
            </w:r>
          </w:p>
        </w:tc>
        <w:tc>
          <w:tcPr>
            <w:tcW w:w="56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left"/>
              <w:textAlignment w:val="auto"/>
              <w:rPr>
                <w:rFonts w:ascii="宋体" w:hAnsi="宋体"/>
                <w:color w:val="auto"/>
                <w:sz w:val="22"/>
                <w:szCs w:val="30"/>
              </w:rPr>
            </w:pPr>
            <w:r>
              <w:rPr>
                <w:rFonts w:hint="eastAsia" w:ascii="宋体" w:hAnsi="宋体"/>
                <w:color w:val="auto"/>
                <w:sz w:val="22"/>
                <w:szCs w:val="30"/>
              </w:rPr>
              <w:t>近</w:t>
            </w:r>
            <w:r>
              <w:rPr>
                <w:rFonts w:hint="eastAsia" w:ascii="宋体" w:hAnsi="宋体"/>
                <w:color w:val="auto"/>
                <w:sz w:val="22"/>
                <w:szCs w:val="3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2"/>
                <w:szCs w:val="30"/>
              </w:rPr>
              <w:t>年（</w:t>
            </w:r>
            <w:r>
              <w:rPr>
                <w:rFonts w:ascii="宋体" w:hAnsi="宋体"/>
                <w:color w:val="auto"/>
                <w:sz w:val="22"/>
                <w:szCs w:val="30"/>
              </w:rPr>
              <w:t>20</w:t>
            </w:r>
            <w:r>
              <w:rPr>
                <w:rFonts w:hint="eastAsia" w:ascii="宋体" w:hAnsi="宋体"/>
                <w:color w:val="auto"/>
                <w:sz w:val="22"/>
                <w:szCs w:val="3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2"/>
                <w:szCs w:val="30"/>
              </w:rPr>
              <w:t>年</w:t>
            </w:r>
            <w:r>
              <w:rPr>
                <w:rFonts w:ascii="宋体" w:hAnsi="宋体"/>
                <w:color w:val="auto"/>
                <w:sz w:val="22"/>
                <w:szCs w:val="30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  <w:szCs w:val="30"/>
              </w:rPr>
              <w:t>月</w:t>
            </w:r>
            <w:r>
              <w:rPr>
                <w:rFonts w:ascii="宋体" w:hAnsi="宋体"/>
                <w:color w:val="auto"/>
                <w:sz w:val="22"/>
                <w:szCs w:val="30"/>
              </w:rPr>
              <w:t xml:space="preserve"> 1</w:t>
            </w:r>
            <w:r>
              <w:rPr>
                <w:rFonts w:hint="eastAsia" w:ascii="宋体" w:hAnsi="宋体"/>
                <w:color w:val="auto"/>
                <w:sz w:val="22"/>
                <w:szCs w:val="30"/>
              </w:rPr>
              <w:t>日）来，由电教馆组织的多媒体教学大赛县级二等奖以上。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二等奖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1</w:t>
            </w:r>
          </w:p>
        </w:tc>
        <w:tc>
          <w:tcPr>
            <w:tcW w:w="56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left"/>
              <w:textAlignment w:val="auto"/>
              <w:rPr>
                <w:rFonts w:ascii="宋体" w:hAnsi="宋体"/>
                <w:color w:val="auto"/>
                <w:spacing w:val="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三等奖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56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left"/>
              <w:textAlignment w:val="auto"/>
              <w:rPr>
                <w:rFonts w:ascii="宋体" w:hAnsi="宋体"/>
                <w:color w:val="auto"/>
                <w:spacing w:val="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荣誉类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特级教师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省教坛新星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市名师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市教坛新星、市学科带头人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市骨干教师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县名师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县学科带头人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县骨干教师 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县名班主任</w:t>
            </w:r>
            <w:r>
              <w:rPr>
                <w:rFonts w:hint="eastAsia" w:ascii="宋体" w:hAnsi="宋体"/>
                <w:color w:val="auto"/>
                <w:sz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lang w:val="en-US" w:eastAsia="zh-CN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ascii="宋体" w:hAnsi="宋体"/>
                <w:color w:val="auto"/>
                <w:sz w:val="24"/>
                <w:szCs w:val="28"/>
              </w:rPr>
              <w:t>10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pacing w:val="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pacing w:val="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pacing w:val="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2"/>
                <w:shd w:val="clear" w:color="auto" w:fill="FFFFFF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right="0" w:firstLine="180" w:firstLineChars="1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18"/>
          <w:szCs w:val="18"/>
        </w:rPr>
      </w:pPr>
      <w:r>
        <w:rPr>
          <w:rFonts w:hint="eastAsia" w:ascii="楷体_GB2312" w:hAnsi="楷体_GB2312" w:eastAsia="楷体_GB2312" w:cs="楷体_GB2312"/>
          <w:color w:val="auto"/>
          <w:sz w:val="18"/>
          <w:szCs w:val="18"/>
        </w:rPr>
        <w:t>说明：每一类型依分值最高的一项按等次分值记分；次高或第二最高项按等次分值的10%计分，其余不再计分；计分获奖（称号）项目仅限于上述表中所列名称类型。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217" w:firstLineChars="68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pacing w:val="2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20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pacing w:val="20"/>
          <w:sz w:val="28"/>
          <w:szCs w:val="28"/>
        </w:rPr>
        <w:t>操作办法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228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</w:rPr>
        <w:t>本人提供相关证件，直接报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</w:rPr>
        <w:t>教育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lang w:eastAsia="zh-CN"/>
        </w:rPr>
        <w:t>局汇总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lang w:eastAsia="zh-CN"/>
        </w:rPr>
        <w:t>由县教育局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</w:rPr>
        <w:t>组织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</w:rPr>
        <w:t>部门审核赋分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lang w:val="en-US" w:eastAsia="zh-CN"/>
        </w:rPr>
        <w:t xml:space="preserve"> 2.各类表彰证件均需提供证书原件、表彰文件。</w:t>
      </w:r>
    </w:p>
    <w:p/>
    <w:sectPr>
      <w:footerReference r:id="rId3" w:type="default"/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rJnqV8EBAABw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67C1D"/>
    <w:rsid w:val="04167C1D"/>
    <w:rsid w:val="610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2021-08-10T08:39:00Z</dcterms:created>
  <dc:creator>Admin</dc:creator>
  <cp:lastModifiedBy>Admin</cp:lastModifiedBy>
  <dcterms:modified xsi:type="dcterms:W3CDTF">2021-08-10T08:45:53Z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