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3</w:t>
      </w:r>
    </w:p>
    <w:p>
      <w:pPr>
        <w:jc w:val="center"/>
        <w:rPr>
          <w:rFonts w:hint="eastAsia" w:ascii="黑体" w:hAnsi="黑体" w:eastAsia="黑体" w:cs="黑体"/>
          <w:sz w:val="44"/>
          <w:szCs w:val="44"/>
          <w:lang w:eastAsia="zh-CN"/>
        </w:rPr>
      </w:pPr>
      <w:bookmarkStart w:id="0" w:name="_GoBack"/>
      <w:r>
        <w:rPr>
          <w:rFonts w:hint="eastAsia" w:ascii="黑体" w:hAnsi="黑体" w:eastAsia="黑体" w:cs="黑体"/>
          <w:sz w:val="44"/>
          <w:szCs w:val="44"/>
          <w:lang w:eastAsia="zh-CN"/>
        </w:rPr>
        <w:t>特岗教师招聘考生档案提交说明</w:t>
      </w:r>
      <w:bookmarkEnd w:id="0"/>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 w:hAnsi="仿宋" w:eastAsia="仿宋" w:cs="仿宋"/>
          <w:sz w:val="13"/>
          <w:szCs w:val="13"/>
          <w:lang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怀远县2021年特岗教师招聘进入考察环节的考生，须在2021年7月31日前将以下材料提交怀远县教育体育局10楼人事股，逾期视为自动放弃。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一、个人全部档案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1.原始学历档案（普通大中专院校毕业生档案）。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2.后学历档案（函授、自考、电大、网络教育等成人学历档案）。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3.教师资格认定申请表原件（咨询资格证书发放机关领取）。</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二、现实表现证明</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非2021届普通高校应届毕业生需提交考生个人遵纪守法方面的现实表现证明。</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1.有工作单位的由所在单位开具。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2.没有工作单位的由户籍地（居住地）所在社居委（村委会）开具。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三、档案提交要求</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1.档案可通过机要、EMS等方式转递，也可由考生个人自行提交。机要、EMS等方式转递，应确保档案在规定时限内安全送达。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64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2"/>
          <w:szCs w:val="32"/>
          <w:lang w:val="en-US" w:eastAsia="zh-CN"/>
        </w:rPr>
        <w:t>2.考生提交的档案必须是原密封，如已拆封，请回原毕业院校重新密封。</w:t>
      </w:r>
    </w:p>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C6F6F"/>
    <w:rsid w:val="685C6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THUV2-32HH7-6NMHN-PTX7Y-QQCTH</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2021-06-24T07:21:00Z</dcterms:created>
  <dc:creator>Administrator</dc:creator>
  <cp:lastModifiedBy>Administrator</cp:lastModifiedBy>
  <dcterms:modified xsi:type="dcterms:W3CDTF">2021-06-24T07:38:19Z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