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附件2</w:t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eastAsia="方正小标宋简体" w:cs="方正小标宋简体"/>
          <w:color w:val="000000"/>
          <w:sz w:val="36"/>
          <w:szCs w:val="36"/>
        </w:rPr>
        <w:t>会昌县公开招聘教师报名登记表</w:t>
      </w:r>
    </w:p>
    <w:bookmarkEnd w:id="0"/>
    <w:p>
      <w:pPr>
        <w:spacing w:line="240" w:lineRule="exact"/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widowControl/>
        <w:spacing w:line="330" w:lineRule="atLeas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                                           </w:t>
      </w:r>
      <w:r>
        <w:rPr>
          <w:rFonts w:hint="eastAsia" w:eastAsia="仿宋_GB2312" w:cs="仿宋_GB2312"/>
          <w:color w:val="000000"/>
          <w:kern w:val="0"/>
          <w:sz w:val="24"/>
        </w:rPr>
        <w:t>填表时间：</w:t>
      </w:r>
      <w:r>
        <w:rPr>
          <w:rFonts w:eastAsia="仿宋_GB2312"/>
          <w:color w:val="000000"/>
          <w:kern w:val="0"/>
          <w:sz w:val="24"/>
        </w:rPr>
        <w:t>20</w:t>
      </w:r>
      <w:r>
        <w:rPr>
          <w:rFonts w:hint="eastAsia" w:eastAsia="仿宋_GB2312"/>
          <w:color w:val="000000"/>
          <w:kern w:val="0"/>
          <w:sz w:val="24"/>
        </w:rPr>
        <w:t xml:space="preserve">  </w:t>
      </w:r>
      <w:r>
        <w:rPr>
          <w:rFonts w:hint="eastAsia" w:eastAsia="仿宋_GB2312" w:cs="仿宋_GB2312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</w:rPr>
        <w:t xml:space="preserve">   </w:t>
      </w:r>
      <w:r>
        <w:rPr>
          <w:rFonts w:hint="eastAsia" w:eastAsia="仿宋_GB2312" w:cs="仿宋_GB2312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int="eastAsia" w:eastAsia="仿宋_GB2312" w:cs="仿宋_GB2312"/>
          <w:color w:val="000000"/>
          <w:kern w:val="0"/>
          <w:sz w:val="24"/>
        </w:rPr>
        <w:t>日　</w:t>
      </w:r>
    </w:p>
    <w:tbl>
      <w:tblPr>
        <w:tblStyle w:val="2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627"/>
        <w:gridCol w:w="1084"/>
        <w:gridCol w:w="1475"/>
        <w:gridCol w:w="805"/>
        <w:gridCol w:w="973"/>
        <w:gridCol w:w="1203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姓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性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别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民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族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政治面貌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出生年月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工作单位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毕业学校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毕业时间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学历（层次）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所学专业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ind w:firstLine="315" w:firstLineChars="1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报考学科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有何特长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教师资格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教师资格证编号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身份证号码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是否同时报名其他区县招聘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家庭住址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联系电话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本人</w:t>
            </w: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简历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时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间</w:t>
            </w: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学习、实践或兼职单位职务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ind w:firstLine="105" w:firstLineChars="50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奖惩</w:t>
            </w: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情况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时间</w:t>
            </w: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奖惩名称（按获得的荣誉高低填写）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奖惩单位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审核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意见</w:t>
            </w:r>
          </w:p>
        </w:tc>
        <w:tc>
          <w:tcPr>
            <w:tcW w:w="8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</w:tbl>
    <w:p>
      <w:pPr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hint="eastAsia" w:eastAsia="黑体" w:cs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</w:p>
    <w:p>
      <w:pPr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证</w:t>
      </w:r>
      <w:r>
        <w:rPr>
          <w:rFonts w:eastAsia="方正小标宋简体"/>
          <w:color w:val="000000"/>
          <w:sz w:val="44"/>
          <w:szCs w:val="44"/>
        </w:rPr>
        <w:t xml:space="preserve">   </w:t>
      </w:r>
      <w:r>
        <w:rPr>
          <w:rFonts w:hint="eastAsia" w:eastAsia="方正小标宋简体" w:cs="方正小标宋简体"/>
          <w:color w:val="000000"/>
          <w:sz w:val="44"/>
          <w:szCs w:val="44"/>
        </w:rPr>
        <w:t>明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60" w:lineRule="exact"/>
        <w:ind w:firstLine="800" w:firstLineChars="25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姓名：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 w:cs="仿宋_GB2312"/>
          <w:color w:val="000000"/>
          <w:sz w:val="32"/>
          <w:szCs w:val="32"/>
        </w:rPr>
        <w:t>，性别</w:t>
      </w:r>
      <w:r>
        <w:rPr>
          <w:rFonts w:hint="eastAsia" w:eastAsia="仿宋_GB2312" w:cs="仿宋_GB2312"/>
          <w:color w:val="000000"/>
          <w:sz w:val="32"/>
          <w:szCs w:val="32"/>
          <w:u w:val="single"/>
        </w:rPr>
        <w:t>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日出生，身份证号：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  <w:u w:val="single"/>
        </w:rPr>
        <w:t>　　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eastAsia="仿宋_GB2312" w:cs="仿宋_GB2312"/>
          <w:color w:val="000000"/>
          <w:sz w:val="32"/>
          <w:szCs w:val="32"/>
        </w:rPr>
        <w:t>，系我校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仿宋_GB2312" w:cs="仿宋_GB2312"/>
          <w:color w:val="000000"/>
          <w:sz w:val="32"/>
          <w:szCs w:val="32"/>
        </w:rPr>
        <w:t>系（学院）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21</w:t>
      </w:r>
      <w:r>
        <w:rPr>
          <w:rFonts w:hint="eastAsia" w:eastAsia="仿宋_GB2312" w:cs="仿宋_GB2312"/>
          <w:color w:val="000000"/>
          <w:sz w:val="32"/>
          <w:szCs w:val="32"/>
        </w:rPr>
        <w:t>届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eastAsia="仿宋_GB2312" w:cs="仿宋_GB2312"/>
          <w:color w:val="000000"/>
          <w:sz w:val="32"/>
          <w:szCs w:val="32"/>
        </w:rPr>
        <w:t>专业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</w:rPr>
        <w:t>（博士、硕士或本科）毕业生，属全日制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</w:rPr>
        <w:t>（师范类、非师范类）专业。如果情况正常，该生可在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21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8</w:t>
      </w:r>
      <w:r>
        <w:rPr>
          <w:rFonts w:hint="eastAsia" w:eastAsia="仿宋_GB2312" w:cs="仿宋_GB2312"/>
          <w:color w:val="000000"/>
          <w:sz w:val="32"/>
          <w:szCs w:val="32"/>
        </w:rPr>
        <w:t>月取得毕业证、报到证等证件。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特此证明</w:t>
      </w:r>
    </w:p>
    <w:p>
      <w:pPr>
        <w:spacing w:line="6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毕业高校（盖章）：</w:t>
      </w:r>
    </w:p>
    <w:p>
      <w:pPr>
        <w:spacing w:line="560" w:lineRule="exact"/>
        <w:ind w:right="640"/>
        <w:jc w:val="center"/>
      </w:pPr>
      <w:r>
        <w:rPr>
          <w:rFonts w:eastAsia="仿宋_GB2312"/>
          <w:color w:val="000000"/>
          <w:sz w:val="32"/>
          <w:szCs w:val="32"/>
        </w:rPr>
        <w:t xml:space="preserve">                              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13B61"/>
    <w:rsid w:val="04913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2021-05-15T01:32:00Z</dcterms:created>
  <dc:creator>WNYwny_</dc:creator>
  <cp:lastModifiedBy>WNYwny_</cp:lastModifiedBy>
  <dcterms:modified xsi:type="dcterms:W3CDTF">2021-05-15T01:32:38Z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