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auto"/>
          <w:spacing w:val="6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44"/>
          <w:szCs w:val="44"/>
        </w:rPr>
        <w:t>附件1：岗位情况表</w:t>
      </w:r>
    </w:p>
    <w:bookmarkEnd w:id="0"/>
    <w:tbl>
      <w:tblPr>
        <w:tblStyle w:val="4"/>
        <w:tblW w:w="11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993"/>
        <w:gridCol w:w="339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 位 职 责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岗 位 要 求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32"/>
                <w:szCs w:val="32"/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kern w:val="0"/>
                <w:sz w:val="32"/>
                <w:szCs w:val="32"/>
              </w:rPr>
              <w:t>肖家河街道公办幼儿园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教师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负责幼儿园相关教学工作；完成领导交办的其他工作。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5.具有2年以上工作经验。有相关行业证书，可适度放宽工作经验。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居民身份证、学历证、一周内的学信网学籍在线验证报告（PDF电子版）；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3.幼儿教师资格证；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4.普通话二级甲等证书；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5.其他获奖证书等</w:t>
            </w:r>
            <w:r>
              <w:rPr>
                <w:rFonts w:hint="eastAsia" w:ascii="宋体" w:hAnsi="宋体" w:cs="宋体"/>
                <w:bCs/>
                <w:color w:val="auto"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6"/>
                <w:sz w:val="30"/>
                <w:szCs w:val="30"/>
                <w:lang w:val="en-US" w:eastAsia="zh-CN"/>
              </w:rPr>
              <w:t>6.近三月无犯罪记录证明（天府通办或户籍所在地派出所开具）。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保育员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9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负责幼儿园相关保育工作；完成领导交办的其他工作。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1.年龄45周岁及以下，高中及以上学历。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2.具有保育员证。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有2年及以上公立幼儿园工作经验。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《成都高新区肖家河公办幼儿园编外聘用人员报名表》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</w:rPr>
              <w:t>保育员资格证；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  <w:t>4.其他获奖证书等</w:t>
            </w:r>
            <w:r>
              <w:rPr>
                <w:rFonts w:hint="eastAsia" w:ascii="宋体" w:hAnsi="宋体" w:cs="宋体"/>
                <w:bCs/>
                <w:color w:val="auto"/>
                <w:spacing w:val="6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6"/>
                <w:sz w:val="30"/>
                <w:szCs w:val="30"/>
                <w:lang w:val="en-US" w:eastAsia="zh-CN"/>
              </w:rPr>
              <w:t>5.近三月无犯罪记录证明（天府通办或户籍所在地派出所开具）。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820" w:right="1800" w:bottom="11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71BA1"/>
    <w:rsid w:val="1B671BA1"/>
    <w:rsid w:val="2E767899"/>
    <w:rsid w:val="38175E53"/>
    <w:rsid w:val="4CA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680" w:lineRule="exact"/>
      <w:ind w:firstLine="0" w:firstLineChars="0"/>
      <w:outlineLvl w:val="0"/>
    </w:pPr>
    <w:rPr>
      <w:rFonts w:ascii="Arial" w:hAnsi="Arial" w:eastAsia="方正小标宋简体"/>
      <w:b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2025-10-13T03:43:00Z</dcterms:created>
  <dc:creator>杨倩</dc:creator>
  <cp:lastModifiedBy>杨倩</cp:lastModifiedBy>
  <dcterms:modified xsi:type="dcterms:W3CDTF">2025-10-13T03:45:20Z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35201432C02D4253B138EE11C8F4AA57_12</vt:lpwstr>
  </property>
</Properties>
</file>