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广安市消防救援支队政府专职消防员报名表</w:t>
      </w:r>
    </w:p>
    <w:tbl>
      <w:tblPr>
        <w:tblStyle w:val="3"/>
        <w:tblW w:w="9797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45"/>
        <w:gridCol w:w="1280"/>
        <w:gridCol w:w="1221"/>
        <w:gridCol w:w="1258"/>
        <w:gridCol w:w="1460"/>
        <w:gridCol w:w="1771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楷体_GBK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</w:rPr>
              <w:t>本人免冠照片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个人特长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是否为退伍军人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□战斗员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驾驶员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通信员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报名意向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（拟工作单位）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是否服从调剂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表彰奖励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声明栏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ind w:firstLine="1320" w:firstLineChars="6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以上填报信息无误，资料真实有效。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报名人：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A1448"/>
    <w:rsid w:val="242B17D6"/>
    <w:rsid w:val="6AEA1448"/>
    <w:rsid w:val="788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2024-10-11T00:47:00Z</dcterms:created>
  <dc:creator>杨泉</dc:creator>
  <cp:lastModifiedBy>杨泉</cp:lastModifiedBy>
  <dcterms:modified xsi:type="dcterms:W3CDTF">2025-05-26T04:45:29Z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C5C6ABCE960D4BCBBDD94438E8906475</vt:lpwstr>
  </property>
</Properties>
</file>