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5BD" w:rsidRDefault="00E15E3B">
      <w:pPr>
        <w:spacing w:line="312"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在线笔试操作说明</w:t>
      </w:r>
    </w:p>
    <w:p w:rsidR="00EE65BD" w:rsidRDefault="00EE65BD">
      <w:pPr>
        <w:spacing w:line="312" w:lineRule="auto"/>
        <w:jc w:val="center"/>
        <w:rPr>
          <w:rFonts w:ascii="仿宋" w:eastAsia="仿宋" w:hAnsi="仿宋"/>
        </w:rPr>
      </w:pP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EE65BD" w:rsidRDefault="00E15E3B">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rsidR="00EE65BD" w:rsidRDefault="00E15E3B">
      <w:pPr>
        <w:spacing w:line="312" w:lineRule="auto"/>
        <w:ind w:leftChars="232" w:left="977" w:hangingChars="150" w:hanging="420"/>
        <w:rPr>
          <w:rFonts w:ascii="仿宋" w:eastAsia="仿宋" w:hAnsi="仿宋"/>
          <w:sz w:val="28"/>
          <w:szCs w:val="28"/>
        </w:rPr>
      </w:pPr>
      <w:bookmarkStart w:id="0" w:name="__第二视角鹰眼监控要求"/>
      <w:bookmarkStart w:id="1" w:name="___第二视角鹰眼监控要求"/>
      <w:bookmarkEnd w:id="0"/>
      <w:bookmarkEnd w:id="1"/>
      <w:r>
        <w:rPr>
          <w:rFonts w:ascii="仿宋" w:eastAsia="仿宋" w:hAnsi="仿宋" w:hint="eastAsia"/>
          <w:sz w:val="28"/>
          <w:szCs w:val="28"/>
        </w:rPr>
        <w:t>（一）笔试客户端下载链</w:t>
      </w:r>
    </w:p>
    <w:p w:rsidR="00EE65BD" w:rsidRPr="00F94E01" w:rsidRDefault="00E15E3B">
      <w:pPr>
        <w:spacing w:line="312" w:lineRule="auto"/>
        <w:ind w:leftChars="232" w:left="977" w:hangingChars="150" w:hanging="420"/>
        <w:rPr>
          <w:rFonts w:ascii="仿宋" w:eastAsia="仿宋" w:hAnsi="仿宋"/>
          <w:sz w:val="28"/>
          <w:szCs w:val="28"/>
        </w:rPr>
      </w:pPr>
      <w:r w:rsidRPr="00F94E01">
        <w:rPr>
          <w:rFonts w:ascii="仿宋" w:eastAsia="仿宋" w:hAnsi="仿宋" w:hint="eastAsia"/>
          <w:sz w:val="28"/>
          <w:szCs w:val="28"/>
        </w:rPr>
        <w:t>https://eztest.org/exam/session/202317/client/download/</w:t>
      </w:r>
    </w:p>
    <w:p w:rsidR="00EE65BD" w:rsidRDefault="00E15E3B">
      <w:pPr>
        <w:spacing w:line="312" w:lineRule="auto"/>
        <w:ind w:leftChars="232" w:left="977" w:hangingChars="150" w:hanging="420"/>
        <w:rPr>
          <w:rFonts w:ascii="仿宋" w:eastAsia="仿宋" w:hAnsi="仿宋"/>
          <w:sz w:val="28"/>
          <w:szCs w:val="28"/>
        </w:rPr>
      </w:pPr>
      <w:r>
        <w:rPr>
          <w:rFonts w:ascii="仿宋" w:eastAsia="仿宋" w:hAnsi="仿宋" w:hint="eastAsia"/>
          <w:sz w:val="28"/>
          <w:szCs w:val="28"/>
        </w:rPr>
        <w:t>（二）模拟笔试时间：</w:t>
      </w:r>
      <w:r>
        <w:rPr>
          <w:rFonts w:ascii="仿宋" w:eastAsia="仿宋" w:hAnsi="仿宋" w:hint="eastAsia"/>
          <w:sz w:val="28"/>
          <w:szCs w:val="28"/>
        </w:rPr>
        <w:t>2022</w:t>
      </w:r>
      <w:r>
        <w:rPr>
          <w:rFonts w:ascii="仿宋" w:eastAsia="仿宋" w:hAnsi="仿宋" w:hint="eastAsia"/>
          <w:sz w:val="28"/>
          <w:szCs w:val="28"/>
        </w:rPr>
        <w:t>年</w:t>
      </w:r>
      <w:r>
        <w:rPr>
          <w:rFonts w:ascii="仿宋" w:eastAsia="仿宋" w:hAnsi="仿宋" w:hint="eastAsia"/>
          <w:sz w:val="28"/>
          <w:szCs w:val="28"/>
        </w:rPr>
        <w:t>4</w:t>
      </w:r>
      <w:r>
        <w:rPr>
          <w:rFonts w:ascii="仿宋" w:eastAsia="仿宋" w:hAnsi="仿宋" w:hint="eastAsia"/>
          <w:sz w:val="28"/>
          <w:szCs w:val="28"/>
        </w:rPr>
        <w:t>月</w:t>
      </w:r>
      <w:r>
        <w:rPr>
          <w:rFonts w:ascii="仿宋" w:eastAsia="仿宋" w:hAnsi="仿宋" w:hint="eastAsia"/>
          <w:sz w:val="28"/>
          <w:szCs w:val="28"/>
        </w:rPr>
        <w:t>29</w:t>
      </w:r>
      <w:r>
        <w:rPr>
          <w:rFonts w:ascii="仿宋" w:eastAsia="仿宋" w:hAnsi="仿宋" w:hint="eastAsia"/>
          <w:sz w:val="28"/>
          <w:szCs w:val="28"/>
        </w:rPr>
        <w:t>日（星期</w:t>
      </w:r>
      <w:r>
        <w:rPr>
          <w:rFonts w:ascii="仿宋" w:eastAsia="仿宋" w:hAnsi="仿宋" w:hint="eastAsia"/>
          <w:sz w:val="28"/>
          <w:szCs w:val="28"/>
        </w:rPr>
        <w:t>五</w:t>
      </w:r>
      <w:r>
        <w:rPr>
          <w:rFonts w:ascii="仿宋" w:eastAsia="仿宋" w:hAnsi="仿宋" w:hint="eastAsia"/>
          <w:sz w:val="28"/>
          <w:szCs w:val="28"/>
        </w:rPr>
        <w:t>）</w:t>
      </w:r>
      <w:r>
        <w:rPr>
          <w:rFonts w:ascii="仿宋" w:eastAsia="仿宋" w:hAnsi="仿宋" w:hint="eastAsia"/>
          <w:sz w:val="28"/>
          <w:szCs w:val="28"/>
        </w:rPr>
        <w:t>10:00</w:t>
      </w:r>
      <w:r>
        <w:rPr>
          <w:rFonts w:ascii="仿宋" w:eastAsia="仿宋" w:hAnsi="仿宋" w:hint="eastAsia"/>
          <w:sz w:val="28"/>
          <w:szCs w:val="28"/>
        </w:rPr>
        <w:t>至</w:t>
      </w:r>
      <w:r>
        <w:rPr>
          <w:rFonts w:ascii="仿宋" w:eastAsia="仿宋" w:hAnsi="仿宋" w:hint="eastAsia"/>
          <w:sz w:val="28"/>
          <w:szCs w:val="28"/>
        </w:rPr>
        <w:t>18:00</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（三）正式笔试时间：</w:t>
      </w:r>
      <w:r>
        <w:rPr>
          <w:rFonts w:ascii="仿宋" w:eastAsia="仿宋" w:hAnsi="仿宋" w:hint="eastAsia"/>
          <w:sz w:val="28"/>
          <w:szCs w:val="28"/>
        </w:rPr>
        <w:t>2022</w:t>
      </w:r>
      <w:r>
        <w:rPr>
          <w:rFonts w:ascii="仿宋" w:eastAsia="仿宋" w:hAnsi="仿宋"/>
          <w:sz w:val="28"/>
          <w:szCs w:val="28"/>
        </w:rPr>
        <w:t>年</w:t>
      </w:r>
      <w:r>
        <w:rPr>
          <w:rFonts w:ascii="仿宋" w:eastAsia="仿宋" w:hAnsi="仿宋" w:hint="eastAsia"/>
          <w:sz w:val="28"/>
          <w:szCs w:val="28"/>
        </w:rPr>
        <w:t>4</w:t>
      </w:r>
      <w:r>
        <w:rPr>
          <w:rFonts w:ascii="仿宋" w:eastAsia="仿宋" w:hAnsi="仿宋"/>
          <w:sz w:val="28"/>
          <w:szCs w:val="28"/>
        </w:rPr>
        <w:t>月</w:t>
      </w:r>
      <w:r>
        <w:rPr>
          <w:rFonts w:ascii="仿宋" w:eastAsia="仿宋" w:hAnsi="仿宋" w:hint="eastAsia"/>
          <w:sz w:val="28"/>
          <w:szCs w:val="28"/>
        </w:rPr>
        <w:t>30</w:t>
      </w:r>
      <w:r>
        <w:rPr>
          <w:rFonts w:ascii="仿宋" w:eastAsia="仿宋" w:hAnsi="仿宋"/>
          <w:sz w:val="28"/>
          <w:szCs w:val="28"/>
        </w:rPr>
        <w:t>日（</w:t>
      </w:r>
      <w:r>
        <w:rPr>
          <w:rFonts w:ascii="仿宋" w:eastAsia="仿宋" w:hAnsi="仿宋" w:hint="eastAsia"/>
          <w:sz w:val="28"/>
          <w:szCs w:val="28"/>
        </w:rPr>
        <w:t>星期</w:t>
      </w:r>
      <w:r>
        <w:rPr>
          <w:rFonts w:ascii="仿宋" w:eastAsia="仿宋" w:hAnsi="仿宋" w:hint="eastAsia"/>
          <w:sz w:val="28"/>
          <w:szCs w:val="28"/>
        </w:rPr>
        <w:t>六</w:t>
      </w:r>
      <w:r>
        <w:rPr>
          <w:rFonts w:ascii="仿宋" w:eastAsia="仿宋" w:hAnsi="仿宋"/>
          <w:sz w:val="28"/>
          <w:szCs w:val="28"/>
        </w:rPr>
        <w:t>）</w:t>
      </w:r>
      <w:r>
        <w:rPr>
          <w:rFonts w:ascii="仿宋" w:eastAsia="仿宋" w:hAnsi="仿宋" w:hint="eastAsia"/>
          <w:sz w:val="28"/>
          <w:szCs w:val="28"/>
        </w:rPr>
        <w:t>10:00</w:t>
      </w:r>
      <w:r>
        <w:rPr>
          <w:rFonts w:ascii="仿宋" w:eastAsia="仿宋" w:hAnsi="仿宋" w:hint="eastAsia"/>
          <w:sz w:val="28"/>
          <w:szCs w:val="28"/>
        </w:rPr>
        <w:t>至</w:t>
      </w:r>
      <w:r>
        <w:rPr>
          <w:rFonts w:ascii="仿宋" w:eastAsia="仿宋" w:hAnsi="仿宋" w:hint="eastAsia"/>
          <w:sz w:val="28"/>
          <w:szCs w:val="28"/>
        </w:rPr>
        <w:t>12:30</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（四）客服支持时间：</w:t>
      </w:r>
    </w:p>
    <w:p w:rsidR="00EE65BD" w:rsidRDefault="00E15E3B">
      <w:pPr>
        <w:spacing w:line="312" w:lineRule="auto"/>
        <w:ind w:firstLineChars="250" w:firstLine="70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笔试客户端在线客服支持时间：</w:t>
      </w:r>
    </w:p>
    <w:p w:rsidR="00EE65BD" w:rsidRDefault="00E15E3B">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w:t>
      </w:r>
      <w:r>
        <w:rPr>
          <w:rFonts w:ascii="仿宋" w:eastAsia="仿宋" w:hAnsi="仿宋" w:hint="eastAsia"/>
          <w:sz w:val="28"/>
          <w:szCs w:val="28"/>
        </w:rPr>
        <w:t>2022</w:t>
      </w:r>
      <w:r>
        <w:rPr>
          <w:rFonts w:ascii="仿宋" w:eastAsia="仿宋" w:hAnsi="仿宋" w:hint="eastAsia"/>
          <w:sz w:val="28"/>
          <w:szCs w:val="28"/>
        </w:rPr>
        <w:t>年</w:t>
      </w:r>
      <w:r>
        <w:rPr>
          <w:rFonts w:ascii="仿宋" w:eastAsia="仿宋" w:hAnsi="仿宋" w:hint="eastAsia"/>
          <w:sz w:val="28"/>
          <w:szCs w:val="28"/>
        </w:rPr>
        <w:t>4</w:t>
      </w:r>
      <w:r>
        <w:rPr>
          <w:rFonts w:ascii="仿宋" w:eastAsia="仿宋" w:hAnsi="仿宋" w:hint="eastAsia"/>
          <w:sz w:val="28"/>
          <w:szCs w:val="28"/>
        </w:rPr>
        <w:t>月</w:t>
      </w:r>
      <w:r>
        <w:rPr>
          <w:rFonts w:ascii="仿宋" w:eastAsia="仿宋" w:hAnsi="仿宋" w:hint="eastAsia"/>
          <w:sz w:val="28"/>
          <w:szCs w:val="28"/>
        </w:rPr>
        <w:t>29</w:t>
      </w:r>
      <w:r>
        <w:rPr>
          <w:rFonts w:ascii="仿宋" w:eastAsia="仿宋" w:hAnsi="仿宋" w:hint="eastAsia"/>
          <w:sz w:val="28"/>
          <w:szCs w:val="28"/>
        </w:rPr>
        <w:t>日（星期</w:t>
      </w:r>
      <w:r>
        <w:rPr>
          <w:rFonts w:ascii="仿宋" w:eastAsia="仿宋" w:hAnsi="仿宋" w:hint="eastAsia"/>
          <w:sz w:val="28"/>
          <w:szCs w:val="28"/>
        </w:rPr>
        <w:t>五</w:t>
      </w:r>
      <w:r>
        <w:rPr>
          <w:rFonts w:ascii="仿宋" w:eastAsia="仿宋" w:hAnsi="仿宋" w:hint="eastAsia"/>
          <w:sz w:val="28"/>
          <w:szCs w:val="28"/>
        </w:rPr>
        <w:t>）</w:t>
      </w:r>
      <w:r>
        <w:rPr>
          <w:rFonts w:ascii="仿宋" w:eastAsia="仿宋" w:hAnsi="仿宋" w:hint="eastAsia"/>
          <w:sz w:val="28"/>
          <w:szCs w:val="28"/>
        </w:rPr>
        <w:t>9:30-18:30</w:t>
      </w:r>
    </w:p>
    <w:p w:rsidR="00EE65BD" w:rsidRDefault="00E15E3B">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w:t>
      </w:r>
      <w:r>
        <w:rPr>
          <w:rFonts w:ascii="仿宋" w:eastAsia="仿宋" w:hAnsi="仿宋" w:hint="eastAsia"/>
          <w:sz w:val="28"/>
          <w:szCs w:val="28"/>
        </w:rPr>
        <w:t>：</w:t>
      </w:r>
      <w:r>
        <w:rPr>
          <w:rFonts w:ascii="仿宋" w:eastAsia="仿宋" w:hAnsi="仿宋" w:hint="eastAsia"/>
          <w:sz w:val="28"/>
          <w:szCs w:val="28"/>
        </w:rPr>
        <w:t>2022</w:t>
      </w:r>
      <w:r>
        <w:rPr>
          <w:rFonts w:ascii="仿宋" w:eastAsia="仿宋" w:hAnsi="仿宋" w:hint="eastAsia"/>
          <w:sz w:val="28"/>
          <w:szCs w:val="28"/>
        </w:rPr>
        <w:t>年</w:t>
      </w:r>
      <w:r>
        <w:rPr>
          <w:rFonts w:ascii="仿宋" w:eastAsia="仿宋" w:hAnsi="仿宋" w:hint="eastAsia"/>
          <w:sz w:val="28"/>
          <w:szCs w:val="28"/>
        </w:rPr>
        <w:t>4</w:t>
      </w:r>
      <w:r>
        <w:rPr>
          <w:rFonts w:ascii="仿宋" w:eastAsia="仿宋" w:hAnsi="仿宋" w:hint="eastAsia"/>
          <w:sz w:val="28"/>
          <w:szCs w:val="28"/>
        </w:rPr>
        <w:t>月</w:t>
      </w:r>
      <w:r>
        <w:rPr>
          <w:rFonts w:ascii="仿宋" w:eastAsia="仿宋" w:hAnsi="仿宋" w:hint="eastAsia"/>
          <w:sz w:val="28"/>
          <w:szCs w:val="28"/>
        </w:rPr>
        <w:t>30</w:t>
      </w:r>
      <w:r>
        <w:rPr>
          <w:rFonts w:ascii="仿宋" w:eastAsia="仿宋" w:hAnsi="仿宋" w:hint="eastAsia"/>
          <w:sz w:val="28"/>
          <w:szCs w:val="28"/>
        </w:rPr>
        <w:t>日（星期</w:t>
      </w:r>
      <w:r>
        <w:rPr>
          <w:rFonts w:ascii="仿宋" w:eastAsia="仿宋" w:hAnsi="仿宋" w:hint="eastAsia"/>
          <w:sz w:val="28"/>
          <w:szCs w:val="28"/>
        </w:rPr>
        <w:t>六</w:t>
      </w:r>
      <w:r>
        <w:rPr>
          <w:rFonts w:ascii="仿宋" w:eastAsia="仿宋" w:hAnsi="仿宋" w:hint="eastAsia"/>
          <w:sz w:val="28"/>
          <w:szCs w:val="28"/>
        </w:rPr>
        <w:t>）</w:t>
      </w:r>
      <w:r>
        <w:rPr>
          <w:rFonts w:ascii="仿宋" w:eastAsia="仿宋" w:hAnsi="仿宋" w:hint="eastAsia"/>
          <w:sz w:val="28"/>
          <w:szCs w:val="28"/>
        </w:rPr>
        <w:t>9:30-13:00</w:t>
      </w:r>
    </w:p>
    <w:p w:rsidR="00EE65BD" w:rsidRDefault="00E15E3B">
      <w:pPr>
        <w:spacing w:line="312" w:lineRule="auto"/>
        <w:ind w:firstLineChars="250" w:firstLine="70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客服电话支持时间：每日</w:t>
      </w:r>
      <w:r>
        <w:rPr>
          <w:rFonts w:ascii="仿宋" w:eastAsia="仿宋" w:hAnsi="仿宋" w:hint="eastAsia"/>
          <w:sz w:val="28"/>
          <w:szCs w:val="28"/>
        </w:rPr>
        <w:t>10:00-20:00</w:t>
      </w:r>
    </w:p>
    <w:p w:rsidR="00EE65BD" w:rsidRDefault="00E15E3B">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hint="eastAsia"/>
          <w:sz w:val="28"/>
          <w:szCs w:val="28"/>
        </w:rPr>
        <w:t>用于笔试的电脑：</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）考试设备需为带正常上网功能的电脑，电脑操作系统要求为</w:t>
      </w:r>
      <w:r>
        <w:rPr>
          <w:rFonts w:ascii="仿宋" w:eastAsia="仿宋" w:hAnsi="仿宋" w:cs="等线"/>
          <w:sz w:val="28"/>
          <w:szCs w:val="28"/>
        </w:rPr>
        <w:t>Windows</w:t>
      </w:r>
      <w:r>
        <w:rPr>
          <w:rFonts w:ascii="仿宋" w:eastAsia="仿宋" w:hAnsi="仿宋" w:cs="等线"/>
          <w:sz w:val="28"/>
          <w:szCs w:val="28"/>
        </w:rPr>
        <w:t>（</w:t>
      </w:r>
      <w:r>
        <w:rPr>
          <w:rFonts w:ascii="仿宋" w:eastAsia="仿宋" w:hAnsi="仿宋" w:cs="等线" w:hint="eastAsia"/>
          <w:sz w:val="28"/>
          <w:szCs w:val="28"/>
        </w:rPr>
        <w:t>推荐</w:t>
      </w:r>
      <w:r>
        <w:rPr>
          <w:rFonts w:ascii="仿宋" w:eastAsia="仿宋" w:hAnsi="仿宋" w:cs="等线" w:hint="eastAsia"/>
          <w:sz w:val="28"/>
          <w:szCs w:val="28"/>
        </w:rPr>
        <w:t>W</w:t>
      </w:r>
      <w:r>
        <w:rPr>
          <w:rFonts w:ascii="仿宋" w:eastAsia="仿宋" w:hAnsi="仿宋" w:cs="等线"/>
          <w:sz w:val="28"/>
          <w:szCs w:val="28"/>
        </w:rPr>
        <w:t>in7</w:t>
      </w:r>
      <w:r>
        <w:rPr>
          <w:rFonts w:ascii="仿宋" w:eastAsia="仿宋" w:hAnsi="仿宋" w:cs="等线" w:hint="eastAsia"/>
          <w:sz w:val="28"/>
          <w:szCs w:val="28"/>
        </w:rPr>
        <w:t>、</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sz w:val="28"/>
          <w:szCs w:val="28"/>
        </w:rPr>
        <w:t>）</w:t>
      </w:r>
      <w:r>
        <w:rPr>
          <w:rFonts w:ascii="仿宋" w:eastAsia="仿宋" w:hAnsi="仿宋" w:cs="等线" w:hint="eastAsia"/>
          <w:sz w:val="28"/>
          <w:szCs w:val="28"/>
        </w:rPr>
        <w:t>或</w:t>
      </w:r>
      <w:r>
        <w:rPr>
          <w:rFonts w:ascii="仿宋" w:eastAsia="仿宋" w:hAnsi="仿宋" w:cs="等线" w:hint="eastAsia"/>
          <w:sz w:val="28"/>
          <w:szCs w:val="28"/>
        </w:rPr>
        <w:t>Mac</w:t>
      </w:r>
      <w:r>
        <w:rPr>
          <w:rFonts w:ascii="仿宋" w:eastAsia="仿宋" w:hAnsi="仿宋" w:cs="等线"/>
          <w:sz w:val="28"/>
          <w:szCs w:val="28"/>
        </w:rPr>
        <w:t xml:space="preserve"> OS</w:t>
      </w:r>
      <w:r>
        <w:rPr>
          <w:rFonts w:ascii="仿宋" w:eastAsia="仿宋" w:hAnsi="仿宋" w:cs="等线"/>
          <w:sz w:val="28"/>
          <w:szCs w:val="28"/>
        </w:rPr>
        <w:t>（</w:t>
      </w:r>
      <w:r>
        <w:rPr>
          <w:rFonts w:ascii="仿宋" w:eastAsia="仿宋" w:hAnsi="仿宋" w:cs="等线"/>
          <w:sz w:val="28"/>
          <w:szCs w:val="28"/>
        </w:rPr>
        <w:t>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2</w:t>
      </w:r>
      <w:r>
        <w:rPr>
          <w:rFonts w:ascii="仿宋" w:eastAsia="仿宋" w:hAnsi="仿宋" w:cs="等线" w:hint="eastAsia"/>
          <w:sz w:val="28"/>
          <w:szCs w:val="28"/>
        </w:rPr>
        <w:t>）硬盘：电脑系统盘存储容量至少</w:t>
      </w:r>
      <w:r>
        <w:rPr>
          <w:rFonts w:ascii="仿宋" w:eastAsia="仿宋" w:hAnsi="仿宋" w:cs="等线"/>
          <w:sz w:val="28"/>
          <w:szCs w:val="28"/>
        </w:rPr>
        <w:t xml:space="preserve"> 20G</w:t>
      </w:r>
      <w:r>
        <w:rPr>
          <w:rFonts w:ascii="仿宋" w:eastAsia="仿宋" w:hAnsi="仿宋" w:cs="等线"/>
          <w:sz w:val="28"/>
          <w:szCs w:val="28"/>
        </w:rPr>
        <w:t>（含）以上可用空间。</w:t>
      </w:r>
    </w:p>
    <w:p w:rsidR="00EE65BD" w:rsidRDefault="00E15E3B">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）考试用设备应具备</w:t>
      </w:r>
      <w:r>
        <w:rPr>
          <w:rFonts w:ascii="仿宋" w:eastAsia="仿宋" w:hAnsi="仿宋" w:hint="eastAsia"/>
          <w:sz w:val="28"/>
          <w:szCs w:val="28"/>
        </w:rPr>
        <w:t>可正常工作的摄像设备（内置或外置摄像头均可）和音频输入设备。</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）考试期间将全程使用摄像头，需确保电脑摄像头开启，无遮挡。</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）打开科锐国际招考一体化易考客户端前，建议关闭电脑上与考试无关的应用软件，包括安全卫士、电脑管家及各类通讯软件，比避免被动弹窗导致被系统判定为作弊。</w:t>
      </w:r>
    </w:p>
    <w:p w:rsidR="00EE65BD" w:rsidRDefault="00E15E3B">
      <w:pPr>
        <w:spacing w:line="312" w:lineRule="auto"/>
        <w:ind w:firstLineChars="300" w:firstLine="84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hint="eastAsia"/>
          <w:sz w:val="28"/>
          <w:szCs w:val="28"/>
        </w:rPr>
        <w:t>用作鹰眼第二视角监控的设备</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）监控设备操作系统版本及推荐使用的</w:t>
      </w:r>
      <w:r>
        <w:rPr>
          <w:rFonts w:ascii="仿宋" w:eastAsia="仿宋" w:hAnsi="仿宋" w:cs="等线" w:hint="eastAsia"/>
          <w:sz w:val="28"/>
          <w:szCs w:val="28"/>
        </w:rPr>
        <w:t>浏览器要求如下：</w:t>
      </w:r>
    </w:p>
    <w:tbl>
      <w:tblPr>
        <w:tblW w:w="10154" w:type="dxa"/>
        <w:jc w:val="center"/>
        <w:tblLook w:val="04A0"/>
      </w:tblPr>
      <w:tblGrid>
        <w:gridCol w:w="1466"/>
        <w:gridCol w:w="1992"/>
        <w:gridCol w:w="6696"/>
      </w:tblGrid>
      <w:tr w:rsidR="00EE65BD">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EE65BD" w:rsidRDefault="00E15E3B">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EE65BD" w:rsidRDefault="00E15E3B">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w:t>
            </w:r>
            <w:r>
              <w:rPr>
                <w:rFonts w:ascii="仿宋" w:eastAsia="仿宋" w:hAnsi="仿宋"/>
                <w:color w:val="000000"/>
                <w:sz w:val="28"/>
                <w:szCs w:val="28"/>
              </w:rPr>
              <w:t>平板设备</w:t>
            </w:r>
          </w:p>
        </w:tc>
      </w:tr>
      <w:tr w:rsidR="00EE65B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EE65BD" w:rsidRDefault="00E15E3B">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EE65B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EE65BD" w:rsidRDefault="00E15E3B">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EE65B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EE65BD" w:rsidRDefault="00E15E3B">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sz w:val="28"/>
                <w:szCs w:val="28"/>
              </w:rPr>
              <w:t>（</w:t>
            </w:r>
            <w:r>
              <w:rPr>
                <w:rFonts w:ascii="仿宋" w:eastAsia="仿宋" w:hAnsi="仿宋" w:cs="仿宋_GB2312" w:hint="eastAsia"/>
                <w:b/>
                <w:sz w:val="28"/>
                <w:szCs w:val="28"/>
              </w:rPr>
              <w:t>华为手机可使用自带浏览器最新版本</w:t>
            </w:r>
            <w:r>
              <w:rPr>
                <w:rFonts w:ascii="仿宋" w:eastAsia="仿宋" w:hAnsi="仿宋" w:cs="仿宋_GB2312" w:hint="eastAsia"/>
                <w:sz w:val="28"/>
                <w:szCs w:val="28"/>
              </w:rPr>
              <w:t>）</w:t>
            </w:r>
          </w:p>
        </w:tc>
      </w:tr>
      <w:tr w:rsidR="00EE65B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EE65BD" w:rsidRDefault="00E15E3B">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EE65BD" w:rsidRDefault="00E15E3B">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EE65BD" w:rsidRDefault="00E15E3B">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4</w:t>
      </w:r>
      <w:r>
        <w:rPr>
          <w:rFonts w:ascii="仿宋" w:eastAsia="仿宋" w:hAnsi="仿宋" w:cs="等线" w:hint="eastAsia"/>
          <w:sz w:val="28"/>
          <w:szCs w:val="28"/>
        </w:rPr>
        <w:t>）确保监控用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EE65BD" w:rsidRDefault="00E15E3B">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Pr>
          <w:rFonts w:ascii="仿宋" w:eastAsia="仿宋" w:hAnsi="仿宋" w:cs="等线" w:hint="eastAsia"/>
          <w:sz w:val="28"/>
          <w:szCs w:val="28"/>
        </w:rPr>
        <w:t>5</w:t>
      </w:r>
      <w:r>
        <w:rPr>
          <w:rFonts w:ascii="仿宋" w:eastAsia="仿宋" w:hAnsi="仿宋" w:cs="等线" w:hint="eastAsia"/>
          <w:sz w:val="28"/>
          <w:szCs w:val="28"/>
        </w:rPr>
        <w:t>）开启鹰眼监控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6</w:t>
      </w:r>
      <w:r>
        <w:rPr>
          <w:rFonts w:ascii="仿宋" w:eastAsia="仿宋" w:hAnsi="仿宋" w:hint="eastAsia"/>
          <w:sz w:val="28"/>
          <w:szCs w:val="28"/>
        </w:rPr>
        <w:t>）云监考（鹰眼）的手机设置为在充电时永不息屏。手机在充电情况下永不息屏设置方式如下：</w:t>
      </w:r>
    </w:p>
    <w:p w:rsidR="00EE65BD" w:rsidRDefault="00EE65BD">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E15E3B">
        <w:rPr>
          <w:rFonts w:ascii="仿宋" w:eastAsia="仿宋" w:hAnsi="仿宋"/>
          <w:sz w:val="28"/>
          <w:szCs w:val="28"/>
        </w:rPr>
        <w:instrText xml:space="preserve"> </w:instrText>
      </w:r>
      <w:r w:rsidR="00E15E3B">
        <w:rPr>
          <w:rFonts w:ascii="仿宋" w:eastAsia="仿宋" w:hAnsi="仿宋" w:hint="eastAsia"/>
          <w:sz w:val="28"/>
          <w:szCs w:val="28"/>
        </w:rPr>
        <w:instrText>eq \o\ac(</w:instrText>
      </w:r>
      <w:r w:rsidR="00E15E3B">
        <w:rPr>
          <w:rFonts w:ascii="仿宋" w:eastAsia="仿宋" w:hAnsi="仿宋" w:hint="eastAsia"/>
          <w:sz w:val="28"/>
          <w:szCs w:val="28"/>
        </w:rPr>
        <w:instrText>○</w:instrText>
      </w:r>
      <w:r w:rsidR="00E15E3B">
        <w:rPr>
          <w:rFonts w:ascii="仿宋" w:eastAsia="仿宋" w:hAnsi="仿宋" w:hint="eastAsia"/>
          <w:sz w:val="28"/>
          <w:szCs w:val="28"/>
        </w:rPr>
        <w:instrText>,</w:instrText>
      </w:r>
      <w:r w:rsidR="00E15E3B">
        <w:rPr>
          <w:rFonts w:ascii="仿宋" w:eastAsia="仿宋" w:hAnsi="仿宋" w:hint="eastAsia"/>
          <w:position w:val="3"/>
          <w:sz w:val="19"/>
          <w:szCs w:val="28"/>
        </w:rPr>
        <w:instrText>1</w:instrText>
      </w:r>
      <w:r w:rsidR="00E15E3B">
        <w:rPr>
          <w:rFonts w:ascii="仿宋" w:eastAsia="仿宋" w:hAnsi="仿宋" w:hint="eastAsia"/>
          <w:sz w:val="28"/>
          <w:szCs w:val="28"/>
        </w:rPr>
        <w:instrText>)</w:instrText>
      </w:r>
      <w:r>
        <w:rPr>
          <w:rFonts w:ascii="仿宋" w:eastAsia="仿宋" w:hAnsi="仿宋"/>
          <w:sz w:val="28"/>
          <w:szCs w:val="28"/>
        </w:rPr>
        <w:fldChar w:fldCharType="end"/>
      </w:r>
      <w:r w:rsidR="00E15E3B">
        <w:rPr>
          <w:rFonts w:ascii="仿宋" w:eastAsia="仿宋" w:hAnsi="仿宋"/>
          <w:sz w:val="28"/>
          <w:szCs w:val="28"/>
        </w:rPr>
        <w:t>IOS</w:t>
      </w:r>
      <w:r w:rsidR="00E15E3B">
        <w:rPr>
          <w:rFonts w:ascii="仿宋" w:eastAsia="仿宋" w:hAnsi="仿宋"/>
          <w:sz w:val="28"/>
          <w:szCs w:val="28"/>
        </w:rPr>
        <w:t>设备：在设置</w:t>
      </w:r>
      <w:r w:rsidR="00E15E3B">
        <w:rPr>
          <w:rFonts w:ascii="仿宋" w:eastAsia="仿宋" w:hAnsi="仿宋"/>
          <w:sz w:val="28"/>
          <w:szCs w:val="28"/>
        </w:rPr>
        <w:t>-</w:t>
      </w:r>
      <w:r w:rsidR="00E15E3B">
        <w:rPr>
          <w:rFonts w:ascii="仿宋" w:eastAsia="仿宋" w:hAnsi="仿宋"/>
          <w:sz w:val="28"/>
          <w:szCs w:val="28"/>
        </w:rPr>
        <w:t>显示与亮度</w:t>
      </w:r>
      <w:r w:rsidR="00E15E3B">
        <w:rPr>
          <w:rFonts w:ascii="仿宋" w:eastAsia="仿宋" w:hAnsi="仿宋"/>
          <w:sz w:val="28"/>
          <w:szCs w:val="28"/>
        </w:rPr>
        <w:t>-</w:t>
      </w:r>
      <w:r w:rsidR="00E15E3B">
        <w:rPr>
          <w:rFonts w:ascii="仿宋" w:eastAsia="仿宋" w:hAnsi="仿宋"/>
          <w:sz w:val="28"/>
          <w:szCs w:val="28"/>
        </w:rPr>
        <w:t>自动锁定内，设置为</w:t>
      </w:r>
      <w:r w:rsidR="00E15E3B">
        <w:rPr>
          <w:rFonts w:ascii="仿宋" w:eastAsia="仿宋" w:hAnsi="仿宋"/>
          <w:sz w:val="28"/>
          <w:szCs w:val="28"/>
        </w:rPr>
        <w:t>“</w:t>
      </w:r>
      <w:r w:rsidR="00E15E3B">
        <w:rPr>
          <w:rFonts w:ascii="仿宋" w:eastAsia="仿宋" w:hAnsi="仿宋"/>
          <w:sz w:val="28"/>
          <w:szCs w:val="28"/>
        </w:rPr>
        <w:t>永不</w:t>
      </w:r>
      <w:r w:rsidR="00E15E3B">
        <w:rPr>
          <w:rFonts w:ascii="仿宋" w:eastAsia="仿宋" w:hAnsi="仿宋"/>
          <w:sz w:val="28"/>
          <w:szCs w:val="28"/>
        </w:rPr>
        <w:t>”</w:t>
      </w:r>
      <w:r w:rsidR="00E15E3B">
        <w:rPr>
          <w:rFonts w:ascii="仿宋" w:eastAsia="仿宋" w:hAnsi="仿宋"/>
          <w:sz w:val="28"/>
          <w:szCs w:val="28"/>
        </w:rPr>
        <w:t>；</w:t>
      </w:r>
    </w:p>
    <w:p w:rsidR="00EE65BD" w:rsidRDefault="00EE65BD">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E15E3B">
        <w:rPr>
          <w:rFonts w:ascii="仿宋" w:eastAsia="仿宋" w:hAnsi="仿宋"/>
          <w:sz w:val="28"/>
          <w:szCs w:val="28"/>
        </w:rPr>
        <w:instrText xml:space="preserve"> </w:instrText>
      </w:r>
      <w:r w:rsidR="00E15E3B">
        <w:rPr>
          <w:rFonts w:ascii="仿宋" w:eastAsia="仿宋" w:hAnsi="仿宋" w:hint="eastAsia"/>
          <w:sz w:val="28"/>
          <w:szCs w:val="28"/>
        </w:rPr>
        <w:instrText>eq \o\ac(</w:instrText>
      </w:r>
      <w:r w:rsidR="00E15E3B">
        <w:rPr>
          <w:rFonts w:ascii="仿宋" w:eastAsia="仿宋" w:hAnsi="仿宋" w:hint="eastAsia"/>
          <w:sz w:val="28"/>
          <w:szCs w:val="28"/>
        </w:rPr>
        <w:instrText>○</w:instrText>
      </w:r>
      <w:r w:rsidR="00E15E3B">
        <w:rPr>
          <w:rFonts w:ascii="仿宋" w:eastAsia="仿宋" w:hAnsi="仿宋" w:hint="eastAsia"/>
          <w:sz w:val="28"/>
          <w:szCs w:val="28"/>
        </w:rPr>
        <w:instrText>,</w:instrText>
      </w:r>
      <w:r w:rsidR="00E15E3B">
        <w:rPr>
          <w:rFonts w:ascii="仿宋" w:eastAsia="仿宋" w:hAnsi="仿宋" w:hint="eastAsia"/>
          <w:position w:val="3"/>
          <w:sz w:val="19"/>
          <w:szCs w:val="28"/>
        </w:rPr>
        <w:instrText>2</w:instrText>
      </w:r>
      <w:r w:rsidR="00E15E3B">
        <w:rPr>
          <w:rFonts w:ascii="仿宋" w:eastAsia="仿宋" w:hAnsi="仿宋" w:hint="eastAsia"/>
          <w:sz w:val="28"/>
          <w:szCs w:val="28"/>
        </w:rPr>
        <w:instrText>)</w:instrText>
      </w:r>
      <w:r>
        <w:rPr>
          <w:rFonts w:ascii="仿宋" w:eastAsia="仿宋" w:hAnsi="仿宋"/>
          <w:sz w:val="28"/>
          <w:szCs w:val="28"/>
        </w:rPr>
        <w:fldChar w:fldCharType="end"/>
      </w:r>
      <w:r w:rsidR="00E15E3B">
        <w:rPr>
          <w:rFonts w:ascii="仿宋" w:eastAsia="仿宋" w:hAnsi="仿宋" w:hint="eastAsia"/>
          <w:sz w:val="28"/>
          <w:szCs w:val="28"/>
        </w:rPr>
        <w:t>安卓设备：安卓手机需先开启“开发人员选项</w:t>
      </w:r>
      <w:r w:rsidR="00E15E3B">
        <w:rPr>
          <w:rFonts w:ascii="仿宋" w:eastAsia="仿宋" w:hAnsi="仿宋"/>
          <w:sz w:val="28"/>
          <w:szCs w:val="28"/>
        </w:rPr>
        <w:t>/</w:t>
      </w:r>
      <w:r w:rsidR="00E15E3B">
        <w:rPr>
          <w:rFonts w:ascii="仿宋" w:eastAsia="仿宋" w:hAnsi="仿宋"/>
          <w:sz w:val="28"/>
          <w:szCs w:val="28"/>
        </w:rPr>
        <w:t>开发者选项</w:t>
      </w:r>
      <w:r w:rsidR="00E15E3B">
        <w:rPr>
          <w:rFonts w:ascii="仿宋" w:eastAsia="仿宋" w:hAnsi="仿宋"/>
          <w:sz w:val="28"/>
          <w:szCs w:val="28"/>
        </w:rPr>
        <w:t>”</w:t>
      </w:r>
      <w:r w:rsidR="00E15E3B">
        <w:rPr>
          <w:rFonts w:ascii="仿宋" w:eastAsia="仿宋" w:hAnsi="仿宋"/>
          <w:sz w:val="28"/>
          <w:szCs w:val="28"/>
        </w:rPr>
        <w:t>，由于每个品牌机型的开发者选项操作步骤不同，请自行百度搜索本人手机品牌的开发者选项如何开启。开启开发者选项后，在开发者选项内，开启</w:t>
      </w:r>
      <w:r w:rsidR="00E15E3B">
        <w:rPr>
          <w:rFonts w:ascii="仿宋" w:eastAsia="仿宋" w:hAnsi="仿宋"/>
          <w:sz w:val="28"/>
          <w:szCs w:val="28"/>
        </w:rPr>
        <w:t>“</w:t>
      </w:r>
      <w:r w:rsidR="00E15E3B">
        <w:rPr>
          <w:rFonts w:ascii="仿宋" w:eastAsia="仿宋" w:hAnsi="仿宋"/>
          <w:sz w:val="28"/>
          <w:szCs w:val="28"/>
        </w:rPr>
        <w:t>不锁定屏幕（充电时屏幕不会休眠）</w:t>
      </w:r>
      <w:r w:rsidR="00E15E3B">
        <w:rPr>
          <w:rFonts w:ascii="仿宋" w:eastAsia="仿宋" w:hAnsi="仿宋"/>
          <w:sz w:val="28"/>
          <w:szCs w:val="28"/>
        </w:rPr>
        <w:t>”</w:t>
      </w:r>
      <w:r w:rsidR="00E15E3B">
        <w:rPr>
          <w:rFonts w:ascii="仿宋" w:eastAsia="仿宋" w:hAnsi="仿宋"/>
          <w:sz w:val="28"/>
          <w:szCs w:val="28"/>
        </w:rPr>
        <w:t>。</w:t>
      </w:r>
    </w:p>
    <w:p w:rsidR="00EE65BD" w:rsidRDefault="00E15E3B">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7925" cy="3028950"/>
                    </a:xfrm>
                    <a:prstGeom prst="rect">
                      <a:avLst/>
                    </a:prstGeom>
                    <a:noFill/>
                    <a:ln>
                      <a:noFill/>
                    </a:ln>
                  </pic:spPr>
                </pic:pic>
              </a:graphicData>
            </a:graphic>
          </wp:inline>
        </w:drawing>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hint="eastAsia"/>
          <w:sz w:val="28"/>
          <w:szCs w:val="28"/>
        </w:rPr>
        <w:t>网络条件要求</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w:t>
      </w:r>
      <w:r>
        <w:rPr>
          <w:rFonts w:ascii="仿宋" w:eastAsia="仿宋" w:hAnsi="仿宋" w:cs="等线"/>
          <w:sz w:val="28"/>
          <w:szCs w:val="28"/>
        </w:rPr>
        <w:t>考试场所应有稳定的网络条件，支持考试设备和监控设备同时联网。</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2</w:t>
      </w:r>
      <w:r>
        <w:rPr>
          <w:rFonts w:ascii="仿宋" w:eastAsia="仿宋" w:hAnsi="仿宋" w:cs="等线" w:hint="eastAsia"/>
          <w:sz w:val="28"/>
          <w:szCs w:val="28"/>
        </w:rPr>
        <w:t>）</w:t>
      </w:r>
      <w:r>
        <w:rPr>
          <w:rFonts w:ascii="仿宋" w:eastAsia="仿宋" w:hAnsi="仿宋" w:cs="等线"/>
          <w:sz w:val="28"/>
          <w:szCs w:val="28"/>
        </w:rPr>
        <w:t>网络带宽不低于</w:t>
      </w:r>
      <w:r>
        <w:rPr>
          <w:rFonts w:ascii="仿宋" w:eastAsia="仿宋" w:hAnsi="仿宋" w:cs="等线"/>
          <w:sz w:val="28"/>
          <w:szCs w:val="28"/>
        </w:rPr>
        <w:t>20Mbps</w:t>
      </w:r>
      <w:r>
        <w:rPr>
          <w:rFonts w:ascii="仿宋" w:eastAsia="仿宋" w:hAnsi="仿宋" w:cs="等线"/>
          <w:sz w:val="28"/>
          <w:szCs w:val="28"/>
        </w:rPr>
        <w:t>，建议使用带宽</w:t>
      </w:r>
      <w:r>
        <w:rPr>
          <w:rFonts w:ascii="仿宋" w:eastAsia="仿宋" w:hAnsi="仿宋" w:cs="等线"/>
          <w:sz w:val="28"/>
          <w:szCs w:val="28"/>
        </w:rPr>
        <w:t>50Mbps</w:t>
      </w:r>
      <w:r>
        <w:rPr>
          <w:rFonts w:ascii="仿宋" w:eastAsia="仿宋" w:hAnsi="仿宋" w:cs="等线"/>
          <w:sz w:val="28"/>
          <w:szCs w:val="28"/>
        </w:rPr>
        <w:t>或以上的独立光纤网络；</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w:t>
      </w:r>
      <w:r>
        <w:rPr>
          <w:rFonts w:ascii="仿宋" w:eastAsia="仿宋" w:hAnsi="仿宋" w:cs="等线"/>
          <w:sz w:val="28"/>
          <w:szCs w:val="28"/>
        </w:rPr>
        <w:t>每位考生网络上传速度不低于</w:t>
      </w:r>
      <w:r>
        <w:rPr>
          <w:rFonts w:ascii="仿宋" w:eastAsia="仿宋" w:hAnsi="仿宋" w:cs="等线"/>
          <w:sz w:val="28"/>
          <w:szCs w:val="28"/>
        </w:rPr>
        <w:t>2MB/s</w:t>
      </w:r>
      <w:r>
        <w:rPr>
          <w:rFonts w:ascii="仿宋" w:eastAsia="仿宋" w:hAnsi="仿宋" w:cs="等线"/>
          <w:sz w:val="28"/>
          <w:szCs w:val="28"/>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4</w:t>
      </w:r>
      <w:r>
        <w:rPr>
          <w:rFonts w:ascii="仿宋" w:eastAsia="仿宋" w:hAnsi="仿宋" w:cs="等线" w:hint="eastAsia"/>
          <w:sz w:val="28"/>
          <w:szCs w:val="28"/>
        </w:rPr>
        <w:t>）</w:t>
      </w:r>
      <w:r>
        <w:rPr>
          <w:rFonts w:ascii="仿宋" w:eastAsia="仿宋" w:hAnsi="仿宋" w:cs="等线"/>
          <w:sz w:val="28"/>
          <w:szCs w:val="28"/>
        </w:rPr>
        <w:t>建议考生准备</w:t>
      </w:r>
      <w:r>
        <w:rPr>
          <w:rFonts w:ascii="仿宋" w:eastAsia="仿宋" w:hAnsi="仿宋" w:cs="等线"/>
          <w:sz w:val="28"/>
          <w:szCs w:val="28"/>
        </w:rPr>
        <w:t>4G</w:t>
      </w:r>
      <w:r>
        <w:rPr>
          <w:rFonts w:ascii="仿宋" w:eastAsia="仿宋" w:hAnsi="仿宋" w:cs="等线"/>
          <w:sz w:val="28"/>
          <w:szCs w:val="28"/>
        </w:rPr>
        <w:t>等手机移动网络作为备用网络，并事先做好调试，以便出现网络故障时能迅速切换备用网络继续考试</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w:t>
      </w:r>
      <w:r>
        <w:rPr>
          <w:rFonts w:ascii="仿宋" w:eastAsia="仿宋" w:hAnsi="仿宋" w:cs="等线"/>
          <w:sz w:val="28"/>
          <w:szCs w:val="28"/>
        </w:rPr>
        <w:t>50cm</w:t>
      </w:r>
      <w:r>
        <w:rPr>
          <w:rFonts w:ascii="仿宋" w:eastAsia="仿宋" w:hAnsi="仿宋" w:cs="等线"/>
          <w:sz w:val="28"/>
          <w:szCs w:val="28"/>
        </w:rPr>
        <w:t>（误差不超过</w:t>
      </w:r>
      <w:r>
        <w:rPr>
          <w:rFonts w:ascii="仿宋" w:eastAsia="仿宋" w:hAnsi="仿宋" w:cs="等线"/>
          <w:sz w:val="28"/>
          <w:szCs w:val="28"/>
          <w:rtl/>
        </w:rPr>
        <w:t>±</w:t>
      </w:r>
      <w:r>
        <w:rPr>
          <w:rFonts w:ascii="仿宋" w:eastAsia="仿宋" w:hAnsi="仿宋" w:cs="等线"/>
          <w:sz w:val="28"/>
          <w:szCs w:val="28"/>
        </w:rPr>
        <w:t>5cm</w:t>
      </w:r>
      <w:r>
        <w:rPr>
          <w:rFonts w:ascii="仿宋" w:eastAsia="仿宋" w:hAnsi="仿宋" w:cs="等线"/>
          <w:sz w:val="28"/>
          <w:szCs w:val="28"/>
        </w:rPr>
        <w:t>），着白色或浅色无领上衣，笔试时将五官清楚显露，头发不要遮挡眉毛，鬓角头发需掖至耳后，不允许化浓妆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EE65BD" w:rsidRDefault="00E15E3B">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w:t>
      </w:r>
    </w:p>
    <w:p w:rsidR="00EE65BD" w:rsidRDefault="00E15E3B">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w:t>
      </w:r>
      <w:r>
        <w:rPr>
          <w:rFonts w:ascii="仿宋" w:eastAsia="仿宋" w:hAnsi="仿宋" w:cs="等线" w:hint="eastAsia"/>
          <w:b/>
          <w:sz w:val="28"/>
          <w:szCs w:val="28"/>
        </w:rPr>
        <w:t>1</w:t>
      </w:r>
      <w:r>
        <w:rPr>
          <w:rFonts w:ascii="仿宋" w:eastAsia="仿宋" w:hAnsi="仿宋" w:cs="等线" w:hint="eastAsia"/>
          <w:b/>
          <w:sz w:val="28"/>
          <w:szCs w:val="28"/>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EE65BD" w:rsidRDefault="00E15E3B">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w:t>
      </w:r>
      <w:r>
        <w:rPr>
          <w:rFonts w:ascii="仿宋" w:eastAsia="仿宋" w:hAnsi="仿宋" w:cs="等线" w:hint="eastAsia"/>
          <w:b/>
          <w:sz w:val="28"/>
          <w:szCs w:val="28"/>
        </w:rPr>
        <w:t>2</w:t>
      </w:r>
      <w:r>
        <w:rPr>
          <w:rFonts w:ascii="仿宋" w:eastAsia="仿宋" w:hAnsi="仿宋" w:cs="等线" w:hint="eastAsia"/>
          <w:b/>
          <w:sz w:val="28"/>
          <w:szCs w:val="28"/>
        </w:rPr>
        <w:t>）使用设备前应关掉无关应用或提醒功能，避免来电、微信、或其他应用打断笔试过程。</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w:t>
      </w:r>
      <w:r>
        <w:rPr>
          <w:rFonts w:ascii="仿宋" w:eastAsia="仿宋" w:hAnsi="仿宋" w:cs="等线" w:hint="eastAsia"/>
          <w:sz w:val="28"/>
          <w:szCs w:val="28"/>
        </w:rPr>
        <w:t>苹果</w:t>
      </w:r>
      <w:r>
        <w:rPr>
          <w:rFonts w:ascii="仿宋" w:eastAsia="仿宋" w:hAnsi="仿宋" w:cs="等线" w:hint="eastAsia"/>
          <w:sz w:val="28"/>
          <w:szCs w:val="28"/>
        </w:rPr>
        <w:t>IOS</w:t>
      </w:r>
      <w:r>
        <w:rPr>
          <w:rFonts w:ascii="仿宋" w:eastAsia="仿宋" w:hAnsi="仿宋" w:cs="等线" w:hint="eastAsia"/>
          <w:sz w:val="28"/>
          <w:szCs w:val="28"/>
        </w:rPr>
        <w:t>设备关闭消息通知方法见：</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https://jingyan.baidu.com/article/fcb5aff71285c4edaa4a712b.ht</w:t>
      </w:r>
      <w:r>
        <w:rPr>
          <w:rFonts w:ascii="仿宋" w:eastAsia="仿宋" w:hAnsi="仿宋" w:cs="等线"/>
          <w:sz w:val="28"/>
          <w:szCs w:val="28"/>
        </w:rPr>
        <w:t>ml</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w:t>
      </w:r>
      <w:r>
        <w:rPr>
          <w:rFonts w:ascii="仿宋" w:eastAsia="仿宋" w:hAnsi="仿宋" w:cs="等线" w:hint="eastAsia"/>
          <w:sz w:val="28"/>
          <w:szCs w:val="28"/>
        </w:rPr>
        <w:t>安卓设备关闭消息通知方法见：</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sz w:val="28"/>
          <w:szCs w:val="28"/>
        </w:rPr>
        <w:lastRenderedPageBreak/>
        <w:t>https://jingyan.baidu.com/article/e75aca859a5fc3542edac6a6.html</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）正式笔试过程中设有登录次数限制，</w:t>
      </w:r>
      <w:r>
        <w:rPr>
          <w:rFonts w:ascii="仿宋" w:eastAsia="仿宋" w:hAnsi="仿宋" w:cs="等线" w:hint="eastAsia"/>
          <w:b/>
          <w:sz w:val="28"/>
          <w:szCs w:val="28"/>
        </w:rPr>
        <w:t>若超过限制次数，考生将无法再进入笔试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w:t>
      </w:r>
      <w:r>
        <w:rPr>
          <w:rFonts w:ascii="仿宋" w:eastAsia="仿宋" w:hAnsi="仿宋" w:cs="等线" w:hint="eastAsia"/>
          <w:sz w:val="28"/>
          <w:szCs w:val="28"/>
        </w:rPr>
        <w:t>无关网站、退出相关微信、</w:t>
      </w:r>
      <w:r>
        <w:rPr>
          <w:rFonts w:ascii="仿宋" w:eastAsia="仿宋" w:hAnsi="仿宋" w:cs="等线" w:hint="eastAsia"/>
          <w:sz w:val="28"/>
          <w:szCs w:val="28"/>
        </w:rPr>
        <w:t>QQ</w:t>
      </w:r>
      <w:r>
        <w:rPr>
          <w:rFonts w:ascii="仿宋" w:eastAsia="仿宋" w:hAnsi="仿宋" w:cs="等线" w:hint="eastAsia"/>
          <w:sz w:val="28"/>
          <w:szCs w:val="28"/>
        </w:rPr>
        <w:t>等软件账号，并将相关软件设置禁止</w:t>
      </w:r>
      <w:r>
        <w:rPr>
          <w:rFonts w:ascii="仿宋" w:eastAsia="仿宋" w:hAnsi="仿宋" w:cs="等线" w:hint="eastAsia"/>
          <w:sz w:val="28"/>
          <w:szCs w:val="28"/>
        </w:rPr>
        <w:t>app</w:t>
      </w:r>
      <w:r>
        <w:rPr>
          <w:rFonts w:ascii="仿宋" w:eastAsia="仿宋" w:hAnsi="仿宋" w:cs="等线" w:hint="eastAsia"/>
          <w:sz w:val="28"/>
          <w:szCs w:val="28"/>
        </w:rPr>
        <w:t>消息弹窗。</w:t>
      </w:r>
    </w:p>
    <w:p w:rsidR="00EE65BD" w:rsidRDefault="00E15E3B">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笔试客户端安装</w:t>
      </w:r>
    </w:p>
    <w:p w:rsidR="00EE65BD" w:rsidRDefault="00E15E3B">
      <w:pPr>
        <w:spacing w:line="312" w:lineRule="auto"/>
        <w:ind w:leftChars="232" w:left="977" w:hangingChars="150" w:hanging="42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）使用考试设备，在</w:t>
      </w:r>
      <w:r>
        <w:rPr>
          <w:rFonts w:ascii="仿宋" w:eastAsia="仿宋" w:hAnsi="仿宋" w:cs="等线" w:hint="eastAsia"/>
          <w:b/>
          <w:sz w:val="28"/>
          <w:szCs w:val="28"/>
        </w:rPr>
        <w:t>最新版本电脑端谷歌浏览器</w:t>
      </w:r>
      <w:r>
        <w:rPr>
          <w:rFonts w:ascii="仿宋" w:eastAsia="仿宋" w:hAnsi="仿宋" w:cs="等线" w:hint="eastAsia"/>
          <w:sz w:val="28"/>
          <w:szCs w:val="28"/>
        </w:rPr>
        <w:t>中打开笔试客户端下载链接，下载链接为</w:t>
      </w:r>
    </w:p>
    <w:p w:rsidR="00EE65BD" w:rsidRPr="00F94E01" w:rsidRDefault="00E15E3B">
      <w:pPr>
        <w:spacing w:line="312" w:lineRule="auto"/>
        <w:rPr>
          <w:rFonts w:ascii="仿宋" w:eastAsia="仿宋" w:hAnsi="仿宋"/>
          <w:sz w:val="28"/>
          <w:szCs w:val="28"/>
        </w:rPr>
      </w:pPr>
      <w:r w:rsidRPr="00F94E01">
        <w:rPr>
          <w:rFonts w:ascii="仿宋" w:eastAsia="仿宋" w:hAnsi="仿宋" w:hint="eastAsia"/>
          <w:sz w:val="28"/>
          <w:szCs w:val="28"/>
        </w:rPr>
        <w:t>https://eztest.org/exam/session/202317/client/download/</w:t>
      </w:r>
    </w:p>
    <w:p w:rsidR="00EE65BD" w:rsidRDefault="00E15E3B">
      <w:pPr>
        <w:spacing w:line="312" w:lineRule="auto"/>
        <w:rPr>
          <w:rFonts w:ascii="仿宋" w:eastAsia="仿宋" w:hAnsi="仿宋" w:cs="等线"/>
          <w:b/>
          <w:sz w:val="28"/>
          <w:szCs w:val="28"/>
        </w:rPr>
      </w:pPr>
      <w:bookmarkStart w:id="2" w:name="_GoBack"/>
      <w:bookmarkEnd w:id="2"/>
      <w:r>
        <w:rPr>
          <w:rFonts w:ascii="仿宋" w:eastAsia="仿宋" w:hAnsi="仿宋" w:cs="等线" w:hint="eastAsia"/>
          <w:sz w:val="28"/>
          <w:szCs w:val="28"/>
        </w:rPr>
        <w:t>打开网页之后会直接进入科锐国际招考一体化易考笔试客户端的下载页面。请考生根据自己考试设备的操作系统类型下载对应的客户端安装包（</w:t>
      </w:r>
      <w:r>
        <w:rPr>
          <w:rFonts w:ascii="仿宋" w:eastAsia="仿宋" w:hAnsi="仿宋" w:cs="等线" w:hint="eastAsia"/>
          <w:sz w:val="28"/>
          <w:szCs w:val="28"/>
        </w:rPr>
        <w:t>Windows</w:t>
      </w:r>
      <w:r>
        <w:rPr>
          <w:rFonts w:ascii="仿宋" w:eastAsia="仿宋" w:hAnsi="仿宋" w:cs="等线" w:hint="eastAsia"/>
          <w:sz w:val="28"/>
          <w:szCs w:val="28"/>
        </w:rPr>
        <w:t>版或</w:t>
      </w:r>
      <w:r>
        <w:rPr>
          <w:rFonts w:ascii="仿宋" w:eastAsia="仿宋" w:hAnsi="仿宋" w:cs="等线" w:hint="eastAsia"/>
          <w:sz w:val="28"/>
          <w:szCs w:val="28"/>
        </w:rPr>
        <w:t>Mac</w:t>
      </w:r>
      <w:r>
        <w:rPr>
          <w:rFonts w:ascii="仿宋" w:eastAsia="仿宋" w:hAnsi="仿宋" w:cs="等线" w:hint="eastAsia"/>
          <w:sz w:val="28"/>
          <w:szCs w:val="28"/>
        </w:rPr>
        <w:t>版），下载页面如下图</w:t>
      </w:r>
      <w:r>
        <w:rPr>
          <w:rFonts w:ascii="仿宋" w:eastAsia="仿宋" w:hAnsi="仿宋" w:cs="等线" w:hint="eastAsia"/>
          <w:sz w:val="28"/>
          <w:szCs w:val="28"/>
        </w:rPr>
        <w:t>2</w:t>
      </w:r>
      <w:r>
        <w:rPr>
          <w:rFonts w:ascii="仿宋" w:eastAsia="仿宋" w:hAnsi="仿宋" w:cs="等线" w:hint="eastAsia"/>
          <w:sz w:val="28"/>
          <w:szCs w:val="28"/>
        </w:rPr>
        <w:t>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t>
      </w:r>
      <w:r>
        <w:rPr>
          <w:rFonts w:ascii="仿宋" w:eastAsia="仿宋" w:hAnsi="仿宋" w:cs="等线"/>
          <w:b/>
          <w:sz w:val="28"/>
          <w:szCs w:val="28"/>
        </w:rPr>
        <w:t>（</w:t>
      </w:r>
      <w:r>
        <w:rPr>
          <w:rFonts w:ascii="仿宋" w:eastAsia="仿宋" w:hAnsi="仿宋" w:cs="等线"/>
          <w:b/>
          <w:sz w:val="28"/>
          <w:szCs w:val="28"/>
        </w:rPr>
        <w:t>Win7</w:t>
      </w:r>
      <w:r>
        <w:rPr>
          <w:rFonts w:ascii="仿宋" w:eastAsia="仿宋" w:hAnsi="仿宋" w:cs="等线"/>
          <w:b/>
          <w:sz w:val="28"/>
          <w:szCs w:val="28"/>
        </w:rPr>
        <w:t>、</w:t>
      </w:r>
      <w:r>
        <w:rPr>
          <w:rFonts w:ascii="仿宋" w:eastAsia="仿宋" w:hAnsi="仿宋" w:cs="等线"/>
          <w:b/>
          <w:sz w:val="28"/>
          <w:szCs w:val="28"/>
        </w:rPr>
        <w:t>Win10</w:t>
      </w:r>
      <w:r>
        <w:rPr>
          <w:rFonts w:ascii="仿宋" w:eastAsia="仿宋" w:hAnsi="仿宋" w:cs="等线"/>
          <w:b/>
          <w:sz w:val="28"/>
          <w:szCs w:val="28"/>
        </w:rPr>
        <w:t>）或</w:t>
      </w:r>
      <w:r>
        <w:rPr>
          <w:rFonts w:ascii="仿宋" w:eastAsia="仿宋" w:hAnsi="仿宋" w:cs="等线"/>
          <w:b/>
          <w:sz w:val="28"/>
          <w:szCs w:val="28"/>
        </w:rPr>
        <w:t>MacOS</w:t>
      </w:r>
      <w:r>
        <w:rPr>
          <w:rFonts w:ascii="仿宋" w:eastAsia="仿宋" w:hAnsi="仿宋" w:cs="等线"/>
          <w:b/>
          <w:sz w:val="28"/>
          <w:szCs w:val="28"/>
        </w:rPr>
        <w:t>（</w:t>
      </w:r>
      <w:r>
        <w:rPr>
          <w:rFonts w:ascii="仿宋" w:eastAsia="仿宋" w:hAnsi="仿宋" w:cs="等线"/>
          <w:b/>
          <w:sz w:val="28"/>
          <w:szCs w:val="28"/>
        </w:rPr>
        <w:t>10.13</w:t>
      </w:r>
      <w:r>
        <w:rPr>
          <w:rFonts w:ascii="仿宋" w:eastAsia="仿宋" w:hAnsi="仿宋" w:cs="等线"/>
          <w:b/>
          <w:sz w:val="28"/>
          <w:szCs w:val="28"/>
        </w:rPr>
        <w:t>以上）操作系统。</w:t>
      </w:r>
    </w:p>
    <w:p w:rsidR="00EE65BD" w:rsidRDefault="00E15E3B">
      <w:pPr>
        <w:spacing w:line="312" w:lineRule="auto"/>
        <w:ind w:firstLineChars="200" w:firstLine="480"/>
        <w:jc w:val="center"/>
        <w:rPr>
          <w:rFonts w:ascii="仿宋" w:eastAsia="仿宋" w:hAnsi="仿宋" w:cs="等线"/>
          <w:sz w:val="21"/>
          <w:szCs w:val="21"/>
        </w:rPr>
      </w:pPr>
      <w:r>
        <w:rPr>
          <w:rFonts w:ascii="仿宋" w:eastAsia="仿宋" w:hAnsi="仿宋"/>
          <w:noProof/>
        </w:rPr>
        <w:lastRenderedPageBreak/>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3792043" cy="2412000"/>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）客户端安装包下载完成后，以</w:t>
      </w:r>
      <w:r>
        <w:rPr>
          <w:rFonts w:ascii="仿宋" w:eastAsia="仿宋" w:hAnsi="仿宋" w:cs="等线" w:hint="eastAsia"/>
          <w:sz w:val="28"/>
          <w:szCs w:val="28"/>
        </w:rPr>
        <w:t>Windows</w:t>
      </w:r>
      <w:r>
        <w:rPr>
          <w:rFonts w:ascii="仿宋" w:eastAsia="仿宋" w:hAnsi="仿宋" w:cs="等线" w:hint="eastAsia"/>
          <w:sz w:val="28"/>
          <w:szCs w:val="28"/>
        </w:rPr>
        <w:t>考试设备为例，双击安装包即可安装笔试客户端，推荐使用默认路径安装客户端。安装完成后，桌面上将会显示“</w:t>
      </w:r>
      <w:r>
        <w:rPr>
          <w:rFonts w:ascii="仿宋" w:eastAsia="仿宋" w:hAnsi="仿宋" w:cs="等线"/>
          <w:sz w:val="28"/>
          <w:szCs w:val="28"/>
        </w:rPr>
        <w:t>eztest”</w:t>
      </w:r>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a"/>
        <w:tblW w:w="0" w:type="auto"/>
        <w:tblLook w:val="04A0"/>
      </w:tblPr>
      <w:tblGrid>
        <w:gridCol w:w="8522"/>
      </w:tblGrid>
      <w:tr w:rsidR="00EE65BD">
        <w:tc>
          <w:tcPr>
            <w:tcW w:w="8522" w:type="dxa"/>
            <w:tcBorders>
              <w:top w:val="dashSmallGap" w:sz="4" w:space="0" w:color="auto"/>
              <w:left w:val="dashSmallGap" w:sz="4" w:space="0" w:color="auto"/>
              <w:bottom w:val="dashSmallGap" w:sz="4" w:space="0" w:color="auto"/>
              <w:right w:val="dashSmallGap" w:sz="4" w:space="0" w:color="auto"/>
            </w:tcBorders>
          </w:tcPr>
          <w:p w:rsidR="00EE65BD" w:rsidRDefault="00E15E3B">
            <w:pPr>
              <w:pStyle w:val="af0"/>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1" cstate="print"/>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2" cstate="print"/>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2032" cy="782026"/>
                          </a:xfrm>
                          <a:prstGeom prst="rect">
                            <a:avLst/>
                          </a:prstGeom>
                          <a:noFill/>
                          <a:ln>
                            <a:noFill/>
                          </a:ln>
                        </pic:spPr>
                      </pic:pic>
                    </a:graphicData>
                  </a:graphic>
                </wp:inline>
              </w:drawing>
            </w:r>
          </w:p>
        </w:tc>
      </w:tr>
    </w:tbl>
    <w:p w:rsidR="00EE65BD" w:rsidRDefault="00EE65BD">
      <w:pPr>
        <w:spacing w:line="312" w:lineRule="auto"/>
        <w:rPr>
          <w:rFonts w:ascii="仿宋" w:eastAsia="仿宋" w:hAnsi="仿宋" w:cs="等线"/>
          <w:sz w:val="21"/>
          <w:szCs w:val="21"/>
        </w:rPr>
      </w:pP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3</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调试摄像头和麦克风</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w:t>
      </w:r>
      <w:r>
        <w:rPr>
          <w:rFonts w:ascii="仿宋" w:eastAsia="仿宋" w:hAnsi="仿宋" w:cs="等线" w:hint="eastAsia"/>
          <w:sz w:val="28"/>
          <w:szCs w:val="28"/>
        </w:rPr>
        <w:t>4</w:t>
      </w:r>
      <w:r>
        <w:rPr>
          <w:rFonts w:ascii="仿宋" w:eastAsia="仿宋" w:hAnsi="仿宋" w:cs="等线" w:hint="eastAsia"/>
          <w:sz w:val="28"/>
          <w:szCs w:val="28"/>
        </w:rPr>
        <w:t>所示。</w:t>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lastRenderedPageBreak/>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862800" cy="2790601"/>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4</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w:t>
      </w:r>
      <w:r>
        <w:rPr>
          <w:rFonts w:ascii="仿宋" w:eastAsia="仿宋" w:hAnsi="仿宋"/>
          <w:sz w:val="28"/>
          <w:szCs w:val="28"/>
        </w:rPr>
        <w:t>点击</w:t>
      </w:r>
      <w:r>
        <w:rPr>
          <w:rFonts w:ascii="仿宋" w:eastAsia="仿宋" w:hAnsi="仿宋"/>
          <w:sz w:val="28"/>
          <w:szCs w:val="28"/>
        </w:rPr>
        <w:t>“</w:t>
      </w:r>
      <w:r>
        <w:rPr>
          <w:rFonts w:ascii="仿宋" w:eastAsia="仿宋" w:hAnsi="仿宋"/>
          <w:sz w:val="28"/>
          <w:szCs w:val="28"/>
        </w:rPr>
        <w:t>调试</w:t>
      </w:r>
      <w:r>
        <w:rPr>
          <w:rFonts w:ascii="仿宋" w:eastAsia="仿宋" w:hAnsi="仿宋" w:hint="eastAsia"/>
          <w:sz w:val="28"/>
          <w:szCs w:val="28"/>
        </w:rPr>
        <w:t>设备</w:t>
      </w:r>
      <w:r>
        <w:rPr>
          <w:rFonts w:ascii="仿宋" w:eastAsia="仿宋" w:hAnsi="仿宋"/>
          <w:sz w:val="28"/>
          <w:szCs w:val="28"/>
        </w:rPr>
        <w:t>”</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w:t>
      </w:r>
      <w:r>
        <w:rPr>
          <w:rFonts w:ascii="仿宋" w:eastAsia="仿宋" w:hAnsi="仿宋" w:hint="eastAsia"/>
          <w:sz w:val="28"/>
          <w:szCs w:val="28"/>
        </w:rPr>
        <w:t>5</w:t>
      </w:r>
      <w:r>
        <w:rPr>
          <w:rFonts w:ascii="仿宋" w:eastAsia="仿宋" w:hAnsi="仿宋" w:hint="eastAsia"/>
          <w:sz w:val="28"/>
          <w:szCs w:val="28"/>
        </w:rPr>
        <w:t>、图</w:t>
      </w:r>
      <w:r>
        <w:rPr>
          <w:rFonts w:ascii="仿宋" w:eastAsia="仿宋" w:hAnsi="仿宋" w:hint="eastAsia"/>
          <w:sz w:val="28"/>
          <w:szCs w:val="28"/>
        </w:rPr>
        <w:t>6</w:t>
      </w:r>
      <w:r>
        <w:rPr>
          <w:rFonts w:ascii="仿宋" w:eastAsia="仿宋" w:hAnsi="仿宋" w:hint="eastAsia"/>
          <w:sz w:val="28"/>
          <w:szCs w:val="28"/>
        </w:rPr>
        <w:t>所示。</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cstate="print"/>
                    <a:stretch>
                      <a:fillRect/>
                    </a:stretch>
                  </pic:blipFill>
                  <pic:spPr>
                    <a:xfrm>
                      <a:off x="0" y="0"/>
                      <a:ext cx="3753753" cy="2196029"/>
                    </a:xfrm>
                    <a:prstGeom prst="rect">
                      <a:avLst/>
                    </a:prstGeom>
                    <a:noFill/>
                    <a:ln>
                      <a:no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5</w:t>
      </w:r>
      <w:r>
        <w:rPr>
          <w:rFonts w:ascii="仿宋" w:eastAsia="仿宋" w:hAnsi="仿宋" w:cs="等线" w:hint="eastAsia"/>
          <w:sz w:val="21"/>
          <w:szCs w:val="21"/>
          <w:highlight w:val="lightGray"/>
        </w:rPr>
        <w:t>）</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93921" cy="2012565"/>
                    </a:xfrm>
                    <a:prstGeom prst="rect">
                      <a:avLst/>
                    </a:prstGeom>
                    <a:noFill/>
                    <a:ln>
                      <a:no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6</w:t>
      </w:r>
      <w:r>
        <w:rPr>
          <w:rFonts w:ascii="仿宋" w:eastAsia="仿宋" w:hAnsi="仿宋" w:cs="等线" w:hint="eastAsia"/>
          <w:sz w:val="21"/>
          <w:szCs w:val="21"/>
          <w:highlight w:val="lightGray"/>
        </w:rPr>
        <w:t>）</w:t>
      </w:r>
    </w:p>
    <w:p w:rsidR="00EE65BD" w:rsidRDefault="00EE65BD">
      <w:pPr>
        <w:spacing w:line="312" w:lineRule="auto"/>
        <w:ind w:firstLineChars="200" w:firstLine="560"/>
        <w:rPr>
          <w:rFonts w:ascii="仿宋" w:eastAsia="仿宋" w:hAnsi="仿宋"/>
          <w:sz w:val="28"/>
          <w:szCs w:val="28"/>
        </w:rPr>
      </w:pPr>
    </w:p>
    <w:p w:rsidR="00EE65BD" w:rsidRDefault="00E15E3B">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笔试客户端登录</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EE65BD" w:rsidRDefault="00E15E3B">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stretch>
                      <a:fillRect/>
                    </a:stretch>
                  </pic:blipFill>
                  <pic:spPr>
                    <a:xfrm>
                      <a:off x="0" y="0"/>
                      <a:ext cx="4376226" cy="2182845"/>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w:t>
      </w:r>
      <w:r>
        <w:rPr>
          <w:rFonts w:ascii="仿宋" w:eastAsia="仿宋" w:hAnsi="仿宋" w:hint="eastAsia"/>
          <w:sz w:val="28"/>
          <w:szCs w:val="28"/>
        </w:rPr>
        <w:t>8</w:t>
      </w:r>
      <w:r>
        <w:rPr>
          <w:rFonts w:ascii="仿宋" w:eastAsia="仿宋" w:hAnsi="仿宋" w:hint="eastAsia"/>
          <w:sz w:val="28"/>
          <w:szCs w:val="28"/>
        </w:rPr>
        <w:t>所示</w:t>
      </w:r>
      <w:r>
        <w:rPr>
          <w:rFonts w:ascii="仿宋" w:eastAsia="仿宋" w:hAnsi="仿宋"/>
          <w:sz w:val="28"/>
          <w:szCs w:val="28"/>
        </w:rPr>
        <w:t>。</w:t>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8</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信息确认及拍照</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）完成登录后，考生确认自己的基本信息（根据实际考试基本信息为准，下图仅为样图），点击“确定”按钮继续，如下图</w:t>
      </w:r>
      <w:r>
        <w:rPr>
          <w:rFonts w:ascii="仿宋" w:eastAsia="仿宋" w:hAnsi="仿宋" w:cs="等线" w:hint="eastAsia"/>
          <w:sz w:val="28"/>
          <w:szCs w:val="28"/>
        </w:rPr>
        <w:t>9</w:t>
      </w:r>
      <w:r>
        <w:rPr>
          <w:rFonts w:ascii="仿宋" w:eastAsia="仿宋" w:hAnsi="仿宋" w:cs="等线" w:hint="eastAsia"/>
          <w:sz w:val="28"/>
          <w:szCs w:val="28"/>
        </w:rPr>
        <w:t>所示。</w:t>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9</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）核对报名照后，点击“进入考试”按钮，如下图</w:t>
      </w:r>
      <w:r>
        <w:rPr>
          <w:rFonts w:ascii="仿宋" w:eastAsia="仿宋" w:hAnsi="仿宋" w:cs="等线" w:hint="eastAsia"/>
          <w:sz w:val="28"/>
          <w:szCs w:val="28"/>
        </w:rPr>
        <w:t>10</w:t>
      </w:r>
      <w:r>
        <w:rPr>
          <w:rFonts w:ascii="仿宋" w:eastAsia="仿宋" w:hAnsi="仿宋" w:cs="等线" w:hint="eastAsia"/>
          <w:sz w:val="28"/>
          <w:szCs w:val="28"/>
        </w:rPr>
        <w:t>所示。</w:t>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10</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）考生进入拍照页面，系统会提示考生拍摄个人正面照。</w:t>
      </w:r>
      <w:r>
        <w:rPr>
          <w:rFonts w:ascii="仿宋" w:eastAsia="仿宋" w:hAnsi="仿宋"/>
          <w:sz w:val="28"/>
          <w:szCs w:val="28"/>
        </w:rPr>
        <w:br/>
      </w:r>
      <w:r>
        <w:rPr>
          <w:rFonts w:ascii="仿宋" w:eastAsia="仿宋" w:hAnsi="仿宋"/>
          <w:sz w:val="28"/>
          <w:szCs w:val="28"/>
        </w:rP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w:t>
      </w:r>
      <w:r>
        <w:rPr>
          <w:rFonts w:ascii="仿宋" w:eastAsia="仿宋" w:hAnsi="仿宋" w:hint="eastAsia"/>
          <w:sz w:val="28"/>
          <w:szCs w:val="28"/>
        </w:rPr>
        <w:t>11</w:t>
      </w:r>
      <w:r>
        <w:rPr>
          <w:rFonts w:ascii="仿宋" w:eastAsia="仿宋" w:hAnsi="仿宋" w:hint="eastAsia"/>
          <w:sz w:val="28"/>
          <w:szCs w:val="28"/>
        </w:rPr>
        <w:t>所示。</w:t>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564" cy="2844000"/>
                    </a:xfrm>
                    <a:prstGeom prst="rect">
                      <a:avLst/>
                    </a:prstGeom>
                    <a:noFill/>
                    <a:ln>
                      <a:no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11</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开启鹰眼监控</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）考生完成拍照，进入考试后，考试设备上会显示鹰眼监控二维码。使用智能手机或平板设备通过微信“扫一扫”功能或设备相机自带扫描二维码功能扫描二维码，如下图</w:t>
      </w:r>
      <w:r>
        <w:rPr>
          <w:rFonts w:ascii="仿宋" w:eastAsia="仿宋" w:hAnsi="仿宋" w:cs="等线" w:hint="eastAsia"/>
          <w:sz w:val="28"/>
          <w:szCs w:val="28"/>
        </w:rPr>
        <w:t>12</w:t>
      </w:r>
      <w:r>
        <w:rPr>
          <w:rFonts w:ascii="仿宋" w:eastAsia="仿宋" w:hAnsi="仿宋" w:cs="等线" w:hint="eastAsia"/>
          <w:sz w:val="28"/>
          <w:szCs w:val="28"/>
        </w:rPr>
        <w:t>所示。</w:t>
      </w:r>
    </w:p>
    <w:p w:rsidR="00EE65BD" w:rsidRDefault="00E15E3B">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注：以下呈现的所有二维码仅供展示，请以实际考试中获取的二维码为准。</w:t>
      </w:r>
    </w:p>
    <w:p w:rsidR="00EE65BD" w:rsidRDefault="00EE65BD">
      <w:pPr>
        <w:spacing w:line="312" w:lineRule="auto"/>
        <w:ind w:firstLineChars="200" w:firstLine="560"/>
        <w:rPr>
          <w:rFonts w:ascii="仿宋" w:eastAsia="仿宋" w:hAnsi="仿宋" w:cs="等线"/>
          <w:sz w:val="28"/>
          <w:szCs w:val="28"/>
        </w:rPr>
      </w:pPr>
    </w:p>
    <w:p w:rsidR="00EE65BD" w:rsidRDefault="00E15E3B">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cstate="print"/>
                    <a:stretch>
                      <a:fillRect/>
                    </a:stretch>
                  </pic:blipFill>
                  <pic:spPr>
                    <a:xfrm>
                      <a:off x="0" y="0"/>
                      <a:ext cx="2684572" cy="3119186"/>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12</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w:t>
      </w:r>
      <w:r>
        <w:rPr>
          <w:rFonts w:ascii="仿宋" w:eastAsia="仿宋" w:hAnsi="仿宋" w:cs="等线" w:hint="eastAsia"/>
          <w:sz w:val="28"/>
          <w:szCs w:val="28"/>
        </w:rPr>
        <w:t>IOS</w:t>
      </w:r>
      <w:r>
        <w:rPr>
          <w:rFonts w:ascii="仿宋" w:eastAsia="仿宋" w:hAnsi="仿宋" w:cs="等线" w:hint="eastAsia"/>
          <w:sz w:val="28"/>
          <w:szCs w:val="28"/>
        </w:rPr>
        <w:t>设备（</w:t>
      </w:r>
      <w:r>
        <w:rPr>
          <w:rFonts w:ascii="仿宋" w:eastAsia="仿宋" w:hAnsi="仿宋" w:cs="等线" w:hint="eastAsia"/>
          <w:sz w:val="28"/>
          <w:szCs w:val="28"/>
        </w:rPr>
        <w:t>iPhone</w:t>
      </w:r>
      <w:r>
        <w:rPr>
          <w:rFonts w:ascii="仿宋" w:eastAsia="仿宋" w:hAnsi="仿宋" w:cs="等线" w:hint="eastAsia"/>
          <w:sz w:val="28"/>
          <w:szCs w:val="28"/>
        </w:rPr>
        <w:t>、</w:t>
      </w:r>
      <w:r>
        <w:rPr>
          <w:rFonts w:ascii="仿宋" w:eastAsia="仿宋" w:hAnsi="仿宋" w:cs="等线" w:hint="eastAsia"/>
          <w:sz w:val="28"/>
          <w:szCs w:val="28"/>
        </w:rPr>
        <w:t>iPad</w:t>
      </w:r>
      <w:r>
        <w:rPr>
          <w:rFonts w:ascii="仿宋" w:eastAsia="仿宋" w:hAnsi="仿宋" w:cs="等线" w:hint="eastAsia"/>
          <w:sz w:val="28"/>
          <w:szCs w:val="28"/>
        </w:rPr>
        <w:t>）作为监控设备，扫描二维码后依据提示使用</w:t>
      </w:r>
      <w:r>
        <w:rPr>
          <w:rFonts w:ascii="仿宋" w:eastAsia="仿宋" w:hAnsi="仿宋" w:cs="等线" w:hint="eastAsia"/>
          <w:sz w:val="28"/>
          <w:szCs w:val="28"/>
        </w:rPr>
        <w:t>Safari</w:t>
      </w:r>
      <w:r>
        <w:rPr>
          <w:rFonts w:ascii="仿宋" w:eastAsia="仿宋" w:hAnsi="仿宋" w:cs="等线" w:hint="eastAsia"/>
          <w:sz w:val="28"/>
          <w:szCs w:val="28"/>
        </w:rPr>
        <w:t>打开鹰眼监控；安卓机型扫描二维码后依据提示使用推荐的浏览器（</w:t>
      </w:r>
      <w:r>
        <w:rPr>
          <w:rFonts w:ascii="仿宋" w:eastAsia="仿宋" w:hAnsi="仿宋" w:cs="等线" w:hint="eastAsia"/>
          <w:sz w:val="28"/>
          <w:szCs w:val="28"/>
        </w:rPr>
        <w:t>Chrome</w:t>
      </w:r>
      <w:r>
        <w:rPr>
          <w:rFonts w:ascii="仿宋" w:eastAsia="仿宋" w:hAnsi="仿宋" w:cs="等线" w:hint="eastAsia"/>
          <w:sz w:val="28"/>
          <w:szCs w:val="28"/>
        </w:rPr>
        <w:t>浏览器）打开鹰眼监控，如下图</w:t>
      </w:r>
      <w:r>
        <w:rPr>
          <w:rFonts w:ascii="仿宋" w:eastAsia="仿宋" w:hAnsi="仿宋" w:cs="等线" w:hint="eastAsia"/>
          <w:sz w:val="28"/>
          <w:szCs w:val="28"/>
        </w:rPr>
        <w:t>13</w:t>
      </w:r>
      <w:r>
        <w:rPr>
          <w:rFonts w:ascii="仿宋" w:eastAsia="仿宋" w:hAnsi="仿宋" w:cs="等线" w:hint="eastAsia"/>
          <w:sz w:val="28"/>
          <w:szCs w:val="28"/>
        </w:rPr>
        <w:t>所示。</w:t>
      </w:r>
    </w:p>
    <w:p w:rsidR="00EE65BD" w:rsidRDefault="00EE65BD">
      <w:pPr>
        <w:spacing w:line="312" w:lineRule="auto"/>
        <w:ind w:firstLineChars="200" w:firstLine="560"/>
        <w:rPr>
          <w:rFonts w:ascii="仿宋" w:eastAsia="仿宋" w:hAnsi="仿宋" w:cs="等线"/>
          <w:sz w:val="28"/>
          <w:szCs w:val="28"/>
        </w:rPr>
      </w:pPr>
    </w:p>
    <w:p w:rsidR="00EE65BD" w:rsidRDefault="00E15E3B">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3208" cy="2834501"/>
                    </a:xfrm>
                    <a:prstGeom prst="rect">
                      <a:avLst/>
                    </a:prstGeom>
                    <a:noFill/>
                    <a:ln>
                      <a:no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w:t>
      </w:r>
      <w:r>
        <w:rPr>
          <w:rFonts w:ascii="仿宋" w:eastAsia="仿宋" w:hAnsi="仿宋" w:cs="等线" w:hint="eastAsia"/>
          <w:sz w:val="21"/>
          <w:szCs w:val="21"/>
          <w:highlight w:val="lightGray"/>
        </w:rPr>
        <w:t>13</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）允许</w:t>
      </w:r>
      <w:r>
        <w:rPr>
          <w:rFonts w:ascii="仿宋" w:eastAsia="仿宋" w:hAnsi="仿宋" w:cs="等线" w:hint="eastAsia"/>
          <w:sz w:val="28"/>
          <w:szCs w:val="28"/>
        </w:rPr>
        <w:t>eztest.org</w:t>
      </w:r>
      <w:r>
        <w:rPr>
          <w:rFonts w:ascii="仿宋" w:eastAsia="仿宋" w:hAnsi="仿宋" w:cs="等线" w:hint="eastAsia"/>
          <w:sz w:val="28"/>
          <w:szCs w:val="28"/>
        </w:rPr>
        <w:t>访问相机，如下图</w:t>
      </w:r>
      <w:r>
        <w:rPr>
          <w:rFonts w:ascii="仿宋" w:eastAsia="仿宋" w:hAnsi="仿宋" w:cs="等线" w:hint="eastAsia"/>
          <w:sz w:val="28"/>
          <w:szCs w:val="28"/>
        </w:rPr>
        <w:t>14</w:t>
      </w:r>
      <w:r>
        <w:rPr>
          <w:rFonts w:ascii="仿宋" w:eastAsia="仿宋" w:hAnsi="仿宋" w:cs="等线" w:hint="eastAsia"/>
          <w:sz w:val="28"/>
          <w:szCs w:val="28"/>
        </w:rPr>
        <w:t>所示。</w:t>
      </w:r>
    </w:p>
    <w:p w:rsidR="00EE65BD" w:rsidRDefault="00E15E3B">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14</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）将监控设备摆放到合适的位置，建议的监控视角效果如下图</w:t>
      </w:r>
      <w:r>
        <w:rPr>
          <w:rFonts w:ascii="仿宋" w:eastAsia="仿宋" w:hAnsi="仿宋" w:cs="等线" w:hint="eastAsia"/>
          <w:sz w:val="28"/>
          <w:szCs w:val="28"/>
        </w:rPr>
        <w:t>15</w:t>
      </w:r>
      <w:r>
        <w:rPr>
          <w:rFonts w:ascii="仿宋" w:eastAsia="仿宋" w:hAnsi="仿宋" w:cs="等线" w:hint="eastAsia"/>
          <w:sz w:val="28"/>
          <w:szCs w:val="28"/>
        </w:rPr>
        <w:t>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EE65BD" w:rsidRDefault="00E15E3B">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9925" cy="3580130"/>
                    </a:xfrm>
                    <a:prstGeom prst="rect">
                      <a:avLst/>
                    </a:prstGeom>
                    <a:noFill/>
                    <a:ln>
                      <a:no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15</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4</w:t>
      </w:r>
      <w:r>
        <w:rPr>
          <w:rFonts w:ascii="仿宋" w:eastAsia="仿宋" w:hAnsi="仿宋" w:cs="等线" w:hint="eastAsia"/>
          <w:sz w:val="28"/>
          <w:szCs w:val="28"/>
        </w:rPr>
        <w:t>）鹰眼监控开启且按照要求摆放后，在考试主设备的界面上点击“确定”按钮，如下图</w:t>
      </w:r>
      <w:r>
        <w:rPr>
          <w:rFonts w:ascii="仿宋" w:eastAsia="仿宋" w:hAnsi="仿宋" w:cs="等线" w:hint="eastAsia"/>
          <w:sz w:val="28"/>
          <w:szCs w:val="28"/>
        </w:rPr>
        <w:t>16</w:t>
      </w:r>
      <w:r>
        <w:rPr>
          <w:rFonts w:ascii="仿宋" w:eastAsia="仿宋" w:hAnsi="仿宋" w:cs="等线" w:hint="eastAsia"/>
          <w:sz w:val="28"/>
          <w:szCs w:val="28"/>
        </w:rPr>
        <w:t>所示。</w:t>
      </w:r>
    </w:p>
    <w:p w:rsidR="00EE65BD" w:rsidRDefault="00E15E3B">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2" cstate="print"/>
                    <a:stretch>
                      <a:fillRect/>
                    </a:stretch>
                  </pic:blipFill>
                  <pic:spPr>
                    <a:xfrm>
                      <a:off x="0" y="0"/>
                      <a:ext cx="2748563" cy="3193536"/>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16</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5</w:t>
      </w:r>
      <w:r>
        <w:rPr>
          <w:rFonts w:ascii="仿宋" w:eastAsia="仿宋" w:hAnsi="仿宋" w:cs="等线" w:hint="eastAsia"/>
          <w:sz w:val="28"/>
          <w:szCs w:val="28"/>
        </w:rPr>
        <w:t>）考中若出现网络故障，考试设备答题界面上会弹出文字提示，提醒考生鹰眼监控已断开，修复网络后，在答题界面点击下图中标示的图标重新打开鹰眼监</w:t>
      </w:r>
      <w:r>
        <w:rPr>
          <w:rFonts w:ascii="仿宋" w:eastAsia="仿宋" w:hAnsi="仿宋" w:cs="等线" w:hint="eastAsia"/>
          <w:sz w:val="28"/>
          <w:szCs w:val="28"/>
        </w:rPr>
        <w:t>控二维码，使用智能手机或平板设备重新扫描并登陆鹰眼监控，如下图</w:t>
      </w:r>
      <w:r>
        <w:rPr>
          <w:rFonts w:ascii="仿宋" w:eastAsia="仿宋" w:hAnsi="仿宋" w:cs="等线" w:hint="eastAsia"/>
          <w:sz w:val="28"/>
          <w:szCs w:val="28"/>
        </w:rPr>
        <w:t>17</w:t>
      </w:r>
      <w:r>
        <w:rPr>
          <w:rFonts w:ascii="仿宋" w:eastAsia="仿宋" w:hAnsi="仿宋" w:cs="等线" w:hint="eastAsia"/>
          <w:sz w:val="28"/>
          <w:szCs w:val="28"/>
        </w:rPr>
        <w:t>所示。</w:t>
      </w:r>
    </w:p>
    <w:p w:rsidR="00EE65BD" w:rsidRDefault="00E15E3B">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stretch>
                      <a:fillRect/>
                    </a:stretch>
                  </pic:blipFill>
                  <pic:spPr>
                    <a:xfrm>
                      <a:off x="0" y="0"/>
                      <a:ext cx="3121808" cy="2916000"/>
                    </a:xfrm>
                    <a:prstGeom prst="rect">
                      <a:avLst/>
                    </a:prstGeom>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17</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6</w:t>
      </w:r>
      <w:r>
        <w:rPr>
          <w:rFonts w:ascii="仿宋" w:eastAsia="仿宋" w:hAnsi="仿宋" w:cs="等线" w:hint="eastAsia"/>
          <w:sz w:val="28"/>
          <w:szCs w:val="28"/>
        </w:rPr>
        <w:t>）考试结束后，在考试主设备上结束考试的同时，鹰眼监控会自动关闭。</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答题及交卷</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w:t>
      </w:r>
      <w:r>
        <w:rPr>
          <w:rFonts w:ascii="仿宋" w:eastAsia="仿宋" w:hAnsi="仿宋" w:hint="eastAsia"/>
          <w:sz w:val="28"/>
          <w:szCs w:val="28"/>
        </w:rPr>
        <w:t>18</w:t>
      </w:r>
      <w:r>
        <w:rPr>
          <w:rFonts w:ascii="仿宋" w:eastAsia="仿宋" w:hAnsi="仿宋" w:hint="eastAsia"/>
          <w:sz w:val="28"/>
          <w:szCs w:val="28"/>
        </w:rPr>
        <w:t>所示。</w:t>
      </w:r>
    </w:p>
    <w:p w:rsidR="00EE65BD" w:rsidRDefault="00E15E3B">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18</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）若考试包含多个单元，须先结束当前单元后进入下一个单元的答题（如下图</w:t>
      </w:r>
      <w:r>
        <w:rPr>
          <w:rFonts w:ascii="仿宋" w:eastAsia="仿宋" w:hAnsi="仿宋" w:hint="eastAsia"/>
          <w:sz w:val="28"/>
          <w:szCs w:val="28"/>
        </w:rPr>
        <w:t>19</w:t>
      </w:r>
      <w:r>
        <w:rPr>
          <w:rFonts w:ascii="仿宋" w:eastAsia="仿宋" w:hAnsi="仿宋" w:hint="eastAsia"/>
          <w:sz w:val="28"/>
          <w:szCs w:val="28"/>
        </w:rPr>
        <w:t>所示）。</w:t>
      </w:r>
    </w:p>
    <w:p w:rsidR="00EE65BD" w:rsidRDefault="00E15E3B">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8" cstate="print"/>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19</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）考试界面右上角会显示考试剩余时间。</w:t>
      </w:r>
      <w:r>
        <w:rPr>
          <w:rFonts w:ascii="仿宋" w:eastAsia="仿宋" w:hAnsi="仿宋"/>
          <w:sz w:val="28"/>
          <w:szCs w:val="28"/>
        </w:rPr>
        <w:t>答题结束后，考生可以后点击界面右下角的</w:t>
      </w:r>
      <w:r>
        <w:rPr>
          <w:rFonts w:ascii="仿宋" w:eastAsia="仿宋" w:hAnsi="仿宋"/>
          <w:sz w:val="28"/>
          <w:szCs w:val="28"/>
        </w:rPr>
        <w:t>“</w:t>
      </w:r>
      <w:r>
        <w:rPr>
          <w:rFonts w:ascii="仿宋" w:eastAsia="仿宋" w:hAnsi="仿宋"/>
          <w:sz w:val="28"/>
          <w:szCs w:val="28"/>
        </w:rPr>
        <w:t>结束考试</w:t>
      </w:r>
      <w:r>
        <w:rPr>
          <w:rFonts w:ascii="仿宋" w:eastAsia="仿宋" w:hAnsi="仿宋"/>
          <w:sz w:val="28"/>
          <w:szCs w:val="28"/>
        </w:rPr>
        <w:t>”</w:t>
      </w:r>
      <w:r>
        <w:rPr>
          <w:rFonts w:ascii="仿宋" w:eastAsia="仿宋" w:hAnsi="仿宋"/>
          <w:sz w:val="28"/>
          <w:szCs w:val="28"/>
        </w:rPr>
        <w:t>按钮交卷</w:t>
      </w:r>
      <w:r>
        <w:rPr>
          <w:rFonts w:ascii="仿宋" w:eastAsia="仿宋" w:hAnsi="仿宋" w:hint="eastAsia"/>
          <w:sz w:val="28"/>
          <w:szCs w:val="28"/>
        </w:rPr>
        <w:t>，如下图</w:t>
      </w:r>
      <w:r>
        <w:rPr>
          <w:rFonts w:ascii="仿宋" w:eastAsia="仿宋" w:hAnsi="仿宋" w:hint="eastAsia"/>
          <w:sz w:val="28"/>
          <w:szCs w:val="28"/>
        </w:rPr>
        <w:t>20</w:t>
      </w:r>
      <w:r>
        <w:rPr>
          <w:rFonts w:ascii="仿宋" w:eastAsia="仿宋" w:hAnsi="仿宋" w:hint="eastAsia"/>
          <w:sz w:val="28"/>
          <w:szCs w:val="28"/>
        </w:rPr>
        <w:t>所示。</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9" cstate="print"/>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20</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）考试过程中，考试设备的摄像头保持</w:t>
      </w:r>
      <w:r>
        <w:rPr>
          <w:rFonts w:ascii="仿宋" w:eastAsia="仿宋" w:hAnsi="仿宋" w:hint="eastAsia"/>
          <w:sz w:val="28"/>
          <w:szCs w:val="28"/>
        </w:rPr>
        <w:t>正面面对考生。建议考生的完整的头部、肩部处在监控范围内，并露出双耳，如下图</w:t>
      </w:r>
      <w:r>
        <w:rPr>
          <w:rFonts w:ascii="仿宋" w:eastAsia="仿宋" w:hAnsi="仿宋" w:hint="eastAsia"/>
          <w:sz w:val="28"/>
          <w:szCs w:val="28"/>
        </w:rPr>
        <w:t>21</w:t>
      </w:r>
      <w:r>
        <w:rPr>
          <w:rFonts w:ascii="仿宋" w:eastAsia="仿宋" w:hAnsi="仿宋" w:hint="eastAsia"/>
          <w:sz w:val="28"/>
          <w:szCs w:val="28"/>
        </w:rPr>
        <w:t>所示。考试设备四周光线充足、均匀，避免监控画面过暗或过亮。</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print"/>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EE65BD" w:rsidRDefault="00E15E3B">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21</w:t>
      </w:r>
      <w:r>
        <w:rPr>
          <w:rFonts w:ascii="仿宋" w:eastAsia="仿宋" w:hAnsi="仿宋" w:cs="等线" w:hint="eastAsia"/>
          <w:sz w:val="21"/>
          <w:szCs w:val="21"/>
          <w:highlight w:val="lightGray"/>
        </w:rPr>
        <w:t>）</w:t>
      </w:r>
    </w:p>
    <w:p w:rsidR="00EE65BD" w:rsidRDefault="00E15E3B">
      <w:pPr>
        <w:spacing w:line="312" w:lineRule="auto"/>
        <w:ind w:firstLineChars="200" w:firstLine="560"/>
        <w:rPr>
          <w:rFonts w:ascii="黑体" w:eastAsia="黑体" w:hAnsi="黑体"/>
          <w:sz w:val="28"/>
          <w:szCs w:val="28"/>
        </w:rPr>
      </w:pPr>
      <w:bookmarkStart w:id="3" w:name="_第二视角鹰眼监控要求"/>
      <w:bookmarkStart w:id="4" w:name="_第二视角鹰眼监控的架设"/>
      <w:bookmarkEnd w:id="3"/>
      <w:r>
        <w:rPr>
          <w:rFonts w:ascii="黑体" w:eastAsia="黑体" w:hAnsi="黑体" w:hint="eastAsia"/>
          <w:sz w:val="28"/>
          <w:szCs w:val="28"/>
        </w:rPr>
        <w:lastRenderedPageBreak/>
        <w:t>五、第二视角鹰眼监控的架设</w:t>
      </w:r>
    </w:p>
    <w:bookmarkEnd w:id="4"/>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第二视角鹰眼监控设备摄像头建议架设在考试设备的侧后方、距离</w:t>
      </w:r>
      <w:r>
        <w:rPr>
          <w:rFonts w:ascii="仿宋" w:eastAsia="仿宋" w:hAnsi="仿宋" w:hint="eastAsia"/>
          <w:sz w:val="28"/>
          <w:szCs w:val="28"/>
        </w:rPr>
        <w:t>1.5</w:t>
      </w:r>
      <w:r>
        <w:rPr>
          <w:rFonts w:ascii="仿宋" w:eastAsia="仿宋" w:hAnsi="仿宋" w:hint="eastAsia"/>
          <w:sz w:val="28"/>
          <w:szCs w:val="28"/>
        </w:rPr>
        <w:t>米</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米处</w:t>
      </w:r>
      <w:r>
        <w:rPr>
          <w:rFonts w:ascii="仿宋" w:eastAsia="仿宋" w:hAnsi="仿宋" w:hint="eastAsia"/>
          <w:sz w:val="28"/>
          <w:szCs w:val="28"/>
        </w:rPr>
        <w:t>、摄像头高度</w:t>
      </w:r>
      <w:r>
        <w:rPr>
          <w:rFonts w:ascii="仿宋" w:eastAsia="仿宋" w:hAnsi="仿宋" w:hint="eastAsia"/>
          <w:sz w:val="28"/>
          <w:szCs w:val="28"/>
        </w:rPr>
        <w:t>1.2-1.5</w:t>
      </w:r>
      <w:r>
        <w:rPr>
          <w:rFonts w:ascii="仿宋" w:eastAsia="仿宋" w:hAnsi="仿宋" w:hint="eastAsia"/>
          <w:sz w:val="28"/>
          <w:szCs w:val="28"/>
        </w:rPr>
        <w:t>米，与考试位置</w:t>
      </w:r>
      <w:r>
        <w:rPr>
          <w:rFonts w:ascii="仿宋" w:eastAsia="仿宋" w:hAnsi="仿宋"/>
          <w:sz w:val="28"/>
          <w:szCs w:val="28"/>
        </w:rPr>
        <w:t>成</w:t>
      </w:r>
      <w:r>
        <w:rPr>
          <w:rFonts w:ascii="仿宋" w:eastAsia="仿宋" w:hAnsi="仿宋"/>
          <w:sz w:val="28"/>
          <w:szCs w:val="28"/>
        </w:rPr>
        <w:t>45</w:t>
      </w:r>
      <w:r>
        <w:rPr>
          <w:rFonts w:ascii="仿宋" w:eastAsia="仿宋" w:hAnsi="仿宋"/>
          <w:sz w:val="28"/>
          <w:szCs w:val="28"/>
        </w:rPr>
        <w:t>度</w:t>
      </w:r>
      <w:r>
        <w:rPr>
          <w:rFonts w:ascii="仿宋" w:eastAsia="仿宋" w:hAnsi="仿宋" w:hint="eastAsia"/>
          <w:sz w:val="28"/>
          <w:szCs w:val="28"/>
        </w:rPr>
        <w:t>角，如下图</w:t>
      </w:r>
      <w:r>
        <w:rPr>
          <w:rFonts w:ascii="仿宋" w:eastAsia="仿宋" w:hAnsi="仿宋" w:hint="eastAsia"/>
          <w:sz w:val="28"/>
          <w:szCs w:val="28"/>
        </w:rPr>
        <w:t>22</w:t>
      </w:r>
      <w:r>
        <w:rPr>
          <w:rFonts w:ascii="仿宋" w:eastAsia="仿宋" w:hAnsi="仿宋" w:hint="eastAsia"/>
          <w:sz w:val="28"/>
          <w:szCs w:val="28"/>
        </w:rPr>
        <w:t>所示。</w:t>
      </w:r>
    </w:p>
    <w:p w:rsidR="00EE65BD" w:rsidRDefault="00E15E3B">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cstate="print"/>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EE65BD" w:rsidRDefault="00E15E3B">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22</w:t>
      </w:r>
      <w:r>
        <w:rPr>
          <w:rFonts w:ascii="仿宋" w:eastAsia="仿宋" w:hAnsi="仿宋" w:cs="等线" w:hint="eastAsia"/>
          <w:sz w:val="20"/>
          <w:szCs w:val="18"/>
          <w:highlight w:val="lightGray"/>
        </w:rPr>
        <w:t>）</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w:t>
      </w:r>
      <w:r>
        <w:rPr>
          <w:rFonts w:ascii="仿宋" w:eastAsia="仿宋" w:hAnsi="仿宋" w:hint="eastAsia"/>
          <w:sz w:val="28"/>
          <w:szCs w:val="28"/>
        </w:rPr>
        <w:t>23</w:t>
      </w:r>
      <w:r>
        <w:rPr>
          <w:rFonts w:ascii="仿宋" w:eastAsia="仿宋" w:hAnsi="仿宋" w:hint="eastAsia"/>
          <w:sz w:val="28"/>
          <w:szCs w:val="28"/>
        </w:rPr>
        <w:t>所示。</w:t>
      </w:r>
    </w:p>
    <w:p w:rsidR="00EE65BD" w:rsidRDefault="00E15E3B">
      <w:pPr>
        <w:spacing w:line="312" w:lineRule="auto"/>
        <w:ind w:firstLineChars="200" w:firstLine="560"/>
        <w:rPr>
          <w:rFonts w:ascii="仿宋" w:eastAsia="仿宋" w:hAnsi="仿宋"/>
          <w:b/>
          <w:sz w:val="28"/>
          <w:szCs w:val="28"/>
        </w:rPr>
      </w:pPr>
      <w:r>
        <w:rPr>
          <w:rFonts w:ascii="仿宋" w:eastAsia="仿宋" w:hAnsi="仿宋" w:hint="eastAsia"/>
          <w:sz w:val="28"/>
          <w:szCs w:val="28"/>
        </w:rPr>
        <w:t>3.</w:t>
      </w:r>
      <w:r>
        <w:rPr>
          <w:rFonts w:ascii="仿宋" w:eastAsia="仿宋" w:hAnsi="仿宋" w:hint="eastAsia"/>
          <w:sz w:val="28"/>
          <w:szCs w:val="28"/>
        </w:rPr>
        <w:t>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EE65BD" w:rsidRDefault="00E15E3B">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a:blipFill>
                  </pic:spPr>
                </pic:pic>
              </a:graphicData>
            </a:graphic>
          </wp:inline>
        </w:drawing>
      </w:r>
    </w:p>
    <w:p w:rsidR="00EE65BD" w:rsidRDefault="00E15E3B">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23</w:t>
      </w:r>
      <w:r>
        <w:rPr>
          <w:rFonts w:ascii="仿宋" w:eastAsia="仿宋" w:hAnsi="仿宋" w:cs="等线" w:hint="eastAsia"/>
          <w:sz w:val="20"/>
          <w:szCs w:val="18"/>
          <w:highlight w:val="lightGray"/>
        </w:rPr>
        <w:t>）</w:t>
      </w:r>
    </w:p>
    <w:p w:rsidR="00EE65BD" w:rsidRDefault="00EE65BD">
      <w:pPr>
        <w:spacing w:line="312" w:lineRule="auto"/>
        <w:ind w:firstLineChars="200" w:firstLine="560"/>
        <w:rPr>
          <w:rFonts w:ascii="仿宋" w:eastAsia="仿宋" w:hAnsi="仿宋"/>
          <w:sz w:val="28"/>
          <w:szCs w:val="28"/>
        </w:rPr>
      </w:pPr>
    </w:p>
    <w:p w:rsidR="00EE65BD" w:rsidRDefault="00E15E3B">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、客户端在线考试系统，如果遇到设备或操作等技术问题，可点击页面右侧“在线客服”获取帮助。</w:t>
      </w:r>
    </w:p>
    <w:p w:rsidR="00EE65BD" w:rsidRDefault="00E15E3B">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cstate="print"/>
                    <a:stretch>
                      <a:fillRect/>
                    </a:stretch>
                  </pic:blipFill>
                  <pic:spPr>
                    <a:xfrm>
                      <a:off x="0" y="0"/>
                      <a:ext cx="5268169" cy="1440000"/>
                    </a:xfrm>
                    <a:prstGeom prst="rect">
                      <a:avLst/>
                    </a:prstGeom>
                  </pic:spPr>
                </pic:pic>
              </a:graphicData>
            </a:graphic>
          </wp:inline>
        </w:drawing>
      </w:r>
    </w:p>
    <w:p w:rsidR="00EE65BD" w:rsidRDefault="00EE65BD">
      <w:pPr>
        <w:spacing w:line="312" w:lineRule="auto"/>
        <w:ind w:firstLineChars="200" w:firstLine="480"/>
        <w:jc w:val="center"/>
        <w:rPr>
          <w:rFonts w:ascii="仿宋" w:eastAsia="仿宋" w:hAnsi="仿宋"/>
        </w:rPr>
      </w:pPr>
    </w:p>
    <w:p w:rsidR="00EE65BD" w:rsidRDefault="00E15E3B">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418" t="8897"/>
                    <a:stretch>
                      <a:fillRect/>
                    </a:stretch>
                  </pic:blipFill>
                  <pic:spPr>
                    <a:xfrm>
                      <a:off x="0" y="0"/>
                      <a:ext cx="2062652" cy="2528714"/>
                    </a:xfrm>
                    <a:prstGeom prst="rect">
                      <a:avLst/>
                    </a:prstGeom>
                    <a:noFill/>
                    <a:ln>
                      <a:noFill/>
                    </a:ln>
                  </pic:spPr>
                </pic:pic>
              </a:graphicData>
            </a:graphic>
          </wp:inline>
        </w:drawing>
      </w:r>
    </w:p>
    <w:p w:rsidR="00EE65BD" w:rsidRDefault="00E15E3B">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、客服联系方式：</w:t>
      </w:r>
    </w:p>
    <w:p w:rsidR="00EE65BD" w:rsidRDefault="00E15E3B">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w:t>
      </w:r>
      <w:r>
        <w:rPr>
          <w:rFonts w:ascii="仿宋" w:eastAsia="仿宋" w:hAnsi="仿宋" w:cs="仿宋" w:hint="eastAsia"/>
          <w:sz w:val="30"/>
          <w:szCs w:val="30"/>
        </w:rPr>
        <w:t>10:00-20:00</w:t>
      </w:r>
      <w:r>
        <w:rPr>
          <w:rFonts w:ascii="仿宋" w:eastAsia="仿宋" w:hAnsi="仿宋" w:cs="仿宋" w:hint="eastAsia"/>
          <w:sz w:val="30"/>
          <w:szCs w:val="30"/>
        </w:rPr>
        <w:t>）</w:t>
      </w:r>
    </w:p>
    <w:sectPr w:rsidR="00EE65BD" w:rsidSect="00EE65BD">
      <w:footerReference w:type="default" r:id="rId36"/>
      <w:pgSz w:w="11906" w:h="16838"/>
      <w:pgMar w:top="1440" w:right="1633" w:bottom="567" w:left="1633" w:header="851" w:footer="39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E3B" w:rsidRDefault="00E15E3B" w:rsidP="00EE65BD">
      <w:r>
        <w:separator/>
      </w:r>
    </w:p>
  </w:endnote>
  <w:endnote w:type="continuationSeparator" w:id="0">
    <w:p w:rsidR="00E15E3B" w:rsidRDefault="00E15E3B" w:rsidP="00EE65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sig w:usb0="00000000" w:usb1="00000000" w:usb2="00000000" w:usb3="00000000" w:csb0="00000000" w:csb1="00000000"/>
  </w:font>
  <w:font w:name="方正小标宋简体">
    <w:altName w:val="黑体"/>
    <w:panose1 w:val="03000509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3973559"/>
    </w:sdtPr>
    <w:sdtContent>
      <w:sdt>
        <w:sdtPr>
          <w:rPr>
            <w:sz w:val="22"/>
            <w:szCs w:val="22"/>
          </w:rPr>
          <w:id w:val="-1669238322"/>
        </w:sdtPr>
        <w:sdtContent>
          <w:p w:rsidR="00EE65BD" w:rsidRDefault="00EE65BD">
            <w:pPr>
              <w:pStyle w:val="a5"/>
              <w:jc w:val="center"/>
            </w:pPr>
            <w:r>
              <w:rPr>
                <w:b/>
                <w:bCs/>
                <w:sz w:val="22"/>
                <w:szCs w:val="22"/>
              </w:rPr>
              <w:fldChar w:fldCharType="begin"/>
            </w:r>
            <w:r w:rsidR="00E15E3B">
              <w:rPr>
                <w:b/>
                <w:bCs/>
                <w:sz w:val="22"/>
                <w:szCs w:val="22"/>
              </w:rPr>
              <w:instrText>PAGE</w:instrText>
            </w:r>
            <w:r>
              <w:rPr>
                <w:b/>
                <w:bCs/>
                <w:sz w:val="22"/>
                <w:szCs w:val="22"/>
              </w:rPr>
              <w:fldChar w:fldCharType="separate"/>
            </w:r>
            <w:r w:rsidR="00F94E01">
              <w:rPr>
                <w:b/>
                <w:bCs/>
                <w:noProof/>
                <w:sz w:val="22"/>
                <w:szCs w:val="22"/>
              </w:rPr>
              <w:t>5</w:t>
            </w:r>
            <w:r>
              <w:rPr>
                <w:b/>
                <w:bCs/>
                <w:sz w:val="22"/>
                <w:szCs w:val="22"/>
              </w:rPr>
              <w:fldChar w:fldCharType="end"/>
            </w:r>
            <w:r w:rsidR="00E15E3B">
              <w:rPr>
                <w:sz w:val="22"/>
                <w:szCs w:val="22"/>
                <w:lang w:val="zh-CN"/>
              </w:rPr>
              <w:t xml:space="preserve">/ </w:t>
            </w:r>
            <w:r>
              <w:rPr>
                <w:b/>
                <w:bCs/>
                <w:sz w:val="22"/>
                <w:szCs w:val="22"/>
              </w:rPr>
              <w:fldChar w:fldCharType="begin"/>
            </w:r>
            <w:r w:rsidR="00E15E3B">
              <w:rPr>
                <w:b/>
                <w:bCs/>
                <w:sz w:val="22"/>
                <w:szCs w:val="22"/>
              </w:rPr>
              <w:instrText>NUMPAGES</w:instrText>
            </w:r>
            <w:r>
              <w:rPr>
                <w:b/>
                <w:bCs/>
                <w:sz w:val="22"/>
                <w:szCs w:val="22"/>
              </w:rPr>
              <w:fldChar w:fldCharType="separate"/>
            </w:r>
            <w:r w:rsidR="00F94E01">
              <w:rPr>
                <w:b/>
                <w:bCs/>
                <w:noProof/>
                <w:sz w:val="22"/>
                <w:szCs w:val="22"/>
              </w:rPr>
              <w:t>18</w:t>
            </w:r>
            <w:r>
              <w:rPr>
                <w:b/>
                <w:bCs/>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E3B" w:rsidRDefault="00E15E3B" w:rsidP="00EE65BD">
      <w:r>
        <w:separator/>
      </w:r>
    </w:p>
  </w:footnote>
  <w:footnote w:type="continuationSeparator" w:id="0">
    <w:p w:rsidR="00E15E3B" w:rsidRDefault="00E15E3B" w:rsidP="00EE65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6F50"/>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947AB"/>
    <w:rsid w:val="007A02C7"/>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0CCC"/>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A72B4"/>
    <w:rsid w:val="009B00C5"/>
    <w:rsid w:val="009B2612"/>
    <w:rsid w:val="009B6871"/>
    <w:rsid w:val="009C1ABF"/>
    <w:rsid w:val="009C1FC9"/>
    <w:rsid w:val="009C5808"/>
    <w:rsid w:val="009D0CED"/>
    <w:rsid w:val="009D3379"/>
    <w:rsid w:val="009D69DB"/>
    <w:rsid w:val="009E1C54"/>
    <w:rsid w:val="009E204F"/>
    <w:rsid w:val="009E3127"/>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4C67"/>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15C6C"/>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4537"/>
    <w:rsid w:val="00D95805"/>
    <w:rsid w:val="00DA5EDE"/>
    <w:rsid w:val="00DA5FCE"/>
    <w:rsid w:val="00DA728E"/>
    <w:rsid w:val="00DB4060"/>
    <w:rsid w:val="00DC3CEB"/>
    <w:rsid w:val="00DC6FA2"/>
    <w:rsid w:val="00DC7C95"/>
    <w:rsid w:val="00DD5A80"/>
    <w:rsid w:val="00DD6FB7"/>
    <w:rsid w:val="00DE598B"/>
    <w:rsid w:val="00DE747C"/>
    <w:rsid w:val="00DF076E"/>
    <w:rsid w:val="00DF14DF"/>
    <w:rsid w:val="00DF67D3"/>
    <w:rsid w:val="00E07289"/>
    <w:rsid w:val="00E15E3B"/>
    <w:rsid w:val="00E24CBF"/>
    <w:rsid w:val="00E256FA"/>
    <w:rsid w:val="00E32D00"/>
    <w:rsid w:val="00E349A0"/>
    <w:rsid w:val="00E43651"/>
    <w:rsid w:val="00E43E85"/>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65BD"/>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0330"/>
    <w:rsid w:val="00F863D6"/>
    <w:rsid w:val="00F93B1B"/>
    <w:rsid w:val="00F94E01"/>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AE34A4A"/>
    <w:rsid w:val="0B7167EB"/>
    <w:rsid w:val="0C763697"/>
    <w:rsid w:val="0C7A0C2D"/>
    <w:rsid w:val="0DAE6E7B"/>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E7678A9"/>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3F0422"/>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BE41FF"/>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5BD"/>
    <w:rPr>
      <w:rFonts w:ascii="宋体" w:eastAsia="宋体" w:hAnsi="宋体" w:cs="宋体"/>
      <w:sz w:val="24"/>
      <w:szCs w:val="24"/>
    </w:rPr>
  </w:style>
  <w:style w:type="paragraph" w:styleId="1">
    <w:name w:val="heading 1"/>
    <w:basedOn w:val="a"/>
    <w:next w:val="a"/>
    <w:link w:val="1Char"/>
    <w:qFormat/>
    <w:rsid w:val="00EE65B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EE65B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EE65BD"/>
    <w:rPr>
      <w:sz w:val="20"/>
      <w:szCs w:val="20"/>
    </w:rPr>
  </w:style>
  <w:style w:type="paragraph" w:styleId="a4">
    <w:name w:val="Balloon Text"/>
    <w:basedOn w:val="a"/>
    <w:link w:val="Char0"/>
    <w:qFormat/>
    <w:rsid w:val="00EE65BD"/>
    <w:rPr>
      <w:sz w:val="18"/>
      <w:szCs w:val="18"/>
    </w:rPr>
  </w:style>
  <w:style w:type="paragraph" w:styleId="a5">
    <w:name w:val="footer"/>
    <w:basedOn w:val="a"/>
    <w:link w:val="Char1"/>
    <w:uiPriority w:val="99"/>
    <w:qFormat/>
    <w:rsid w:val="00EE65BD"/>
    <w:pPr>
      <w:tabs>
        <w:tab w:val="center" w:pos="4153"/>
        <w:tab w:val="right" w:pos="8306"/>
      </w:tabs>
      <w:snapToGrid w:val="0"/>
    </w:pPr>
    <w:rPr>
      <w:sz w:val="18"/>
      <w:szCs w:val="18"/>
    </w:rPr>
  </w:style>
  <w:style w:type="paragraph" w:styleId="a6">
    <w:name w:val="header"/>
    <w:basedOn w:val="a"/>
    <w:link w:val="Char2"/>
    <w:qFormat/>
    <w:rsid w:val="00EE65B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E65BD"/>
    <w:pPr>
      <w:spacing w:before="100" w:beforeAutospacing="1" w:after="100" w:afterAutospacing="1"/>
    </w:pPr>
  </w:style>
  <w:style w:type="paragraph" w:styleId="a8">
    <w:name w:val="Title"/>
    <w:basedOn w:val="a"/>
    <w:next w:val="a"/>
    <w:link w:val="Char3"/>
    <w:qFormat/>
    <w:rsid w:val="00EE65BD"/>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sid w:val="00EE65BD"/>
    <w:rPr>
      <w:b/>
      <w:bCs/>
    </w:rPr>
  </w:style>
  <w:style w:type="table" w:styleId="aa">
    <w:name w:val="Table Grid"/>
    <w:basedOn w:val="a1"/>
    <w:uiPriority w:val="59"/>
    <w:qFormat/>
    <w:rsid w:val="00EE65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EE65BD"/>
    <w:rPr>
      <w:b/>
    </w:rPr>
  </w:style>
  <w:style w:type="character" w:styleId="ac">
    <w:name w:val="FollowedHyperlink"/>
    <w:basedOn w:val="a0"/>
    <w:semiHidden/>
    <w:unhideWhenUsed/>
    <w:qFormat/>
    <w:rsid w:val="00EE65BD"/>
    <w:rPr>
      <w:color w:val="954F72" w:themeColor="followedHyperlink"/>
      <w:u w:val="single"/>
    </w:rPr>
  </w:style>
  <w:style w:type="character" w:styleId="ad">
    <w:name w:val="Emphasis"/>
    <w:basedOn w:val="a0"/>
    <w:uiPriority w:val="20"/>
    <w:qFormat/>
    <w:rsid w:val="00EE65BD"/>
    <w:rPr>
      <w:color w:val="CC0000"/>
    </w:rPr>
  </w:style>
  <w:style w:type="character" w:styleId="ae">
    <w:name w:val="Hyperlink"/>
    <w:basedOn w:val="a0"/>
    <w:unhideWhenUsed/>
    <w:qFormat/>
    <w:rsid w:val="00EE65BD"/>
    <w:rPr>
      <w:color w:val="0563C1" w:themeColor="hyperlink"/>
      <w:u w:val="single"/>
    </w:rPr>
  </w:style>
  <w:style w:type="character" w:styleId="af">
    <w:name w:val="annotation reference"/>
    <w:basedOn w:val="a0"/>
    <w:semiHidden/>
    <w:unhideWhenUsed/>
    <w:qFormat/>
    <w:rsid w:val="00EE65BD"/>
    <w:rPr>
      <w:sz w:val="16"/>
      <w:szCs w:val="16"/>
    </w:rPr>
  </w:style>
  <w:style w:type="paragraph" w:styleId="af0">
    <w:name w:val="List Paragraph"/>
    <w:basedOn w:val="a"/>
    <w:uiPriority w:val="34"/>
    <w:qFormat/>
    <w:rsid w:val="00EE65BD"/>
    <w:pPr>
      <w:ind w:firstLineChars="200" w:firstLine="420"/>
    </w:pPr>
  </w:style>
  <w:style w:type="character" w:customStyle="1" w:styleId="Char2">
    <w:name w:val="页眉 Char"/>
    <w:basedOn w:val="a0"/>
    <w:link w:val="a6"/>
    <w:qFormat/>
    <w:rsid w:val="00EE65BD"/>
    <w:rPr>
      <w:rFonts w:ascii="宋体" w:eastAsia="宋体" w:hAnsi="宋体" w:cs="宋体"/>
      <w:sz w:val="18"/>
      <w:szCs w:val="18"/>
    </w:rPr>
  </w:style>
  <w:style w:type="character" w:customStyle="1" w:styleId="Char1">
    <w:name w:val="页脚 Char"/>
    <w:basedOn w:val="a0"/>
    <w:link w:val="a5"/>
    <w:uiPriority w:val="99"/>
    <w:qFormat/>
    <w:rsid w:val="00EE65BD"/>
    <w:rPr>
      <w:rFonts w:ascii="宋体" w:eastAsia="宋体" w:hAnsi="宋体" w:cs="宋体"/>
      <w:sz w:val="18"/>
      <w:szCs w:val="18"/>
    </w:rPr>
  </w:style>
  <w:style w:type="character" w:customStyle="1" w:styleId="Char0">
    <w:name w:val="批注框文本 Char"/>
    <w:basedOn w:val="a0"/>
    <w:link w:val="a4"/>
    <w:qFormat/>
    <w:rsid w:val="00EE65BD"/>
    <w:rPr>
      <w:rFonts w:ascii="宋体" w:eastAsia="宋体" w:hAnsi="宋体" w:cs="宋体"/>
      <w:sz w:val="18"/>
      <w:szCs w:val="18"/>
    </w:rPr>
  </w:style>
  <w:style w:type="character" w:customStyle="1" w:styleId="1Char">
    <w:name w:val="标题 1 Char"/>
    <w:basedOn w:val="a0"/>
    <w:link w:val="1"/>
    <w:qFormat/>
    <w:rsid w:val="00EE65BD"/>
    <w:rPr>
      <w:rFonts w:ascii="宋体" w:eastAsia="宋体" w:hAnsi="宋体" w:cs="宋体"/>
      <w:b/>
      <w:bCs/>
      <w:kern w:val="44"/>
      <w:sz w:val="44"/>
      <w:szCs w:val="44"/>
    </w:rPr>
  </w:style>
  <w:style w:type="character" w:customStyle="1" w:styleId="2Char">
    <w:name w:val="标题 2 Char"/>
    <w:basedOn w:val="a0"/>
    <w:link w:val="2"/>
    <w:qFormat/>
    <w:rsid w:val="00EE65BD"/>
    <w:rPr>
      <w:rFonts w:asciiTheme="majorHAnsi" w:eastAsiaTheme="majorEastAsia" w:hAnsiTheme="majorHAnsi" w:cstheme="majorBidi"/>
      <w:b/>
      <w:bCs/>
      <w:sz w:val="32"/>
      <w:szCs w:val="32"/>
    </w:rPr>
  </w:style>
  <w:style w:type="character" w:customStyle="1" w:styleId="Char3">
    <w:name w:val="标题 Char"/>
    <w:basedOn w:val="a0"/>
    <w:link w:val="a8"/>
    <w:qFormat/>
    <w:rsid w:val="00EE65BD"/>
    <w:rPr>
      <w:rFonts w:asciiTheme="majorHAnsi" w:eastAsia="宋体" w:hAnsiTheme="majorHAnsi" w:cstheme="majorBidi"/>
      <w:b/>
      <w:bCs/>
      <w:sz w:val="32"/>
      <w:szCs w:val="32"/>
    </w:rPr>
  </w:style>
  <w:style w:type="character" w:customStyle="1" w:styleId="Char">
    <w:name w:val="批注文字 Char"/>
    <w:basedOn w:val="a0"/>
    <w:link w:val="a3"/>
    <w:semiHidden/>
    <w:qFormat/>
    <w:rsid w:val="00EE65BD"/>
    <w:rPr>
      <w:rFonts w:ascii="宋体" w:eastAsia="宋体" w:hAnsi="宋体" w:cs="宋体"/>
    </w:rPr>
  </w:style>
  <w:style w:type="character" w:customStyle="1" w:styleId="Char4">
    <w:name w:val="批注主题 Char"/>
    <w:basedOn w:val="Char"/>
    <w:link w:val="a9"/>
    <w:semiHidden/>
    <w:qFormat/>
    <w:rsid w:val="00EE65BD"/>
    <w:rPr>
      <w:rFonts w:ascii="宋体" w:eastAsia="宋体" w:hAnsi="宋体" w:cs="宋体"/>
      <w:b/>
      <w:bCs/>
    </w:rPr>
  </w:style>
  <w:style w:type="paragraph" w:customStyle="1" w:styleId="Revision1">
    <w:name w:val="Revision1"/>
    <w:hidden/>
    <w:uiPriority w:val="99"/>
    <w:semiHidden/>
    <w:qFormat/>
    <w:rsid w:val="00EE65BD"/>
    <w:rPr>
      <w:rFonts w:ascii="宋体" w:eastAsia="宋体" w:hAnsi="宋体" w:cs="宋体"/>
      <w:sz w:val="24"/>
      <w:szCs w:val="24"/>
    </w:rPr>
  </w:style>
  <w:style w:type="table" w:customStyle="1" w:styleId="5-21">
    <w:name w:val="网格表 5 深色 - 着色 21"/>
    <w:basedOn w:val="a1"/>
    <w:uiPriority w:val="50"/>
    <w:qFormat/>
    <w:rsid w:val="00EE65B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EE65B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EE65BD"/>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正文1"/>
    <w:qFormat/>
    <w:rsid w:val="00EE65BD"/>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ali-pro-km.udeskcs.com/Data/33455/oss-km-image/XsB5ZidzWkp6fkHiNj6SdCZzH73MWrxs/image.p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0992FC-A28C-47E5-8E95-19E23D23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728</Words>
  <Characters>4153</Characters>
  <Application>Microsoft Office Word</Application>
  <DocSecurity>0</DocSecurity>
  <Lines>34</Lines>
  <Paragraphs>9</Paragraphs>
  <ScaleCrop>false</ScaleCrop>
  <Company>Microsoft</Company>
  <LinksUpToDate>false</LinksUpToDate>
  <CharactersWithSpaces>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窦卫东</cp:lastModifiedBy>
  <cp:revision>90</cp:revision>
  <dcterms:created xsi:type="dcterms:W3CDTF">2020-08-10T09:29:00Z</dcterms:created>
  <dcterms:modified xsi:type="dcterms:W3CDTF">2022-04-08T04:34:00Z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EC019866EEB9475EA9C580F8FB9F8AD8</vt:lpwstr>
  </property>
</Properties>
</file>